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549" w:type="pct"/>
        <w:jc w:val="center"/>
        <w:tblLayout w:type="fixed"/>
        <w:tblCellMar>
          <w:left w:w="28" w:type="dxa"/>
          <w:right w:w="28" w:type="dxa"/>
        </w:tblCellMar>
        <w:tblLook w:val="0000" w:firstRow="0" w:lastRow="0" w:firstColumn="0" w:lastColumn="0" w:noHBand="0" w:noVBand="0"/>
      </w:tblPr>
      <w:tblGrid>
        <w:gridCol w:w="3714"/>
        <w:gridCol w:w="242"/>
        <w:gridCol w:w="6432"/>
      </w:tblGrid>
      <w:tr w:rsidR="005721E7" w:rsidRPr="0088113C" w:rsidTr="00885B3F">
        <w:trPr>
          <w:cantSplit/>
          <w:trHeight w:val="1843"/>
          <w:jc w:val="center"/>
        </w:trPr>
        <w:tc>
          <w:tcPr>
            <w:tcW w:w="3504" w:type="dxa"/>
            <w:vAlign w:val="center"/>
          </w:tcPr>
          <w:p w:rsidR="005721E7" w:rsidRPr="0088113C" w:rsidRDefault="005721E7" w:rsidP="00885B3F">
            <w:pPr>
              <w:spacing w:line="276" w:lineRule="auto"/>
              <w:jc w:val="both"/>
              <w:rPr>
                <w:rFonts w:asciiTheme="minorHAnsi" w:hAnsiTheme="minorHAnsi" w:cstheme="minorHAnsi"/>
                <w:caps/>
                <w:sz w:val="22"/>
                <w:szCs w:val="22"/>
              </w:rPr>
            </w:pPr>
            <w:r w:rsidRPr="0088113C">
              <w:rPr>
                <w:rFonts w:asciiTheme="minorHAnsi" w:hAnsiTheme="minorHAnsi" w:cstheme="minorHAnsi"/>
                <w:caps/>
                <w:sz w:val="22"/>
                <w:szCs w:val="22"/>
              </w:rPr>
              <w:t>ΕΛΛΗΝΙΚΗ ΔΗΜΟΚΡΑΤΙΑ</w:t>
            </w:r>
          </w:p>
          <w:p w:rsidR="005721E7" w:rsidRPr="0088113C" w:rsidRDefault="005721E7" w:rsidP="00885B3F">
            <w:pPr>
              <w:pStyle w:val="a5"/>
              <w:tabs>
                <w:tab w:val="clear" w:pos="4153"/>
                <w:tab w:val="clear" w:pos="8306"/>
              </w:tabs>
              <w:spacing w:line="276" w:lineRule="auto"/>
              <w:jc w:val="both"/>
              <w:rPr>
                <w:rFonts w:asciiTheme="minorHAnsi" w:hAnsiTheme="minorHAnsi" w:cstheme="minorHAnsi"/>
                <w:i/>
                <w:iCs/>
                <w:sz w:val="22"/>
                <w:szCs w:val="22"/>
              </w:rPr>
            </w:pPr>
            <w:r w:rsidRPr="0088113C">
              <w:rPr>
                <w:rFonts w:asciiTheme="minorHAnsi" w:hAnsiTheme="minorHAnsi" w:cstheme="minorHAnsi"/>
                <w:caps/>
                <w:sz w:val="22"/>
                <w:szCs w:val="22"/>
              </w:rPr>
              <w:t xml:space="preserve">ΝΟΜΟΣ ΑΤΤΙΚΗΣ </w:t>
            </w:r>
          </w:p>
          <w:p w:rsidR="005721E7" w:rsidRPr="0088113C" w:rsidRDefault="005721E7" w:rsidP="00885B3F">
            <w:pPr>
              <w:pStyle w:val="a5"/>
              <w:tabs>
                <w:tab w:val="clear" w:pos="4153"/>
                <w:tab w:val="clear" w:pos="8306"/>
              </w:tabs>
              <w:spacing w:line="276" w:lineRule="auto"/>
              <w:jc w:val="both"/>
              <w:rPr>
                <w:rFonts w:asciiTheme="minorHAnsi" w:hAnsiTheme="minorHAnsi" w:cstheme="minorHAnsi"/>
                <w:caps/>
                <w:sz w:val="22"/>
                <w:szCs w:val="22"/>
              </w:rPr>
            </w:pPr>
            <w:r w:rsidRPr="0088113C">
              <w:rPr>
                <w:rFonts w:asciiTheme="minorHAnsi" w:hAnsiTheme="minorHAnsi" w:cstheme="minorHAnsi"/>
                <w:caps/>
                <w:sz w:val="22"/>
                <w:szCs w:val="22"/>
              </w:rPr>
              <w:t xml:space="preserve">ΔΗΜΟΣ ΚΑΛΛΙΘΕΑΣ </w:t>
            </w:r>
          </w:p>
          <w:p w:rsidR="005721E7" w:rsidRDefault="005721E7" w:rsidP="00885B3F">
            <w:pPr>
              <w:pStyle w:val="a5"/>
              <w:tabs>
                <w:tab w:val="clear" w:pos="4153"/>
                <w:tab w:val="clear" w:pos="8306"/>
              </w:tabs>
              <w:spacing w:line="276" w:lineRule="auto"/>
              <w:jc w:val="both"/>
              <w:rPr>
                <w:rFonts w:asciiTheme="minorHAnsi" w:hAnsiTheme="minorHAnsi" w:cstheme="minorHAnsi"/>
                <w:caps/>
                <w:sz w:val="22"/>
                <w:szCs w:val="22"/>
              </w:rPr>
            </w:pPr>
            <w:r w:rsidRPr="0088113C">
              <w:rPr>
                <w:rFonts w:asciiTheme="minorHAnsi" w:hAnsiTheme="minorHAnsi" w:cstheme="minorHAnsi"/>
                <w:caps/>
                <w:sz w:val="22"/>
                <w:szCs w:val="22"/>
              </w:rPr>
              <w:t>Δ/ΝΣΗ  ΠΕΡΙΒΑΛΛΟΝΤΟΣ</w:t>
            </w:r>
          </w:p>
          <w:p w:rsidR="005721E7" w:rsidRPr="0088113C" w:rsidRDefault="005721E7" w:rsidP="00885B3F">
            <w:pPr>
              <w:pStyle w:val="a5"/>
              <w:tabs>
                <w:tab w:val="clear" w:pos="4153"/>
                <w:tab w:val="clear" w:pos="8306"/>
              </w:tabs>
              <w:spacing w:line="276" w:lineRule="auto"/>
              <w:jc w:val="both"/>
              <w:rPr>
                <w:rFonts w:asciiTheme="minorHAnsi" w:hAnsiTheme="minorHAnsi" w:cstheme="minorHAnsi"/>
                <w:caps/>
                <w:sz w:val="22"/>
                <w:szCs w:val="22"/>
              </w:rPr>
            </w:pPr>
          </w:p>
        </w:tc>
        <w:tc>
          <w:tcPr>
            <w:tcW w:w="228" w:type="dxa"/>
            <w:tcBorders>
              <w:left w:val="nil"/>
            </w:tcBorders>
          </w:tcPr>
          <w:p w:rsidR="005721E7" w:rsidRDefault="005721E7" w:rsidP="00885B3F">
            <w:pPr>
              <w:pStyle w:val="a5"/>
              <w:tabs>
                <w:tab w:val="clear" w:pos="4153"/>
                <w:tab w:val="clear" w:pos="8306"/>
              </w:tabs>
              <w:spacing w:line="276" w:lineRule="auto"/>
              <w:jc w:val="both"/>
              <w:rPr>
                <w:rFonts w:asciiTheme="minorHAnsi" w:hAnsiTheme="minorHAnsi" w:cstheme="minorHAnsi"/>
                <w:sz w:val="22"/>
                <w:szCs w:val="22"/>
              </w:rPr>
            </w:pPr>
          </w:p>
          <w:p w:rsidR="005721E7" w:rsidRDefault="005721E7" w:rsidP="00885B3F">
            <w:pPr>
              <w:pStyle w:val="a5"/>
              <w:tabs>
                <w:tab w:val="clear" w:pos="4153"/>
                <w:tab w:val="clear" w:pos="8306"/>
              </w:tabs>
              <w:spacing w:line="276" w:lineRule="auto"/>
              <w:jc w:val="both"/>
              <w:rPr>
                <w:rFonts w:asciiTheme="minorHAnsi" w:hAnsiTheme="minorHAnsi" w:cstheme="minorHAnsi"/>
                <w:sz w:val="22"/>
                <w:szCs w:val="22"/>
              </w:rPr>
            </w:pPr>
          </w:p>
          <w:p w:rsidR="005721E7" w:rsidRPr="0088113C" w:rsidRDefault="005721E7" w:rsidP="00885B3F">
            <w:pPr>
              <w:pStyle w:val="a5"/>
              <w:tabs>
                <w:tab w:val="clear" w:pos="4153"/>
                <w:tab w:val="clear" w:pos="8306"/>
              </w:tabs>
              <w:spacing w:line="276" w:lineRule="auto"/>
              <w:jc w:val="both"/>
              <w:rPr>
                <w:rFonts w:asciiTheme="minorHAnsi" w:hAnsiTheme="minorHAnsi" w:cstheme="minorHAnsi"/>
                <w:sz w:val="22"/>
                <w:szCs w:val="22"/>
              </w:rPr>
            </w:pPr>
          </w:p>
        </w:tc>
        <w:tc>
          <w:tcPr>
            <w:tcW w:w="6068" w:type="dxa"/>
            <w:vAlign w:val="center"/>
          </w:tcPr>
          <w:p w:rsidR="005721E7" w:rsidRPr="0088113C" w:rsidRDefault="005721E7" w:rsidP="00885B3F">
            <w:pPr>
              <w:spacing w:line="276" w:lineRule="auto"/>
              <w:jc w:val="both"/>
              <w:rPr>
                <w:rFonts w:asciiTheme="minorHAnsi" w:hAnsiTheme="minorHAnsi" w:cstheme="minorHAnsi"/>
                <w:b/>
                <w:bCs/>
                <w:sz w:val="22"/>
                <w:szCs w:val="22"/>
              </w:rPr>
            </w:pPr>
            <w:r w:rsidRPr="00541FB7">
              <w:rPr>
                <w:rFonts w:ascii="Calibri" w:hAnsi="Calibri" w:cs="Calibri"/>
                <w:sz w:val="22"/>
                <w:szCs w:val="22"/>
              </w:rPr>
              <w:t>Κλάδεμα και κοπή πολύ υψηλών και επικινδύνων δένδρων, καταπολέμηση επιβλαβών εντόμων στα φοινικοειδή και στα πεύκα του Δήμου Καλλιθέας</w:t>
            </w:r>
          </w:p>
        </w:tc>
      </w:tr>
    </w:tbl>
    <w:p w:rsidR="005721E7" w:rsidRDefault="005721E7" w:rsidP="005721E7">
      <w:pPr>
        <w:keepNext/>
        <w:spacing w:line="360" w:lineRule="auto"/>
        <w:jc w:val="center"/>
        <w:outlineLvl w:val="1"/>
        <w:rPr>
          <w:b/>
          <w:bCs/>
          <w:sz w:val="36"/>
          <w:szCs w:val="36"/>
          <w:u w:val="single"/>
        </w:rPr>
      </w:pPr>
    </w:p>
    <w:p w:rsidR="005721E7" w:rsidRPr="00B83674" w:rsidRDefault="00735514" w:rsidP="005721E7">
      <w:pPr>
        <w:keepNext/>
        <w:spacing w:line="360" w:lineRule="auto"/>
        <w:jc w:val="center"/>
        <w:outlineLvl w:val="1"/>
        <w:rPr>
          <w:b/>
          <w:bCs/>
          <w:sz w:val="36"/>
          <w:szCs w:val="36"/>
          <w:u w:val="single"/>
        </w:rPr>
      </w:pPr>
      <w:r>
        <w:rPr>
          <w:b/>
          <w:bCs/>
          <w:sz w:val="36"/>
          <w:szCs w:val="36"/>
          <w:u w:val="single"/>
        </w:rPr>
        <w:t>ΕΝΤΥΠΟ</w:t>
      </w:r>
      <w:r w:rsidR="005721E7" w:rsidRPr="00B83674">
        <w:rPr>
          <w:b/>
          <w:bCs/>
          <w:sz w:val="36"/>
          <w:szCs w:val="36"/>
          <w:u w:val="single"/>
        </w:rPr>
        <w:t xml:space="preserve"> ΠΡΟΣΦΟΡΑΣ</w:t>
      </w:r>
    </w:p>
    <w:p w:rsidR="005721E7" w:rsidRPr="005721E7" w:rsidRDefault="005721E7" w:rsidP="005721E7">
      <w:pPr>
        <w:keepNext/>
        <w:spacing w:line="360" w:lineRule="auto"/>
        <w:jc w:val="center"/>
        <w:outlineLvl w:val="1"/>
        <w:rPr>
          <w:rFonts w:asciiTheme="minorHAnsi" w:hAnsiTheme="minorHAnsi" w:cstheme="minorHAnsi"/>
          <w:b/>
          <w:sz w:val="16"/>
          <w:szCs w:val="16"/>
        </w:rPr>
      </w:pPr>
    </w:p>
    <w:tbl>
      <w:tblPr>
        <w:tblStyle w:val="a3"/>
        <w:tblW w:w="9499" w:type="dxa"/>
        <w:tblInd w:w="-147" w:type="dxa"/>
        <w:tblLayout w:type="fixed"/>
        <w:tblLook w:val="04A0" w:firstRow="1" w:lastRow="0" w:firstColumn="1" w:lastColumn="0" w:noHBand="0" w:noVBand="1"/>
      </w:tblPr>
      <w:tblGrid>
        <w:gridCol w:w="709"/>
        <w:gridCol w:w="3544"/>
        <w:gridCol w:w="1276"/>
        <w:gridCol w:w="1417"/>
        <w:gridCol w:w="1276"/>
        <w:gridCol w:w="1277"/>
      </w:tblGrid>
      <w:tr w:rsidR="005721E7" w:rsidRPr="00E66CDC" w:rsidTr="00885B3F">
        <w:tc>
          <w:tcPr>
            <w:tcW w:w="709" w:type="dxa"/>
          </w:tcPr>
          <w:p w:rsidR="005721E7" w:rsidRPr="00E66CDC" w:rsidRDefault="005721E7" w:rsidP="00885B3F">
            <w:pPr>
              <w:jc w:val="center"/>
              <w:rPr>
                <w:rFonts w:asciiTheme="minorHAnsi" w:hAnsiTheme="minorHAnsi" w:cstheme="minorHAnsi"/>
                <w:b/>
                <w:sz w:val="22"/>
                <w:szCs w:val="22"/>
              </w:rPr>
            </w:pPr>
            <w:r w:rsidRPr="00E66CDC">
              <w:rPr>
                <w:rFonts w:asciiTheme="minorHAnsi" w:hAnsiTheme="minorHAnsi" w:cstheme="minorHAnsi"/>
                <w:b/>
                <w:sz w:val="22"/>
                <w:szCs w:val="22"/>
              </w:rPr>
              <w:t>Α/Α</w:t>
            </w:r>
          </w:p>
        </w:tc>
        <w:tc>
          <w:tcPr>
            <w:tcW w:w="3544" w:type="dxa"/>
          </w:tcPr>
          <w:p w:rsidR="005721E7" w:rsidRPr="00E66CDC" w:rsidRDefault="005721E7" w:rsidP="00885B3F">
            <w:pPr>
              <w:jc w:val="center"/>
              <w:rPr>
                <w:rFonts w:asciiTheme="minorHAnsi" w:hAnsiTheme="minorHAnsi" w:cstheme="minorHAnsi"/>
                <w:b/>
                <w:sz w:val="22"/>
                <w:szCs w:val="22"/>
              </w:rPr>
            </w:pPr>
            <w:r w:rsidRPr="00E66CDC">
              <w:rPr>
                <w:rFonts w:asciiTheme="minorHAnsi" w:hAnsiTheme="minorHAnsi" w:cstheme="minorHAnsi"/>
                <w:b/>
                <w:sz w:val="22"/>
                <w:szCs w:val="22"/>
              </w:rPr>
              <w:t>ΕΙΔΟΣ ΕΡΓΑΣΙΑΣ</w:t>
            </w:r>
          </w:p>
        </w:tc>
        <w:tc>
          <w:tcPr>
            <w:tcW w:w="1276" w:type="dxa"/>
          </w:tcPr>
          <w:p w:rsidR="005721E7" w:rsidRPr="00E66CDC" w:rsidRDefault="005721E7" w:rsidP="00885B3F">
            <w:pPr>
              <w:jc w:val="center"/>
              <w:rPr>
                <w:rFonts w:asciiTheme="minorHAnsi" w:hAnsiTheme="minorHAnsi" w:cstheme="minorHAnsi"/>
                <w:b/>
                <w:sz w:val="22"/>
                <w:szCs w:val="22"/>
              </w:rPr>
            </w:pPr>
            <w:r>
              <w:rPr>
                <w:rFonts w:asciiTheme="minorHAnsi" w:hAnsiTheme="minorHAnsi" w:cstheme="minorHAnsi"/>
                <w:b/>
                <w:sz w:val="22"/>
                <w:szCs w:val="22"/>
              </w:rPr>
              <w:t>ΜΟΝΑΔΑ ΜΕΤΡΗΣΗΣ</w:t>
            </w:r>
          </w:p>
        </w:tc>
        <w:tc>
          <w:tcPr>
            <w:tcW w:w="1417" w:type="dxa"/>
          </w:tcPr>
          <w:p w:rsidR="005721E7" w:rsidRPr="00E66CDC" w:rsidRDefault="005721E7" w:rsidP="00885B3F">
            <w:pPr>
              <w:jc w:val="center"/>
              <w:rPr>
                <w:rFonts w:asciiTheme="minorHAnsi" w:hAnsiTheme="minorHAnsi" w:cstheme="minorHAnsi"/>
                <w:b/>
                <w:sz w:val="22"/>
                <w:szCs w:val="22"/>
              </w:rPr>
            </w:pPr>
            <w:r>
              <w:rPr>
                <w:rFonts w:asciiTheme="minorHAnsi" w:hAnsiTheme="minorHAnsi" w:cstheme="minorHAnsi"/>
                <w:b/>
                <w:sz w:val="22"/>
                <w:szCs w:val="22"/>
              </w:rPr>
              <w:t>ΠΟΣΟΤΗΤΑ</w:t>
            </w:r>
          </w:p>
        </w:tc>
        <w:tc>
          <w:tcPr>
            <w:tcW w:w="1276" w:type="dxa"/>
          </w:tcPr>
          <w:p w:rsidR="005721E7" w:rsidRDefault="005721E7" w:rsidP="00885B3F">
            <w:pPr>
              <w:jc w:val="center"/>
              <w:rPr>
                <w:rFonts w:asciiTheme="minorHAnsi" w:hAnsiTheme="minorHAnsi" w:cstheme="minorHAnsi"/>
                <w:b/>
                <w:sz w:val="22"/>
                <w:szCs w:val="22"/>
              </w:rPr>
            </w:pPr>
            <w:r w:rsidRPr="00E66CDC">
              <w:rPr>
                <w:rFonts w:asciiTheme="minorHAnsi" w:hAnsiTheme="minorHAnsi" w:cstheme="minorHAnsi"/>
                <w:b/>
                <w:sz w:val="22"/>
                <w:szCs w:val="22"/>
              </w:rPr>
              <w:t>ΤΙΜΗ</w:t>
            </w:r>
            <w:r>
              <w:rPr>
                <w:rFonts w:asciiTheme="minorHAnsi" w:hAnsiTheme="minorHAnsi" w:cstheme="minorHAnsi"/>
                <w:b/>
                <w:sz w:val="22"/>
                <w:szCs w:val="22"/>
              </w:rPr>
              <w:t xml:space="preserve"> ΜΟΝΑΔΑΣ</w:t>
            </w:r>
          </w:p>
          <w:p w:rsidR="005721E7" w:rsidRPr="00E66CDC" w:rsidRDefault="005721E7" w:rsidP="00885B3F">
            <w:pPr>
              <w:jc w:val="center"/>
              <w:rPr>
                <w:rFonts w:asciiTheme="minorHAnsi" w:hAnsiTheme="minorHAnsi" w:cstheme="minorHAnsi"/>
                <w:b/>
                <w:sz w:val="22"/>
                <w:szCs w:val="22"/>
              </w:rPr>
            </w:pPr>
            <w:r>
              <w:rPr>
                <w:rFonts w:asciiTheme="minorHAnsi" w:hAnsiTheme="minorHAnsi" w:cstheme="minorHAnsi"/>
                <w:b/>
                <w:sz w:val="22"/>
                <w:szCs w:val="22"/>
              </w:rPr>
              <w:t>€</w:t>
            </w:r>
          </w:p>
        </w:tc>
        <w:tc>
          <w:tcPr>
            <w:tcW w:w="1277" w:type="dxa"/>
          </w:tcPr>
          <w:p w:rsidR="005721E7" w:rsidRDefault="005721E7" w:rsidP="00885B3F">
            <w:pPr>
              <w:jc w:val="center"/>
              <w:rPr>
                <w:rFonts w:asciiTheme="minorHAnsi" w:hAnsiTheme="minorHAnsi" w:cstheme="minorHAnsi"/>
                <w:b/>
                <w:sz w:val="22"/>
                <w:szCs w:val="22"/>
              </w:rPr>
            </w:pPr>
            <w:r>
              <w:rPr>
                <w:rFonts w:asciiTheme="minorHAnsi" w:hAnsiTheme="minorHAnsi" w:cstheme="minorHAnsi"/>
                <w:b/>
                <w:sz w:val="22"/>
                <w:szCs w:val="22"/>
              </w:rPr>
              <w:t>ΔΑΠΑΝΗ</w:t>
            </w:r>
          </w:p>
          <w:p w:rsidR="005721E7" w:rsidRPr="00E66CDC" w:rsidRDefault="005721E7" w:rsidP="00885B3F">
            <w:pPr>
              <w:jc w:val="center"/>
              <w:rPr>
                <w:rFonts w:asciiTheme="minorHAnsi" w:hAnsiTheme="minorHAnsi" w:cstheme="minorHAnsi"/>
                <w:b/>
                <w:sz w:val="22"/>
                <w:szCs w:val="22"/>
              </w:rPr>
            </w:pPr>
            <w:r>
              <w:rPr>
                <w:rFonts w:asciiTheme="minorHAnsi" w:hAnsiTheme="minorHAnsi" w:cstheme="minorHAnsi"/>
                <w:b/>
                <w:sz w:val="22"/>
                <w:szCs w:val="22"/>
              </w:rPr>
              <w:t>€</w:t>
            </w:r>
          </w:p>
        </w:tc>
      </w:tr>
      <w:tr w:rsidR="005721E7" w:rsidTr="005721E7">
        <w:trPr>
          <w:trHeight w:val="527"/>
        </w:trPr>
        <w:tc>
          <w:tcPr>
            <w:tcW w:w="9499" w:type="dxa"/>
            <w:gridSpan w:val="6"/>
          </w:tcPr>
          <w:p w:rsidR="005721E7" w:rsidRDefault="005721E7" w:rsidP="00885B3F">
            <w:pPr>
              <w:rPr>
                <w:rFonts w:asciiTheme="minorHAnsi" w:hAnsiTheme="minorHAnsi" w:cstheme="minorHAnsi"/>
                <w:b/>
                <w:color w:val="auto"/>
                <w:sz w:val="22"/>
                <w:szCs w:val="22"/>
              </w:rPr>
            </w:pPr>
            <w:r>
              <w:rPr>
                <w:rFonts w:asciiTheme="minorHAnsi" w:hAnsiTheme="minorHAnsi" w:cstheme="minorHAnsi"/>
                <w:b/>
                <w:color w:val="auto"/>
                <w:sz w:val="22"/>
                <w:szCs w:val="22"/>
              </w:rPr>
              <w:t xml:space="preserve">   </w:t>
            </w:r>
          </w:p>
          <w:p w:rsidR="005721E7" w:rsidRDefault="005721E7" w:rsidP="00885B3F">
            <w:pPr>
              <w:rPr>
                <w:rFonts w:asciiTheme="minorHAnsi" w:hAnsiTheme="minorHAnsi" w:cstheme="minorHAnsi"/>
                <w:b/>
                <w:color w:val="auto"/>
                <w:sz w:val="22"/>
                <w:szCs w:val="22"/>
              </w:rPr>
            </w:pPr>
            <w:r>
              <w:rPr>
                <w:rFonts w:asciiTheme="minorHAnsi" w:hAnsiTheme="minorHAnsi" w:cstheme="minorHAnsi"/>
                <w:b/>
                <w:color w:val="auto"/>
                <w:sz w:val="22"/>
                <w:szCs w:val="22"/>
              </w:rPr>
              <w:t xml:space="preserve"> Α.      Υπηρεσίες κ</w:t>
            </w:r>
            <w:r w:rsidRPr="00167DD5">
              <w:rPr>
                <w:rFonts w:asciiTheme="minorHAnsi" w:hAnsiTheme="minorHAnsi" w:cstheme="minorHAnsi"/>
                <w:b/>
                <w:color w:val="auto"/>
                <w:sz w:val="22"/>
                <w:szCs w:val="22"/>
              </w:rPr>
              <w:t>λ</w:t>
            </w:r>
            <w:r>
              <w:rPr>
                <w:rFonts w:asciiTheme="minorHAnsi" w:hAnsiTheme="minorHAnsi" w:cstheme="minorHAnsi"/>
                <w:b/>
                <w:color w:val="auto"/>
                <w:sz w:val="22"/>
                <w:szCs w:val="22"/>
              </w:rPr>
              <w:t>α</w:t>
            </w:r>
            <w:r w:rsidRPr="00167DD5">
              <w:rPr>
                <w:rFonts w:asciiTheme="minorHAnsi" w:hAnsiTheme="minorHAnsi" w:cstheme="minorHAnsi"/>
                <w:b/>
                <w:color w:val="auto"/>
                <w:sz w:val="22"/>
                <w:szCs w:val="22"/>
              </w:rPr>
              <w:t>δ</w:t>
            </w:r>
            <w:r>
              <w:rPr>
                <w:rFonts w:asciiTheme="minorHAnsi" w:hAnsiTheme="minorHAnsi" w:cstheme="minorHAnsi"/>
                <w:b/>
                <w:color w:val="auto"/>
                <w:sz w:val="22"/>
                <w:szCs w:val="22"/>
              </w:rPr>
              <w:t>έ</w:t>
            </w:r>
            <w:r w:rsidRPr="00167DD5">
              <w:rPr>
                <w:rFonts w:asciiTheme="minorHAnsi" w:hAnsiTheme="minorHAnsi" w:cstheme="minorHAnsi"/>
                <w:b/>
                <w:color w:val="auto"/>
                <w:sz w:val="22"/>
                <w:szCs w:val="22"/>
              </w:rPr>
              <w:t>μα</w:t>
            </w:r>
            <w:r>
              <w:rPr>
                <w:rFonts w:asciiTheme="minorHAnsi" w:hAnsiTheme="minorHAnsi" w:cstheme="minorHAnsi"/>
                <w:b/>
                <w:color w:val="auto"/>
                <w:sz w:val="22"/>
                <w:szCs w:val="22"/>
              </w:rPr>
              <w:t>τος</w:t>
            </w:r>
            <w:r w:rsidRPr="00167DD5">
              <w:rPr>
                <w:rFonts w:asciiTheme="minorHAnsi" w:hAnsiTheme="minorHAnsi" w:cstheme="minorHAnsi"/>
                <w:b/>
                <w:color w:val="auto"/>
                <w:sz w:val="22"/>
                <w:szCs w:val="22"/>
              </w:rPr>
              <w:t xml:space="preserve"> και κοπή</w:t>
            </w:r>
            <w:r>
              <w:rPr>
                <w:rFonts w:asciiTheme="minorHAnsi" w:hAnsiTheme="minorHAnsi" w:cstheme="minorHAnsi"/>
                <w:b/>
                <w:color w:val="auto"/>
                <w:sz w:val="22"/>
                <w:szCs w:val="22"/>
              </w:rPr>
              <w:t>ς</w:t>
            </w:r>
            <w:r w:rsidRPr="00167DD5">
              <w:rPr>
                <w:rFonts w:asciiTheme="minorHAnsi" w:hAnsiTheme="minorHAnsi" w:cstheme="minorHAnsi"/>
                <w:b/>
                <w:color w:val="auto"/>
                <w:sz w:val="22"/>
                <w:szCs w:val="22"/>
              </w:rPr>
              <w:t xml:space="preserve"> πολύ υψηλών και επικινδύνων δένδρων)</w:t>
            </w:r>
          </w:p>
          <w:p w:rsidR="005721E7" w:rsidRDefault="005721E7" w:rsidP="00885B3F">
            <w:pPr>
              <w:rPr>
                <w:rFonts w:asciiTheme="minorHAnsi" w:hAnsiTheme="minorHAnsi" w:cstheme="minorHAnsi"/>
                <w:b/>
                <w:sz w:val="22"/>
                <w:szCs w:val="22"/>
              </w:rPr>
            </w:pPr>
          </w:p>
        </w:tc>
      </w:tr>
      <w:tr w:rsidR="005721E7" w:rsidTr="00885B3F">
        <w:tc>
          <w:tcPr>
            <w:tcW w:w="709" w:type="dxa"/>
            <w:vAlign w:val="center"/>
          </w:tcPr>
          <w:p w:rsidR="005721E7" w:rsidRPr="00E66CDC" w:rsidRDefault="005721E7" w:rsidP="00885B3F">
            <w:pPr>
              <w:jc w:val="center"/>
              <w:rPr>
                <w:rFonts w:asciiTheme="minorHAnsi" w:hAnsiTheme="minorHAnsi" w:cstheme="minorHAnsi"/>
                <w:b/>
                <w:sz w:val="22"/>
                <w:szCs w:val="22"/>
              </w:rPr>
            </w:pPr>
            <w:r>
              <w:rPr>
                <w:rFonts w:asciiTheme="minorHAnsi" w:hAnsiTheme="minorHAnsi" w:cstheme="minorHAnsi"/>
                <w:b/>
                <w:sz w:val="22"/>
                <w:szCs w:val="22"/>
              </w:rPr>
              <w:t>1</w:t>
            </w:r>
          </w:p>
        </w:tc>
        <w:tc>
          <w:tcPr>
            <w:tcW w:w="3544" w:type="dxa"/>
            <w:tcBorders>
              <w:top w:val="nil"/>
              <w:left w:val="nil"/>
              <w:bottom w:val="single" w:sz="4" w:space="0" w:color="auto"/>
              <w:right w:val="single" w:sz="4" w:space="0" w:color="auto"/>
            </w:tcBorders>
            <w:shd w:val="clear" w:color="auto" w:fill="auto"/>
            <w:vAlign w:val="bottom"/>
          </w:tcPr>
          <w:p w:rsidR="005721E7" w:rsidRDefault="005721E7" w:rsidP="00885B3F">
            <w:pPr>
              <w:rPr>
                <w:rFonts w:asciiTheme="minorHAnsi" w:hAnsiTheme="minorHAnsi" w:cstheme="minorHAnsi"/>
                <w:sz w:val="22"/>
                <w:szCs w:val="22"/>
              </w:rPr>
            </w:pPr>
          </w:p>
          <w:p w:rsidR="005721E7" w:rsidRDefault="005721E7" w:rsidP="00885B3F">
            <w:pPr>
              <w:rPr>
                <w:rFonts w:asciiTheme="minorHAnsi" w:hAnsiTheme="minorHAnsi" w:cstheme="minorHAnsi"/>
                <w:sz w:val="22"/>
                <w:szCs w:val="22"/>
              </w:rPr>
            </w:pPr>
            <w:r w:rsidRPr="00F916A9">
              <w:rPr>
                <w:rFonts w:asciiTheme="minorHAnsi" w:hAnsiTheme="minorHAnsi" w:cstheme="minorHAnsi"/>
                <w:sz w:val="22"/>
                <w:szCs w:val="22"/>
              </w:rPr>
              <w:t>Ανανέωση κόμης δένδρων ύψους από 4 – 8 m</w:t>
            </w:r>
            <w:r>
              <w:rPr>
                <w:rFonts w:asciiTheme="minorHAnsi" w:hAnsiTheme="minorHAnsi" w:cstheme="minorHAnsi"/>
                <w:sz w:val="22"/>
                <w:szCs w:val="22"/>
              </w:rPr>
              <w:t>.,</w:t>
            </w:r>
            <w:r>
              <w:t xml:space="preserve"> </w:t>
            </w:r>
            <w:r w:rsidRPr="0011543D">
              <w:rPr>
                <w:rFonts w:asciiTheme="minorHAnsi" w:hAnsiTheme="minorHAnsi" w:cstheme="minorHAnsi"/>
                <w:sz w:val="22"/>
                <w:szCs w:val="22"/>
              </w:rPr>
              <w:t xml:space="preserve">με χρήση </w:t>
            </w:r>
            <w:proofErr w:type="spellStart"/>
            <w:r w:rsidRPr="0011543D">
              <w:rPr>
                <w:rFonts w:asciiTheme="minorHAnsi" w:hAnsiTheme="minorHAnsi" w:cstheme="minorHAnsi"/>
                <w:sz w:val="22"/>
                <w:szCs w:val="22"/>
              </w:rPr>
              <w:t>καλαθοφόρου</w:t>
            </w:r>
            <w:proofErr w:type="spellEnd"/>
            <w:r w:rsidRPr="0011543D">
              <w:rPr>
                <w:rFonts w:asciiTheme="minorHAnsi" w:hAnsiTheme="minorHAnsi" w:cstheme="minorHAnsi"/>
                <w:sz w:val="22"/>
                <w:szCs w:val="22"/>
              </w:rPr>
              <w:t xml:space="preserve"> ανυψωτικού οχήματος.</w:t>
            </w:r>
            <w:r>
              <w:rPr>
                <w:rFonts w:asciiTheme="minorHAnsi" w:hAnsiTheme="minorHAnsi" w:cstheme="minorHAnsi"/>
                <w:sz w:val="22"/>
                <w:szCs w:val="22"/>
              </w:rPr>
              <w:t xml:space="preserve"> </w:t>
            </w:r>
          </w:p>
          <w:p w:rsidR="005721E7" w:rsidRDefault="005721E7" w:rsidP="00885B3F">
            <w:pPr>
              <w:rPr>
                <w:rFonts w:asciiTheme="minorHAnsi" w:hAnsiTheme="minorHAnsi" w:cstheme="minorHAnsi"/>
                <w:sz w:val="22"/>
                <w:szCs w:val="22"/>
              </w:rPr>
            </w:pPr>
          </w:p>
        </w:tc>
        <w:tc>
          <w:tcPr>
            <w:tcW w:w="1276" w:type="dxa"/>
            <w:tcBorders>
              <w:top w:val="nil"/>
              <w:left w:val="nil"/>
              <w:bottom w:val="single" w:sz="4" w:space="0" w:color="auto"/>
              <w:right w:val="single" w:sz="4" w:space="0" w:color="auto"/>
            </w:tcBorders>
            <w:shd w:val="clear" w:color="auto" w:fill="auto"/>
            <w:vAlign w:val="center"/>
          </w:tcPr>
          <w:p w:rsidR="005721E7" w:rsidRDefault="005721E7" w:rsidP="00885B3F">
            <w:pPr>
              <w:jc w:val="center"/>
            </w:pPr>
            <w:proofErr w:type="spellStart"/>
            <w:r w:rsidRPr="00BA01CC">
              <w:t>Τεμ</w:t>
            </w:r>
            <w:proofErr w:type="spellEnd"/>
            <w:r w:rsidRPr="00BA01CC">
              <w:t>.</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5721E7" w:rsidRDefault="005721E7" w:rsidP="00885B3F">
            <w:pPr>
              <w:jc w:val="center"/>
              <w:rPr>
                <w:rFonts w:ascii="Calibri" w:hAnsi="Calibri" w:cs="Calibri"/>
                <w:sz w:val="22"/>
                <w:szCs w:val="22"/>
                <w:lang w:eastAsia="en-US"/>
              </w:rPr>
            </w:pPr>
            <w:r>
              <w:rPr>
                <w:rFonts w:ascii="Calibri" w:hAnsi="Calibri" w:cs="Calibri"/>
                <w:sz w:val="22"/>
                <w:szCs w:val="22"/>
              </w:rPr>
              <w:t>400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5721E7" w:rsidRDefault="005721E7" w:rsidP="00885B3F">
            <w:pPr>
              <w:jc w:val="center"/>
              <w:rPr>
                <w:rFonts w:ascii="Calibri" w:hAnsi="Calibri" w:cs="Calibri"/>
                <w:sz w:val="22"/>
                <w:szCs w:val="22"/>
              </w:rPr>
            </w:pPr>
          </w:p>
        </w:tc>
        <w:tc>
          <w:tcPr>
            <w:tcW w:w="1277" w:type="dxa"/>
            <w:tcBorders>
              <w:top w:val="single" w:sz="4" w:space="0" w:color="auto"/>
              <w:left w:val="single" w:sz="4" w:space="0" w:color="auto"/>
              <w:bottom w:val="single" w:sz="4" w:space="0" w:color="auto"/>
              <w:right w:val="single" w:sz="4" w:space="0" w:color="auto"/>
            </w:tcBorders>
            <w:shd w:val="clear" w:color="auto" w:fill="auto"/>
            <w:vAlign w:val="center"/>
          </w:tcPr>
          <w:p w:rsidR="005721E7" w:rsidRDefault="005721E7" w:rsidP="00885B3F">
            <w:pPr>
              <w:jc w:val="center"/>
              <w:rPr>
                <w:rFonts w:ascii="Calibri" w:hAnsi="Calibri" w:cs="Calibri"/>
                <w:sz w:val="22"/>
                <w:szCs w:val="22"/>
              </w:rPr>
            </w:pPr>
          </w:p>
        </w:tc>
      </w:tr>
      <w:tr w:rsidR="005721E7" w:rsidTr="00885B3F">
        <w:tc>
          <w:tcPr>
            <w:tcW w:w="709" w:type="dxa"/>
            <w:vAlign w:val="center"/>
          </w:tcPr>
          <w:p w:rsidR="005721E7" w:rsidRPr="00E66CDC" w:rsidRDefault="005721E7" w:rsidP="00885B3F">
            <w:pPr>
              <w:jc w:val="center"/>
              <w:rPr>
                <w:rFonts w:asciiTheme="minorHAnsi" w:hAnsiTheme="minorHAnsi" w:cstheme="minorHAnsi"/>
                <w:b/>
                <w:sz w:val="22"/>
                <w:szCs w:val="22"/>
              </w:rPr>
            </w:pPr>
            <w:r>
              <w:rPr>
                <w:rFonts w:asciiTheme="minorHAnsi" w:hAnsiTheme="minorHAnsi" w:cstheme="minorHAnsi"/>
                <w:b/>
                <w:sz w:val="22"/>
                <w:szCs w:val="22"/>
              </w:rPr>
              <w:t>2</w:t>
            </w:r>
          </w:p>
        </w:tc>
        <w:tc>
          <w:tcPr>
            <w:tcW w:w="3544" w:type="dxa"/>
            <w:tcBorders>
              <w:top w:val="nil"/>
              <w:left w:val="nil"/>
              <w:bottom w:val="single" w:sz="4" w:space="0" w:color="auto"/>
              <w:right w:val="single" w:sz="4" w:space="0" w:color="auto"/>
            </w:tcBorders>
            <w:shd w:val="clear" w:color="auto" w:fill="auto"/>
            <w:vAlign w:val="bottom"/>
          </w:tcPr>
          <w:p w:rsidR="005721E7" w:rsidRDefault="005721E7" w:rsidP="00885B3F">
            <w:pPr>
              <w:rPr>
                <w:rFonts w:asciiTheme="minorHAnsi" w:hAnsiTheme="minorHAnsi" w:cstheme="minorHAnsi"/>
                <w:sz w:val="22"/>
                <w:szCs w:val="22"/>
              </w:rPr>
            </w:pPr>
          </w:p>
          <w:p w:rsidR="005721E7" w:rsidRDefault="005721E7" w:rsidP="00885B3F">
            <w:pPr>
              <w:rPr>
                <w:rFonts w:asciiTheme="minorHAnsi" w:hAnsiTheme="minorHAnsi" w:cstheme="minorHAnsi"/>
                <w:sz w:val="22"/>
                <w:szCs w:val="22"/>
              </w:rPr>
            </w:pPr>
            <w:r w:rsidRPr="00F916A9">
              <w:rPr>
                <w:rFonts w:asciiTheme="minorHAnsi" w:hAnsiTheme="minorHAnsi" w:cstheme="minorHAnsi"/>
                <w:sz w:val="22"/>
                <w:szCs w:val="22"/>
              </w:rPr>
              <w:t xml:space="preserve">Ανανέωση κόμης ή κοπή μεγάλων δένδρων ύψους 8 – 12 m, σε πλατείες, πάρκα </w:t>
            </w:r>
            <w:proofErr w:type="spellStart"/>
            <w:r w:rsidRPr="00F916A9">
              <w:rPr>
                <w:rFonts w:asciiTheme="minorHAnsi" w:hAnsiTheme="minorHAnsi" w:cstheme="minorHAnsi"/>
                <w:sz w:val="22"/>
                <w:szCs w:val="22"/>
              </w:rPr>
              <w:t>κ.λ.π</w:t>
            </w:r>
            <w:proofErr w:type="spellEnd"/>
            <w:r>
              <w:rPr>
                <w:rFonts w:asciiTheme="minorHAnsi" w:hAnsiTheme="minorHAnsi" w:cstheme="minorHAnsi"/>
                <w:sz w:val="22"/>
                <w:szCs w:val="22"/>
              </w:rPr>
              <w:t xml:space="preserve">., </w:t>
            </w:r>
            <w:r w:rsidRPr="008A3A08">
              <w:rPr>
                <w:rFonts w:asciiTheme="minorHAnsi" w:hAnsiTheme="minorHAnsi" w:cstheme="minorHAnsi"/>
                <w:sz w:val="22"/>
                <w:szCs w:val="22"/>
              </w:rPr>
              <w:t xml:space="preserve">με χρήση </w:t>
            </w:r>
            <w:proofErr w:type="spellStart"/>
            <w:r w:rsidRPr="008A3A08">
              <w:rPr>
                <w:rFonts w:asciiTheme="minorHAnsi" w:hAnsiTheme="minorHAnsi" w:cstheme="minorHAnsi"/>
                <w:sz w:val="22"/>
                <w:szCs w:val="22"/>
              </w:rPr>
              <w:t>καλαθοφόρου</w:t>
            </w:r>
            <w:proofErr w:type="spellEnd"/>
            <w:r w:rsidRPr="008A3A08">
              <w:rPr>
                <w:rFonts w:asciiTheme="minorHAnsi" w:hAnsiTheme="minorHAnsi" w:cstheme="minorHAnsi"/>
                <w:sz w:val="22"/>
                <w:szCs w:val="22"/>
              </w:rPr>
              <w:t xml:space="preserve"> ανυψωτικού οχήματος.</w:t>
            </w:r>
          </w:p>
          <w:p w:rsidR="005721E7" w:rsidRDefault="005721E7" w:rsidP="00885B3F">
            <w:pPr>
              <w:rPr>
                <w:rFonts w:asciiTheme="minorHAnsi" w:hAnsiTheme="minorHAnsi" w:cstheme="minorHAnsi"/>
                <w:sz w:val="22"/>
                <w:szCs w:val="22"/>
              </w:rPr>
            </w:pPr>
          </w:p>
        </w:tc>
        <w:tc>
          <w:tcPr>
            <w:tcW w:w="1276" w:type="dxa"/>
            <w:tcBorders>
              <w:top w:val="nil"/>
              <w:left w:val="nil"/>
              <w:bottom w:val="single" w:sz="4" w:space="0" w:color="auto"/>
              <w:right w:val="single" w:sz="4" w:space="0" w:color="auto"/>
            </w:tcBorders>
            <w:shd w:val="clear" w:color="auto" w:fill="auto"/>
            <w:vAlign w:val="center"/>
          </w:tcPr>
          <w:p w:rsidR="005721E7" w:rsidRDefault="005721E7" w:rsidP="00885B3F">
            <w:pPr>
              <w:jc w:val="center"/>
            </w:pPr>
            <w:proofErr w:type="spellStart"/>
            <w:r w:rsidRPr="00BA01CC">
              <w:t>Τεμ</w:t>
            </w:r>
            <w:proofErr w:type="spellEnd"/>
            <w:r w:rsidRPr="00BA01CC">
              <w:t>.</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5721E7" w:rsidRDefault="005721E7" w:rsidP="00885B3F">
            <w:pPr>
              <w:jc w:val="center"/>
              <w:rPr>
                <w:rFonts w:ascii="Calibri" w:hAnsi="Calibri" w:cs="Calibri"/>
                <w:sz w:val="22"/>
                <w:szCs w:val="22"/>
              </w:rPr>
            </w:pPr>
            <w:r>
              <w:rPr>
                <w:rFonts w:ascii="Calibri" w:hAnsi="Calibri" w:cs="Calibri"/>
                <w:sz w:val="22"/>
                <w:szCs w:val="22"/>
              </w:rPr>
              <w:t>100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5721E7" w:rsidRDefault="005721E7" w:rsidP="00885B3F">
            <w:pPr>
              <w:jc w:val="center"/>
              <w:rPr>
                <w:rFonts w:ascii="Calibri" w:hAnsi="Calibri" w:cs="Calibri"/>
                <w:sz w:val="22"/>
                <w:szCs w:val="22"/>
              </w:rPr>
            </w:pPr>
          </w:p>
        </w:tc>
        <w:tc>
          <w:tcPr>
            <w:tcW w:w="1277" w:type="dxa"/>
            <w:tcBorders>
              <w:top w:val="single" w:sz="4" w:space="0" w:color="auto"/>
              <w:left w:val="single" w:sz="4" w:space="0" w:color="auto"/>
              <w:bottom w:val="single" w:sz="4" w:space="0" w:color="auto"/>
              <w:right w:val="single" w:sz="4" w:space="0" w:color="auto"/>
            </w:tcBorders>
            <w:shd w:val="clear" w:color="auto" w:fill="auto"/>
            <w:vAlign w:val="center"/>
          </w:tcPr>
          <w:p w:rsidR="005721E7" w:rsidRDefault="005721E7" w:rsidP="00885B3F">
            <w:pPr>
              <w:jc w:val="center"/>
              <w:rPr>
                <w:rFonts w:ascii="Calibri" w:hAnsi="Calibri" w:cs="Calibri"/>
                <w:sz w:val="22"/>
                <w:szCs w:val="22"/>
              </w:rPr>
            </w:pPr>
          </w:p>
        </w:tc>
      </w:tr>
      <w:tr w:rsidR="005721E7" w:rsidTr="00885B3F">
        <w:tc>
          <w:tcPr>
            <w:tcW w:w="709" w:type="dxa"/>
            <w:tcBorders>
              <w:bottom w:val="single" w:sz="4" w:space="0" w:color="auto"/>
            </w:tcBorders>
            <w:vAlign w:val="center"/>
          </w:tcPr>
          <w:p w:rsidR="005721E7" w:rsidRPr="00E66CDC" w:rsidRDefault="005721E7" w:rsidP="00885B3F">
            <w:pPr>
              <w:jc w:val="center"/>
              <w:rPr>
                <w:rFonts w:asciiTheme="minorHAnsi" w:hAnsiTheme="minorHAnsi" w:cstheme="minorHAnsi"/>
                <w:b/>
                <w:sz w:val="22"/>
                <w:szCs w:val="22"/>
              </w:rPr>
            </w:pPr>
            <w:r>
              <w:rPr>
                <w:rFonts w:asciiTheme="minorHAnsi" w:hAnsiTheme="minorHAnsi" w:cstheme="minorHAnsi"/>
                <w:b/>
                <w:sz w:val="22"/>
                <w:szCs w:val="22"/>
              </w:rPr>
              <w:t>3</w:t>
            </w:r>
          </w:p>
        </w:tc>
        <w:tc>
          <w:tcPr>
            <w:tcW w:w="3544" w:type="dxa"/>
            <w:tcBorders>
              <w:top w:val="nil"/>
              <w:left w:val="nil"/>
              <w:bottom w:val="single" w:sz="4" w:space="0" w:color="auto"/>
              <w:right w:val="single" w:sz="4" w:space="0" w:color="auto"/>
            </w:tcBorders>
            <w:shd w:val="clear" w:color="auto" w:fill="auto"/>
            <w:vAlign w:val="bottom"/>
          </w:tcPr>
          <w:p w:rsidR="005721E7" w:rsidRDefault="005721E7" w:rsidP="00885B3F">
            <w:pPr>
              <w:rPr>
                <w:rFonts w:asciiTheme="minorHAnsi" w:hAnsiTheme="minorHAnsi" w:cstheme="minorHAnsi"/>
                <w:sz w:val="22"/>
                <w:szCs w:val="22"/>
              </w:rPr>
            </w:pPr>
          </w:p>
          <w:p w:rsidR="005721E7" w:rsidRDefault="005721E7" w:rsidP="00885B3F">
            <w:pPr>
              <w:rPr>
                <w:rFonts w:asciiTheme="minorHAnsi" w:hAnsiTheme="minorHAnsi" w:cstheme="minorHAnsi"/>
                <w:sz w:val="22"/>
                <w:szCs w:val="22"/>
              </w:rPr>
            </w:pPr>
            <w:r w:rsidRPr="00F916A9">
              <w:rPr>
                <w:rFonts w:asciiTheme="minorHAnsi" w:hAnsiTheme="minorHAnsi" w:cstheme="minorHAnsi"/>
                <w:sz w:val="22"/>
                <w:szCs w:val="22"/>
              </w:rPr>
              <w:t xml:space="preserve">Ανανέωση κόμης ή κοπή μεγάλων δένδρων ύψους 8 – 12 m, σε νησίδες, </w:t>
            </w:r>
            <w:proofErr w:type="spellStart"/>
            <w:r w:rsidRPr="00F916A9">
              <w:rPr>
                <w:rFonts w:asciiTheme="minorHAnsi" w:hAnsiTheme="minorHAnsi" w:cstheme="minorHAnsi"/>
                <w:sz w:val="22"/>
                <w:szCs w:val="22"/>
              </w:rPr>
              <w:t>ερεισματα</w:t>
            </w:r>
            <w:proofErr w:type="spellEnd"/>
            <w:r w:rsidRPr="00F916A9">
              <w:rPr>
                <w:rFonts w:asciiTheme="minorHAnsi" w:hAnsiTheme="minorHAnsi" w:cstheme="minorHAnsi"/>
                <w:sz w:val="22"/>
                <w:szCs w:val="22"/>
              </w:rPr>
              <w:t xml:space="preserve"> </w:t>
            </w:r>
            <w:proofErr w:type="spellStart"/>
            <w:r w:rsidRPr="00F916A9">
              <w:rPr>
                <w:rFonts w:asciiTheme="minorHAnsi" w:hAnsiTheme="minorHAnsi" w:cstheme="minorHAnsi"/>
                <w:sz w:val="22"/>
                <w:szCs w:val="22"/>
              </w:rPr>
              <w:t>κ.λ.π</w:t>
            </w:r>
            <w:proofErr w:type="spellEnd"/>
            <w:r>
              <w:rPr>
                <w:rFonts w:asciiTheme="minorHAnsi" w:hAnsiTheme="minorHAnsi" w:cstheme="minorHAnsi"/>
                <w:sz w:val="22"/>
                <w:szCs w:val="22"/>
              </w:rPr>
              <w:t>.,</w:t>
            </w:r>
            <w:r>
              <w:t xml:space="preserve"> </w:t>
            </w:r>
            <w:r w:rsidRPr="008A3A08">
              <w:rPr>
                <w:rFonts w:asciiTheme="minorHAnsi" w:hAnsiTheme="minorHAnsi" w:cstheme="minorHAnsi"/>
                <w:sz w:val="22"/>
                <w:szCs w:val="22"/>
              </w:rPr>
              <w:t xml:space="preserve">με χρήση </w:t>
            </w:r>
            <w:proofErr w:type="spellStart"/>
            <w:r w:rsidRPr="008A3A08">
              <w:rPr>
                <w:rFonts w:asciiTheme="minorHAnsi" w:hAnsiTheme="minorHAnsi" w:cstheme="minorHAnsi"/>
                <w:sz w:val="22"/>
                <w:szCs w:val="22"/>
              </w:rPr>
              <w:t>καλαθοφόρου</w:t>
            </w:r>
            <w:proofErr w:type="spellEnd"/>
            <w:r w:rsidRPr="008A3A08">
              <w:rPr>
                <w:rFonts w:asciiTheme="minorHAnsi" w:hAnsiTheme="minorHAnsi" w:cstheme="minorHAnsi"/>
                <w:sz w:val="22"/>
                <w:szCs w:val="22"/>
              </w:rPr>
              <w:t xml:space="preserve"> ανυψωτικού οχήματος.</w:t>
            </w:r>
            <w:r>
              <w:rPr>
                <w:rFonts w:asciiTheme="minorHAnsi" w:hAnsiTheme="minorHAnsi" w:cstheme="minorHAnsi"/>
                <w:sz w:val="22"/>
                <w:szCs w:val="22"/>
              </w:rPr>
              <w:t xml:space="preserve"> </w:t>
            </w:r>
          </w:p>
          <w:p w:rsidR="005721E7" w:rsidRDefault="005721E7" w:rsidP="00885B3F">
            <w:pPr>
              <w:rPr>
                <w:rFonts w:asciiTheme="minorHAnsi" w:hAnsiTheme="minorHAnsi" w:cstheme="minorHAnsi"/>
                <w:sz w:val="22"/>
                <w:szCs w:val="22"/>
              </w:rPr>
            </w:pPr>
          </w:p>
        </w:tc>
        <w:tc>
          <w:tcPr>
            <w:tcW w:w="1276" w:type="dxa"/>
            <w:tcBorders>
              <w:top w:val="nil"/>
              <w:left w:val="nil"/>
              <w:bottom w:val="single" w:sz="4" w:space="0" w:color="auto"/>
              <w:right w:val="single" w:sz="4" w:space="0" w:color="auto"/>
            </w:tcBorders>
            <w:shd w:val="clear" w:color="auto" w:fill="auto"/>
            <w:vAlign w:val="center"/>
          </w:tcPr>
          <w:p w:rsidR="005721E7" w:rsidRDefault="005721E7" w:rsidP="00885B3F">
            <w:pPr>
              <w:jc w:val="center"/>
            </w:pPr>
            <w:proofErr w:type="spellStart"/>
            <w:r w:rsidRPr="00BA01CC">
              <w:t>Τεμ</w:t>
            </w:r>
            <w:proofErr w:type="spellEnd"/>
            <w:r w:rsidRPr="00BA01CC">
              <w:t>.</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5721E7" w:rsidRDefault="005721E7" w:rsidP="00885B3F">
            <w:pPr>
              <w:jc w:val="center"/>
              <w:rPr>
                <w:rFonts w:ascii="Calibri" w:hAnsi="Calibri" w:cs="Calibri"/>
                <w:sz w:val="22"/>
                <w:szCs w:val="22"/>
              </w:rPr>
            </w:pPr>
            <w:r>
              <w:rPr>
                <w:rFonts w:ascii="Calibri" w:hAnsi="Calibri" w:cs="Calibri"/>
                <w:sz w:val="22"/>
                <w:szCs w:val="22"/>
              </w:rPr>
              <w:t>100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5721E7" w:rsidRDefault="005721E7" w:rsidP="00885B3F">
            <w:pPr>
              <w:jc w:val="center"/>
              <w:rPr>
                <w:rFonts w:ascii="Calibri" w:hAnsi="Calibri" w:cs="Calibri"/>
                <w:sz w:val="22"/>
                <w:szCs w:val="22"/>
              </w:rPr>
            </w:pPr>
          </w:p>
        </w:tc>
        <w:tc>
          <w:tcPr>
            <w:tcW w:w="1277" w:type="dxa"/>
            <w:tcBorders>
              <w:top w:val="single" w:sz="4" w:space="0" w:color="auto"/>
              <w:left w:val="single" w:sz="4" w:space="0" w:color="auto"/>
              <w:bottom w:val="single" w:sz="4" w:space="0" w:color="auto"/>
              <w:right w:val="single" w:sz="4" w:space="0" w:color="auto"/>
            </w:tcBorders>
            <w:shd w:val="clear" w:color="auto" w:fill="auto"/>
            <w:vAlign w:val="center"/>
          </w:tcPr>
          <w:p w:rsidR="005721E7" w:rsidRDefault="005721E7" w:rsidP="00885B3F">
            <w:pPr>
              <w:jc w:val="center"/>
              <w:rPr>
                <w:rFonts w:ascii="Calibri" w:hAnsi="Calibri" w:cs="Calibri"/>
                <w:sz w:val="22"/>
                <w:szCs w:val="22"/>
              </w:rPr>
            </w:pPr>
          </w:p>
        </w:tc>
      </w:tr>
      <w:tr w:rsidR="005721E7" w:rsidTr="00885B3F">
        <w:tc>
          <w:tcPr>
            <w:tcW w:w="709" w:type="dxa"/>
            <w:tcBorders>
              <w:top w:val="single" w:sz="4" w:space="0" w:color="auto"/>
              <w:left w:val="single" w:sz="4" w:space="0" w:color="auto"/>
              <w:bottom w:val="single" w:sz="4" w:space="0" w:color="auto"/>
              <w:right w:val="single" w:sz="4" w:space="0" w:color="auto"/>
            </w:tcBorders>
            <w:vAlign w:val="center"/>
          </w:tcPr>
          <w:p w:rsidR="005721E7" w:rsidRPr="00E66CDC" w:rsidRDefault="005721E7" w:rsidP="00885B3F">
            <w:pPr>
              <w:jc w:val="center"/>
              <w:rPr>
                <w:rFonts w:asciiTheme="minorHAnsi" w:hAnsiTheme="minorHAnsi" w:cstheme="minorHAnsi"/>
                <w:b/>
                <w:sz w:val="22"/>
                <w:szCs w:val="22"/>
              </w:rPr>
            </w:pPr>
            <w:r>
              <w:rPr>
                <w:rFonts w:asciiTheme="minorHAnsi" w:hAnsiTheme="minorHAnsi" w:cstheme="minorHAnsi"/>
                <w:b/>
                <w:sz w:val="22"/>
                <w:szCs w:val="22"/>
              </w:rPr>
              <w:t>4</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bottom"/>
          </w:tcPr>
          <w:p w:rsidR="005721E7" w:rsidRDefault="005721E7" w:rsidP="00885B3F">
            <w:pPr>
              <w:rPr>
                <w:rFonts w:asciiTheme="minorHAnsi" w:hAnsiTheme="minorHAnsi" w:cstheme="minorHAnsi"/>
                <w:sz w:val="22"/>
                <w:szCs w:val="22"/>
              </w:rPr>
            </w:pPr>
          </w:p>
          <w:p w:rsidR="005721E7" w:rsidRDefault="005721E7" w:rsidP="00885B3F">
            <w:pPr>
              <w:rPr>
                <w:rFonts w:asciiTheme="minorHAnsi" w:hAnsiTheme="minorHAnsi" w:cstheme="minorHAnsi"/>
                <w:sz w:val="22"/>
                <w:szCs w:val="22"/>
              </w:rPr>
            </w:pPr>
            <w:r w:rsidRPr="00F916A9">
              <w:rPr>
                <w:rFonts w:asciiTheme="minorHAnsi" w:hAnsiTheme="minorHAnsi" w:cstheme="minorHAnsi"/>
                <w:sz w:val="22"/>
                <w:szCs w:val="22"/>
              </w:rPr>
              <w:t>Κλάδεμα ή κοπή μεγάλων δένδρων ύψους από 12 - 16 m σε πλατείες, πάρκα κλπ.</w:t>
            </w:r>
            <w:r>
              <w:rPr>
                <w:rFonts w:asciiTheme="minorHAnsi" w:hAnsiTheme="minorHAnsi" w:cstheme="minorHAnsi"/>
                <w:sz w:val="22"/>
                <w:szCs w:val="22"/>
              </w:rPr>
              <w:t xml:space="preserve">, </w:t>
            </w:r>
            <w:r w:rsidRPr="008A3A08">
              <w:rPr>
                <w:rFonts w:asciiTheme="minorHAnsi" w:hAnsiTheme="minorHAnsi" w:cstheme="minorHAnsi"/>
                <w:sz w:val="22"/>
                <w:szCs w:val="22"/>
              </w:rPr>
              <w:t xml:space="preserve">με χρήση </w:t>
            </w:r>
            <w:proofErr w:type="spellStart"/>
            <w:r w:rsidRPr="008A3A08">
              <w:rPr>
                <w:rFonts w:asciiTheme="minorHAnsi" w:hAnsiTheme="minorHAnsi" w:cstheme="minorHAnsi"/>
                <w:sz w:val="22"/>
                <w:szCs w:val="22"/>
              </w:rPr>
              <w:t>καλαθοφόρου</w:t>
            </w:r>
            <w:proofErr w:type="spellEnd"/>
            <w:r w:rsidRPr="008A3A08">
              <w:rPr>
                <w:rFonts w:asciiTheme="minorHAnsi" w:hAnsiTheme="minorHAnsi" w:cstheme="minorHAnsi"/>
                <w:sz w:val="22"/>
                <w:szCs w:val="22"/>
              </w:rPr>
              <w:t xml:space="preserve"> ανυψωτικού οχήματος.</w:t>
            </w:r>
          </w:p>
          <w:p w:rsidR="005721E7" w:rsidRDefault="005721E7" w:rsidP="00885B3F">
            <w:pPr>
              <w:rPr>
                <w:rFonts w:asciiTheme="minorHAnsi" w:hAnsiTheme="minorHAnsi" w:cstheme="minorHAnsi"/>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5721E7" w:rsidRDefault="005721E7" w:rsidP="00885B3F">
            <w:pPr>
              <w:jc w:val="center"/>
            </w:pPr>
            <w:proofErr w:type="spellStart"/>
            <w:r w:rsidRPr="00BA01CC">
              <w:t>Τεμ</w:t>
            </w:r>
            <w:proofErr w:type="spellEnd"/>
            <w:r w:rsidRPr="00BA01CC">
              <w:t>.</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5721E7" w:rsidRDefault="005721E7" w:rsidP="00885B3F">
            <w:pPr>
              <w:jc w:val="center"/>
              <w:rPr>
                <w:rFonts w:ascii="Calibri" w:hAnsi="Calibri" w:cs="Calibri"/>
                <w:sz w:val="22"/>
                <w:szCs w:val="22"/>
              </w:rPr>
            </w:pPr>
            <w:r>
              <w:rPr>
                <w:rFonts w:ascii="Calibri" w:hAnsi="Calibri" w:cs="Calibri"/>
                <w:sz w:val="22"/>
                <w:szCs w:val="22"/>
              </w:rPr>
              <w:t>80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5721E7" w:rsidRDefault="005721E7" w:rsidP="00885B3F">
            <w:pPr>
              <w:jc w:val="center"/>
              <w:rPr>
                <w:rFonts w:ascii="Calibri" w:hAnsi="Calibri" w:cs="Calibri"/>
                <w:sz w:val="22"/>
                <w:szCs w:val="22"/>
              </w:rPr>
            </w:pPr>
          </w:p>
        </w:tc>
        <w:tc>
          <w:tcPr>
            <w:tcW w:w="1277" w:type="dxa"/>
            <w:tcBorders>
              <w:top w:val="single" w:sz="4" w:space="0" w:color="auto"/>
              <w:left w:val="single" w:sz="4" w:space="0" w:color="auto"/>
              <w:bottom w:val="single" w:sz="4" w:space="0" w:color="auto"/>
              <w:right w:val="single" w:sz="4" w:space="0" w:color="auto"/>
            </w:tcBorders>
            <w:shd w:val="clear" w:color="auto" w:fill="auto"/>
            <w:vAlign w:val="center"/>
          </w:tcPr>
          <w:p w:rsidR="005721E7" w:rsidRDefault="005721E7" w:rsidP="00885B3F">
            <w:pPr>
              <w:jc w:val="center"/>
              <w:rPr>
                <w:rFonts w:ascii="Calibri" w:hAnsi="Calibri" w:cs="Calibri"/>
                <w:sz w:val="22"/>
                <w:szCs w:val="22"/>
              </w:rPr>
            </w:pPr>
          </w:p>
        </w:tc>
      </w:tr>
      <w:tr w:rsidR="005721E7" w:rsidTr="00885B3F">
        <w:tc>
          <w:tcPr>
            <w:tcW w:w="709" w:type="dxa"/>
            <w:tcBorders>
              <w:top w:val="single" w:sz="4" w:space="0" w:color="auto"/>
              <w:bottom w:val="single" w:sz="4" w:space="0" w:color="auto"/>
            </w:tcBorders>
            <w:vAlign w:val="center"/>
          </w:tcPr>
          <w:p w:rsidR="005721E7" w:rsidRPr="00E66CDC" w:rsidRDefault="005721E7" w:rsidP="00885B3F">
            <w:pPr>
              <w:jc w:val="center"/>
              <w:rPr>
                <w:rFonts w:asciiTheme="minorHAnsi" w:hAnsiTheme="minorHAnsi" w:cstheme="minorHAnsi"/>
                <w:b/>
                <w:sz w:val="22"/>
                <w:szCs w:val="22"/>
              </w:rPr>
            </w:pPr>
            <w:r>
              <w:rPr>
                <w:rFonts w:asciiTheme="minorHAnsi" w:hAnsiTheme="minorHAnsi" w:cstheme="minorHAnsi"/>
                <w:b/>
                <w:sz w:val="22"/>
                <w:szCs w:val="22"/>
              </w:rPr>
              <w:t>5</w:t>
            </w:r>
          </w:p>
        </w:tc>
        <w:tc>
          <w:tcPr>
            <w:tcW w:w="3544" w:type="dxa"/>
            <w:tcBorders>
              <w:top w:val="single" w:sz="4" w:space="0" w:color="auto"/>
              <w:left w:val="nil"/>
              <w:bottom w:val="single" w:sz="4" w:space="0" w:color="auto"/>
              <w:right w:val="single" w:sz="4" w:space="0" w:color="auto"/>
            </w:tcBorders>
            <w:shd w:val="clear" w:color="auto" w:fill="auto"/>
            <w:vAlign w:val="bottom"/>
          </w:tcPr>
          <w:p w:rsidR="005721E7" w:rsidRDefault="005721E7" w:rsidP="00885B3F">
            <w:pPr>
              <w:rPr>
                <w:rFonts w:asciiTheme="minorHAnsi" w:hAnsiTheme="minorHAnsi" w:cstheme="minorHAnsi"/>
                <w:sz w:val="22"/>
                <w:szCs w:val="22"/>
              </w:rPr>
            </w:pPr>
          </w:p>
          <w:p w:rsidR="005721E7" w:rsidRDefault="005721E7" w:rsidP="00885B3F">
            <w:pPr>
              <w:rPr>
                <w:rFonts w:asciiTheme="minorHAnsi" w:hAnsiTheme="minorHAnsi" w:cstheme="minorHAnsi"/>
                <w:sz w:val="22"/>
                <w:szCs w:val="22"/>
              </w:rPr>
            </w:pPr>
            <w:r w:rsidRPr="00F916A9">
              <w:rPr>
                <w:rFonts w:asciiTheme="minorHAnsi" w:hAnsiTheme="minorHAnsi" w:cstheme="minorHAnsi"/>
                <w:sz w:val="22"/>
                <w:szCs w:val="22"/>
              </w:rPr>
              <w:t xml:space="preserve">Κλάδεμα ή κοπή μεγάλων δένδρων ύψους από 12 - 16 m σε νησίδες , </w:t>
            </w:r>
            <w:r w:rsidRPr="00F916A9">
              <w:rPr>
                <w:rFonts w:asciiTheme="minorHAnsi" w:hAnsiTheme="minorHAnsi" w:cstheme="minorHAnsi"/>
                <w:sz w:val="22"/>
                <w:szCs w:val="22"/>
              </w:rPr>
              <w:lastRenderedPageBreak/>
              <w:t>ερείσματα κλπ.</w:t>
            </w:r>
            <w:r>
              <w:rPr>
                <w:rFonts w:asciiTheme="minorHAnsi" w:hAnsiTheme="minorHAnsi" w:cstheme="minorHAnsi"/>
                <w:sz w:val="22"/>
                <w:szCs w:val="22"/>
              </w:rPr>
              <w:t xml:space="preserve">, </w:t>
            </w:r>
            <w:r w:rsidRPr="008A3A08">
              <w:rPr>
                <w:rFonts w:asciiTheme="minorHAnsi" w:hAnsiTheme="minorHAnsi" w:cstheme="minorHAnsi"/>
                <w:sz w:val="22"/>
                <w:szCs w:val="22"/>
              </w:rPr>
              <w:t xml:space="preserve">με χρήση </w:t>
            </w:r>
            <w:proofErr w:type="spellStart"/>
            <w:r w:rsidRPr="008A3A08">
              <w:rPr>
                <w:rFonts w:asciiTheme="minorHAnsi" w:hAnsiTheme="minorHAnsi" w:cstheme="minorHAnsi"/>
                <w:sz w:val="22"/>
                <w:szCs w:val="22"/>
              </w:rPr>
              <w:t>καλαθοφόρου</w:t>
            </w:r>
            <w:proofErr w:type="spellEnd"/>
            <w:r w:rsidRPr="008A3A08">
              <w:rPr>
                <w:rFonts w:asciiTheme="minorHAnsi" w:hAnsiTheme="minorHAnsi" w:cstheme="minorHAnsi"/>
                <w:sz w:val="22"/>
                <w:szCs w:val="22"/>
              </w:rPr>
              <w:t xml:space="preserve"> ανυψωτικού οχήματος.</w:t>
            </w:r>
          </w:p>
        </w:tc>
        <w:tc>
          <w:tcPr>
            <w:tcW w:w="1276" w:type="dxa"/>
            <w:tcBorders>
              <w:top w:val="single" w:sz="4" w:space="0" w:color="auto"/>
              <w:left w:val="nil"/>
              <w:bottom w:val="single" w:sz="4" w:space="0" w:color="auto"/>
              <w:right w:val="single" w:sz="4" w:space="0" w:color="auto"/>
            </w:tcBorders>
            <w:shd w:val="clear" w:color="auto" w:fill="auto"/>
            <w:vAlign w:val="center"/>
          </w:tcPr>
          <w:p w:rsidR="005721E7" w:rsidRDefault="005721E7" w:rsidP="00885B3F">
            <w:pPr>
              <w:jc w:val="center"/>
            </w:pPr>
            <w:proofErr w:type="spellStart"/>
            <w:r w:rsidRPr="00BA01CC">
              <w:lastRenderedPageBreak/>
              <w:t>Τεμ</w:t>
            </w:r>
            <w:proofErr w:type="spellEnd"/>
            <w:r w:rsidRPr="00BA01CC">
              <w:t>.</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5721E7" w:rsidRDefault="005721E7" w:rsidP="00885B3F">
            <w:pPr>
              <w:jc w:val="center"/>
              <w:rPr>
                <w:rFonts w:ascii="Calibri" w:hAnsi="Calibri" w:cs="Calibri"/>
                <w:sz w:val="22"/>
                <w:szCs w:val="22"/>
              </w:rPr>
            </w:pPr>
            <w:r>
              <w:rPr>
                <w:rFonts w:ascii="Calibri" w:hAnsi="Calibri" w:cs="Calibri"/>
                <w:sz w:val="22"/>
                <w:szCs w:val="22"/>
              </w:rPr>
              <w:t>80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5721E7" w:rsidRDefault="005721E7" w:rsidP="00885B3F">
            <w:pPr>
              <w:jc w:val="center"/>
              <w:rPr>
                <w:rFonts w:ascii="Calibri" w:hAnsi="Calibri" w:cs="Calibri"/>
                <w:sz w:val="22"/>
                <w:szCs w:val="22"/>
              </w:rPr>
            </w:pPr>
          </w:p>
        </w:tc>
        <w:tc>
          <w:tcPr>
            <w:tcW w:w="1277" w:type="dxa"/>
            <w:tcBorders>
              <w:top w:val="single" w:sz="4" w:space="0" w:color="auto"/>
              <w:left w:val="single" w:sz="4" w:space="0" w:color="auto"/>
              <w:bottom w:val="single" w:sz="4" w:space="0" w:color="auto"/>
              <w:right w:val="single" w:sz="4" w:space="0" w:color="auto"/>
            </w:tcBorders>
            <w:shd w:val="clear" w:color="auto" w:fill="auto"/>
            <w:vAlign w:val="center"/>
          </w:tcPr>
          <w:p w:rsidR="005721E7" w:rsidRDefault="005721E7" w:rsidP="00885B3F">
            <w:pPr>
              <w:jc w:val="center"/>
              <w:rPr>
                <w:rFonts w:ascii="Calibri" w:hAnsi="Calibri" w:cs="Calibri"/>
                <w:sz w:val="22"/>
                <w:szCs w:val="22"/>
              </w:rPr>
            </w:pPr>
          </w:p>
        </w:tc>
      </w:tr>
      <w:tr w:rsidR="005721E7" w:rsidTr="00885B3F">
        <w:tc>
          <w:tcPr>
            <w:tcW w:w="709" w:type="dxa"/>
            <w:tcBorders>
              <w:top w:val="single" w:sz="4" w:space="0" w:color="auto"/>
              <w:left w:val="single" w:sz="4" w:space="0" w:color="auto"/>
              <w:bottom w:val="single" w:sz="4" w:space="0" w:color="auto"/>
              <w:right w:val="single" w:sz="4" w:space="0" w:color="auto"/>
            </w:tcBorders>
            <w:vAlign w:val="center"/>
          </w:tcPr>
          <w:p w:rsidR="005721E7" w:rsidRPr="00E66CDC" w:rsidRDefault="005721E7" w:rsidP="00885B3F">
            <w:pPr>
              <w:jc w:val="center"/>
              <w:rPr>
                <w:rFonts w:asciiTheme="minorHAnsi" w:hAnsiTheme="minorHAnsi" w:cstheme="minorHAnsi"/>
                <w:b/>
                <w:sz w:val="22"/>
                <w:szCs w:val="22"/>
              </w:rPr>
            </w:pPr>
            <w:r>
              <w:rPr>
                <w:rFonts w:asciiTheme="minorHAnsi" w:hAnsiTheme="minorHAnsi" w:cstheme="minorHAnsi"/>
                <w:b/>
                <w:sz w:val="22"/>
                <w:szCs w:val="22"/>
              </w:rPr>
              <w:t>6</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bottom"/>
          </w:tcPr>
          <w:p w:rsidR="005721E7" w:rsidRDefault="005721E7" w:rsidP="00885B3F">
            <w:pPr>
              <w:rPr>
                <w:rFonts w:asciiTheme="minorHAnsi" w:hAnsiTheme="minorHAnsi" w:cstheme="minorHAnsi"/>
                <w:sz w:val="22"/>
                <w:szCs w:val="22"/>
              </w:rPr>
            </w:pPr>
          </w:p>
          <w:p w:rsidR="005721E7" w:rsidRDefault="005721E7" w:rsidP="00885B3F">
            <w:pPr>
              <w:rPr>
                <w:rFonts w:asciiTheme="minorHAnsi" w:hAnsiTheme="minorHAnsi" w:cstheme="minorHAnsi"/>
                <w:sz w:val="22"/>
                <w:szCs w:val="22"/>
              </w:rPr>
            </w:pPr>
            <w:r w:rsidRPr="00F916A9">
              <w:rPr>
                <w:rFonts w:asciiTheme="minorHAnsi" w:hAnsiTheme="minorHAnsi" w:cstheme="minorHAnsi"/>
                <w:sz w:val="22"/>
                <w:szCs w:val="22"/>
              </w:rPr>
              <w:t>Κλάδεμα ή κοπή μεγάλων δένδρων ύψους από 16 - 20 m σε πλατείες, πάρκα κλπ.</w:t>
            </w:r>
            <w:r>
              <w:rPr>
                <w:rFonts w:asciiTheme="minorHAnsi" w:hAnsiTheme="minorHAnsi" w:cstheme="minorHAnsi"/>
                <w:sz w:val="22"/>
                <w:szCs w:val="22"/>
              </w:rPr>
              <w:t xml:space="preserve">, </w:t>
            </w:r>
            <w:r w:rsidRPr="008A3A08">
              <w:rPr>
                <w:rFonts w:asciiTheme="minorHAnsi" w:hAnsiTheme="minorHAnsi" w:cstheme="minorHAnsi"/>
                <w:sz w:val="22"/>
                <w:szCs w:val="22"/>
              </w:rPr>
              <w:t xml:space="preserve">με χρήση </w:t>
            </w:r>
            <w:proofErr w:type="spellStart"/>
            <w:r w:rsidRPr="008A3A08">
              <w:rPr>
                <w:rFonts w:asciiTheme="minorHAnsi" w:hAnsiTheme="minorHAnsi" w:cstheme="minorHAnsi"/>
                <w:sz w:val="22"/>
                <w:szCs w:val="22"/>
              </w:rPr>
              <w:t>καλαθοφόρου</w:t>
            </w:r>
            <w:proofErr w:type="spellEnd"/>
            <w:r w:rsidRPr="008A3A08">
              <w:rPr>
                <w:rFonts w:asciiTheme="minorHAnsi" w:hAnsiTheme="minorHAnsi" w:cstheme="minorHAnsi"/>
                <w:sz w:val="22"/>
                <w:szCs w:val="22"/>
              </w:rPr>
              <w:t xml:space="preserve"> ανυψωτικού οχήματος.</w:t>
            </w:r>
          </w:p>
          <w:p w:rsidR="005721E7" w:rsidRDefault="005721E7" w:rsidP="00885B3F">
            <w:pPr>
              <w:rPr>
                <w:rFonts w:asciiTheme="minorHAnsi" w:hAnsiTheme="minorHAnsi" w:cstheme="minorHAnsi"/>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5721E7" w:rsidRDefault="005721E7" w:rsidP="00885B3F">
            <w:pPr>
              <w:jc w:val="center"/>
            </w:pPr>
            <w:proofErr w:type="spellStart"/>
            <w:r w:rsidRPr="00BA01CC">
              <w:t>Τεμ</w:t>
            </w:r>
            <w:proofErr w:type="spellEnd"/>
            <w:r w:rsidRPr="00BA01CC">
              <w:t>.</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5721E7" w:rsidRDefault="005721E7" w:rsidP="00885B3F">
            <w:pPr>
              <w:jc w:val="center"/>
              <w:rPr>
                <w:rFonts w:ascii="Calibri" w:hAnsi="Calibri" w:cs="Calibri"/>
                <w:sz w:val="22"/>
                <w:szCs w:val="22"/>
              </w:rPr>
            </w:pPr>
            <w:r>
              <w:rPr>
                <w:rFonts w:ascii="Calibri" w:hAnsi="Calibri" w:cs="Calibri"/>
                <w:sz w:val="22"/>
                <w:szCs w:val="22"/>
              </w:rPr>
              <w:t>80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5721E7" w:rsidRDefault="005721E7" w:rsidP="00885B3F">
            <w:pPr>
              <w:jc w:val="center"/>
              <w:rPr>
                <w:rFonts w:ascii="Calibri" w:hAnsi="Calibri" w:cs="Calibri"/>
                <w:sz w:val="22"/>
                <w:szCs w:val="22"/>
              </w:rPr>
            </w:pPr>
          </w:p>
        </w:tc>
        <w:tc>
          <w:tcPr>
            <w:tcW w:w="1277" w:type="dxa"/>
            <w:tcBorders>
              <w:top w:val="single" w:sz="4" w:space="0" w:color="auto"/>
              <w:left w:val="single" w:sz="4" w:space="0" w:color="auto"/>
              <w:bottom w:val="single" w:sz="4" w:space="0" w:color="auto"/>
              <w:right w:val="single" w:sz="4" w:space="0" w:color="auto"/>
            </w:tcBorders>
            <w:shd w:val="clear" w:color="auto" w:fill="auto"/>
            <w:vAlign w:val="center"/>
          </w:tcPr>
          <w:p w:rsidR="005721E7" w:rsidRDefault="005721E7" w:rsidP="00885B3F">
            <w:pPr>
              <w:jc w:val="center"/>
              <w:rPr>
                <w:rFonts w:ascii="Calibri" w:hAnsi="Calibri" w:cs="Calibri"/>
                <w:sz w:val="22"/>
                <w:szCs w:val="22"/>
              </w:rPr>
            </w:pPr>
          </w:p>
        </w:tc>
      </w:tr>
      <w:tr w:rsidR="005721E7" w:rsidTr="00885B3F">
        <w:tc>
          <w:tcPr>
            <w:tcW w:w="709" w:type="dxa"/>
            <w:tcBorders>
              <w:top w:val="single" w:sz="4" w:space="0" w:color="auto"/>
              <w:bottom w:val="single" w:sz="4" w:space="0" w:color="auto"/>
            </w:tcBorders>
            <w:vAlign w:val="center"/>
          </w:tcPr>
          <w:p w:rsidR="005721E7" w:rsidRPr="00E66CDC" w:rsidRDefault="005721E7" w:rsidP="00885B3F">
            <w:pPr>
              <w:jc w:val="center"/>
              <w:rPr>
                <w:rFonts w:asciiTheme="minorHAnsi" w:hAnsiTheme="minorHAnsi" w:cstheme="minorHAnsi"/>
                <w:b/>
                <w:sz w:val="22"/>
                <w:szCs w:val="22"/>
              </w:rPr>
            </w:pPr>
            <w:r>
              <w:rPr>
                <w:rFonts w:asciiTheme="minorHAnsi" w:hAnsiTheme="minorHAnsi" w:cstheme="minorHAnsi"/>
                <w:b/>
                <w:sz w:val="22"/>
                <w:szCs w:val="22"/>
              </w:rPr>
              <w:t>7</w:t>
            </w:r>
          </w:p>
        </w:tc>
        <w:tc>
          <w:tcPr>
            <w:tcW w:w="3544" w:type="dxa"/>
            <w:tcBorders>
              <w:top w:val="single" w:sz="4" w:space="0" w:color="auto"/>
              <w:left w:val="nil"/>
              <w:bottom w:val="single" w:sz="4" w:space="0" w:color="auto"/>
              <w:right w:val="single" w:sz="4" w:space="0" w:color="auto"/>
            </w:tcBorders>
            <w:shd w:val="clear" w:color="auto" w:fill="auto"/>
            <w:vAlign w:val="bottom"/>
          </w:tcPr>
          <w:p w:rsidR="005721E7" w:rsidRDefault="005721E7" w:rsidP="00885B3F">
            <w:pPr>
              <w:rPr>
                <w:rFonts w:asciiTheme="minorHAnsi" w:hAnsiTheme="minorHAnsi" w:cstheme="minorHAnsi"/>
                <w:sz w:val="22"/>
                <w:szCs w:val="22"/>
              </w:rPr>
            </w:pPr>
          </w:p>
          <w:p w:rsidR="005721E7" w:rsidRDefault="005721E7" w:rsidP="00885B3F">
            <w:pPr>
              <w:rPr>
                <w:rFonts w:asciiTheme="minorHAnsi" w:hAnsiTheme="minorHAnsi" w:cstheme="minorHAnsi"/>
                <w:sz w:val="22"/>
                <w:szCs w:val="22"/>
              </w:rPr>
            </w:pPr>
            <w:r w:rsidRPr="00F916A9">
              <w:rPr>
                <w:rFonts w:asciiTheme="minorHAnsi" w:hAnsiTheme="minorHAnsi" w:cstheme="minorHAnsi"/>
                <w:sz w:val="22"/>
                <w:szCs w:val="22"/>
              </w:rPr>
              <w:t>Κλάδεμα ή κοπή μεγάλων δένδρων, ύψους από 16 - 20 m σε νησίδες, ερείσματα κλπ.</w:t>
            </w:r>
            <w:r>
              <w:rPr>
                <w:rFonts w:asciiTheme="minorHAnsi" w:hAnsiTheme="minorHAnsi" w:cstheme="minorHAnsi"/>
                <w:sz w:val="22"/>
                <w:szCs w:val="22"/>
              </w:rPr>
              <w:t xml:space="preserve">, </w:t>
            </w:r>
            <w:r w:rsidRPr="008A3A08">
              <w:rPr>
                <w:rFonts w:asciiTheme="minorHAnsi" w:hAnsiTheme="minorHAnsi" w:cstheme="minorHAnsi"/>
                <w:sz w:val="22"/>
                <w:szCs w:val="22"/>
              </w:rPr>
              <w:t xml:space="preserve">με χρήση </w:t>
            </w:r>
            <w:proofErr w:type="spellStart"/>
            <w:r w:rsidRPr="008A3A08">
              <w:rPr>
                <w:rFonts w:asciiTheme="minorHAnsi" w:hAnsiTheme="minorHAnsi" w:cstheme="minorHAnsi"/>
                <w:sz w:val="22"/>
                <w:szCs w:val="22"/>
              </w:rPr>
              <w:t>καλαθοφόρου</w:t>
            </w:r>
            <w:proofErr w:type="spellEnd"/>
            <w:r w:rsidRPr="008A3A08">
              <w:rPr>
                <w:rFonts w:asciiTheme="minorHAnsi" w:hAnsiTheme="minorHAnsi" w:cstheme="minorHAnsi"/>
                <w:sz w:val="22"/>
                <w:szCs w:val="22"/>
              </w:rPr>
              <w:t xml:space="preserve"> ανυψωτικού οχήματος.</w:t>
            </w:r>
          </w:p>
          <w:p w:rsidR="005721E7" w:rsidRDefault="005721E7" w:rsidP="00885B3F">
            <w:pPr>
              <w:rPr>
                <w:rFonts w:asciiTheme="minorHAnsi" w:hAnsiTheme="minorHAnsi" w:cstheme="minorHAnsi"/>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tcPr>
          <w:p w:rsidR="005721E7" w:rsidRDefault="005721E7" w:rsidP="00885B3F">
            <w:pPr>
              <w:jc w:val="center"/>
            </w:pPr>
            <w:proofErr w:type="spellStart"/>
            <w:r w:rsidRPr="00BA01CC">
              <w:t>Τεμ</w:t>
            </w:r>
            <w:proofErr w:type="spellEnd"/>
            <w:r w:rsidRPr="00BA01CC">
              <w:t>.</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5721E7" w:rsidRDefault="005721E7" w:rsidP="00885B3F">
            <w:pPr>
              <w:jc w:val="center"/>
              <w:rPr>
                <w:rFonts w:ascii="Calibri" w:hAnsi="Calibri" w:cs="Calibri"/>
                <w:sz w:val="22"/>
                <w:szCs w:val="22"/>
              </w:rPr>
            </w:pPr>
            <w:r>
              <w:rPr>
                <w:rFonts w:ascii="Calibri" w:hAnsi="Calibri" w:cs="Calibri"/>
                <w:sz w:val="22"/>
                <w:szCs w:val="22"/>
              </w:rPr>
              <w:t>80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5721E7" w:rsidRDefault="005721E7" w:rsidP="00885B3F">
            <w:pPr>
              <w:jc w:val="center"/>
              <w:rPr>
                <w:rFonts w:ascii="Calibri" w:hAnsi="Calibri" w:cs="Calibri"/>
                <w:sz w:val="22"/>
                <w:szCs w:val="22"/>
              </w:rPr>
            </w:pPr>
          </w:p>
        </w:tc>
        <w:tc>
          <w:tcPr>
            <w:tcW w:w="1277" w:type="dxa"/>
            <w:tcBorders>
              <w:top w:val="single" w:sz="4" w:space="0" w:color="auto"/>
              <w:left w:val="single" w:sz="4" w:space="0" w:color="auto"/>
              <w:bottom w:val="single" w:sz="4" w:space="0" w:color="auto"/>
              <w:right w:val="single" w:sz="4" w:space="0" w:color="auto"/>
            </w:tcBorders>
            <w:shd w:val="clear" w:color="auto" w:fill="auto"/>
            <w:vAlign w:val="center"/>
          </w:tcPr>
          <w:p w:rsidR="005721E7" w:rsidRDefault="005721E7" w:rsidP="00885B3F">
            <w:pPr>
              <w:jc w:val="center"/>
              <w:rPr>
                <w:rFonts w:ascii="Calibri" w:hAnsi="Calibri" w:cs="Calibri"/>
                <w:sz w:val="22"/>
                <w:szCs w:val="22"/>
              </w:rPr>
            </w:pPr>
          </w:p>
        </w:tc>
      </w:tr>
      <w:tr w:rsidR="005721E7" w:rsidTr="00885B3F">
        <w:tc>
          <w:tcPr>
            <w:tcW w:w="709" w:type="dxa"/>
            <w:tcBorders>
              <w:top w:val="single" w:sz="4" w:space="0" w:color="auto"/>
              <w:left w:val="single" w:sz="4" w:space="0" w:color="auto"/>
              <w:bottom w:val="single" w:sz="4" w:space="0" w:color="auto"/>
              <w:right w:val="single" w:sz="4" w:space="0" w:color="auto"/>
            </w:tcBorders>
            <w:vAlign w:val="center"/>
          </w:tcPr>
          <w:p w:rsidR="005721E7" w:rsidRPr="00E66CDC" w:rsidRDefault="005721E7" w:rsidP="00885B3F">
            <w:pPr>
              <w:jc w:val="center"/>
              <w:rPr>
                <w:rFonts w:asciiTheme="minorHAnsi" w:hAnsiTheme="minorHAnsi" w:cstheme="minorHAnsi"/>
                <w:b/>
                <w:sz w:val="22"/>
                <w:szCs w:val="22"/>
              </w:rPr>
            </w:pPr>
            <w:r>
              <w:rPr>
                <w:rFonts w:asciiTheme="minorHAnsi" w:hAnsiTheme="minorHAnsi" w:cstheme="minorHAnsi"/>
                <w:b/>
                <w:sz w:val="22"/>
                <w:szCs w:val="22"/>
              </w:rPr>
              <w:t>8</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bottom"/>
          </w:tcPr>
          <w:p w:rsidR="005721E7" w:rsidRDefault="005721E7" w:rsidP="00885B3F">
            <w:pPr>
              <w:rPr>
                <w:rFonts w:asciiTheme="minorHAnsi" w:hAnsiTheme="minorHAnsi" w:cstheme="minorHAnsi"/>
                <w:sz w:val="22"/>
                <w:szCs w:val="22"/>
              </w:rPr>
            </w:pPr>
          </w:p>
          <w:p w:rsidR="005721E7" w:rsidRDefault="005721E7" w:rsidP="00885B3F">
            <w:pPr>
              <w:rPr>
                <w:rFonts w:asciiTheme="minorHAnsi" w:hAnsiTheme="minorHAnsi" w:cstheme="minorHAnsi"/>
                <w:sz w:val="22"/>
                <w:szCs w:val="22"/>
              </w:rPr>
            </w:pPr>
            <w:r w:rsidRPr="00F916A9">
              <w:rPr>
                <w:rFonts w:asciiTheme="minorHAnsi" w:hAnsiTheme="minorHAnsi" w:cstheme="minorHAnsi"/>
                <w:sz w:val="22"/>
                <w:szCs w:val="22"/>
              </w:rPr>
              <w:t>Κλάδεμα ή κοπή μεγάλων δένδρων, ύψους πάνω από 20 m σε πλατείες, πάρκα κλπ.</w:t>
            </w:r>
            <w:r>
              <w:rPr>
                <w:rFonts w:asciiTheme="minorHAnsi" w:hAnsiTheme="minorHAnsi" w:cstheme="minorHAnsi"/>
                <w:sz w:val="22"/>
                <w:szCs w:val="22"/>
              </w:rPr>
              <w:t xml:space="preserve">, </w:t>
            </w:r>
            <w:r w:rsidRPr="008A3A08">
              <w:rPr>
                <w:rFonts w:asciiTheme="minorHAnsi" w:hAnsiTheme="minorHAnsi" w:cstheme="minorHAnsi"/>
                <w:sz w:val="22"/>
                <w:szCs w:val="22"/>
              </w:rPr>
              <w:t xml:space="preserve">με χρήση </w:t>
            </w:r>
            <w:proofErr w:type="spellStart"/>
            <w:r w:rsidRPr="008A3A08">
              <w:rPr>
                <w:rFonts w:asciiTheme="minorHAnsi" w:hAnsiTheme="minorHAnsi" w:cstheme="minorHAnsi"/>
                <w:sz w:val="22"/>
                <w:szCs w:val="22"/>
              </w:rPr>
              <w:t>καλαθοφόρου</w:t>
            </w:r>
            <w:proofErr w:type="spellEnd"/>
            <w:r w:rsidRPr="008A3A08">
              <w:rPr>
                <w:rFonts w:asciiTheme="minorHAnsi" w:hAnsiTheme="minorHAnsi" w:cstheme="minorHAnsi"/>
                <w:sz w:val="22"/>
                <w:szCs w:val="22"/>
              </w:rPr>
              <w:t xml:space="preserve"> ανυψωτικού οχήματος.</w:t>
            </w:r>
          </w:p>
          <w:p w:rsidR="005721E7" w:rsidRDefault="005721E7" w:rsidP="00885B3F">
            <w:pPr>
              <w:rPr>
                <w:rFonts w:asciiTheme="minorHAnsi" w:hAnsiTheme="minorHAnsi" w:cstheme="minorHAnsi"/>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5721E7" w:rsidRDefault="005721E7" w:rsidP="00885B3F">
            <w:pPr>
              <w:jc w:val="center"/>
            </w:pPr>
            <w:proofErr w:type="spellStart"/>
            <w:r w:rsidRPr="00BA01CC">
              <w:t>Τεμ</w:t>
            </w:r>
            <w:proofErr w:type="spellEnd"/>
            <w:r w:rsidRPr="00BA01CC">
              <w:t>.</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5721E7" w:rsidRDefault="005721E7" w:rsidP="00885B3F">
            <w:pPr>
              <w:jc w:val="center"/>
              <w:rPr>
                <w:rFonts w:ascii="Calibri" w:hAnsi="Calibri" w:cs="Calibri"/>
                <w:sz w:val="22"/>
                <w:szCs w:val="22"/>
              </w:rPr>
            </w:pPr>
            <w:r>
              <w:rPr>
                <w:rFonts w:ascii="Calibri" w:hAnsi="Calibri" w:cs="Calibri"/>
                <w:sz w:val="22"/>
                <w:szCs w:val="22"/>
              </w:rPr>
              <w:t>5</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5721E7" w:rsidRDefault="005721E7" w:rsidP="00885B3F">
            <w:pPr>
              <w:jc w:val="center"/>
              <w:rPr>
                <w:rFonts w:ascii="Calibri" w:hAnsi="Calibri" w:cs="Calibri"/>
                <w:sz w:val="22"/>
                <w:szCs w:val="22"/>
              </w:rPr>
            </w:pPr>
          </w:p>
        </w:tc>
        <w:tc>
          <w:tcPr>
            <w:tcW w:w="1277" w:type="dxa"/>
            <w:tcBorders>
              <w:top w:val="single" w:sz="4" w:space="0" w:color="auto"/>
              <w:left w:val="single" w:sz="4" w:space="0" w:color="auto"/>
              <w:bottom w:val="single" w:sz="4" w:space="0" w:color="auto"/>
              <w:right w:val="single" w:sz="4" w:space="0" w:color="auto"/>
            </w:tcBorders>
            <w:shd w:val="clear" w:color="auto" w:fill="auto"/>
            <w:vAlign w:val="center"/>
          </w:tcPr>
          <w:p w:rsidR="005721E7" w:rsidRDefault="005721E7" w:rsidP="00885B3F">
            <w:pPr>
              <w:jc w:val="center"/>
              <w:rPr>
                <w:rFonts w:ascii="Calibri" w:hAnsi="Calibri" w:cs="Calibri"/>
                <w:sz w:val="22"/>
                <w:szCs w:val="22"/>
              </w:rPr>
            </w:pPr>
          </w:p>
        </w:tc>
      </w:tr>
      <w:tr w:rsidR="005721E7" w:rsidTr="00885B3F">
        <w:tc>
          <w:tcPr>
            <w:tcW w:w="709" w:type="dxa"/>
            <w:tcBorders>
              <w:top w:val="single" w:sz="4" w:space="0" w:color="auto"/>
            </w:tcBorders>
            <w:vAlign w:val="center"/>
          </w:tcPr>
          <w:p w:rsidR="005721E7" w:rsidRPr="00E66CDC" w:rsidRDefault="005721E7" w:rsidP="00885B3F">
            <w:pPr>
              <w:jc w:val="center"/>
              <w:rPr>
                <w:rFonts w:asciiTheme="minorHAnsi" w:hAnsiTheme="minorHAnsi" w:cstheme="minorHAnsi"/>
                <w:b/>
                <w:sz w:val="22"/>
                <w:szCs w:val="22"/>
              </w:rPr>
            </w:pPr>
            <w:r>
              <w:rPr>
                <w:rFonts w:asciiTheme="minorHAnsi" w:hAnsiTheme="minorHAnsi" w:cstheme="minorHAnsi"/>
                <w:b/>
                <w:sz w:val="22"/>
                <w:szCs w:val="22"/>
              </w:rPr>
              <w:t>9</w:t>
            </w:r>
          </w:p>
        </w:tc>
        <w:tc>
          <w:tcPr>
            <w:tcW w:w="3544" w:type="dxa"/>
            <w:tcBorders>
              <w:top w:val="single" w:sz="4" w:space="0" w:color="auto"/>
              <w:left w:val="nil"/>
              <w:bottom w:val="single" w:sz="4" w:space="0" w:color="auto"/>
              <w:right w:val="single" w:sz="4" w:space="0" w:color="auto"/>
            </w:tcBorders>
            <w:shd w:val="clear" w:color="auto" w:fill="auto"/>
            <w:vAlign w:val="bottom"/>
          </w:tcPr>
          <w:p w:rsidR="005721E7" w:rsidRDefault="005721E7" w:rsidP="00885B3F">
            <w:pPr>
              <w:rPr>
                <w:rFonts w:asciiTheme="minorHAnsi" w:hAnsiTheme="minorHAnsi" w:cstheme="minorHAnsi"/>
                <w:sz w:val="22"/>
                <w:szCs w:val="22"/>
              </w:rPr>
            </w:pPr>
          </w:p>
          <w:p w:rsidR="005721E7" w:rsidRDefault="005721E7" w:rsidP="00885B3F">
            <w:pPr>
              <w:rPr>
                <w:rFonts w:asciiTheme="minorHAnsi" w:hAnsiTheme="minorHAnsi" w:cstheme="minorHAnsi"/>
                <w:sz w:val="22"/>
                <w:szCs w:val="22"/>
              </w:rPr>
            </w:pPr>
            <w:r w:rsidRPr="00F916A9">
              <w:rPr>
                <w:rFonts w:asciiTheme="minorHAnsi" w:hAnsiTheme="minorHAnsi" w:cstheme="minorHAnsi"/>
                <w:sz w:val="22"/>
                <w:szCs w:val="22"/>
              </w:rPr>
              <w:t>Κλάδεμα ή κοπή μεγάλων δένδρων, ύψους πάνω από 20 m σε νησίδες, ερείσματα κλπ.</w:t>
            </w:r>
            <w:r>
              <w:rPr>
                <w:rFonts w:asciiTheme="minorHAnsi" w:hAnsiTheme="minorHAnsi" w:cstheme="minorHAnsi"/>
                <w:sz w:val="22"/>
                <w:szCs w:val="22"/>
              </w:rPr>
              <w:t>,</w:t>
            </w:r>
            <w:r w:rsidRPr="008A3A08">
              <w:rPr>
                <w:rFonts w:asciiTheme="minorHAnsi" w:hAnsiTheme="minorHAnsi" w:cstheme="minorHAnsi"/>
                <w:sz w:val="22"/>
                <w:szCs w:val="22"/>
              </w:rPr>
              <w:t xml:space="preserve"> με χρήση </w:t>
            </w:r>
            <w:proofErr w:type="spellStart"/>
            <w:r w:rsidRPr="008A3A08">
              <w:rPr>
                <w:rFonts w:asciiTheme="minorHAnsi" w:hAnsiTheme="minorHAnsi" w:cstheme="minorHAnsi"/>
                <w:sz w:val="22"/>
                <w:szCs w:val="22"/>
              </w:rPr>
              <w:t>καλαθοφόρου</w:t>
            </w:r>
            <w:proofErr w:type="spellEnd"/>
            <w:r w:rsidRPr="008A3A08">
              <w:rPr>
                <w:rFonts w:asciiTheme="minorHAnsi" w:hAnsiTheme="minorHAnsi" w:cstheme="minorHAnsi"/>
                <w:sz w:val="22"/>
                <w:szCs w:val="22"/>
              </w:rPr>
              <w:t xml:space="preserve"> ανυψωτικού οχήματος</w:t>
            </w:r>
            <w:r>
              <w:rPr>
                <w:rFonts w:asciiTheme="minorHAnsi" w:hAnsiTheme="minorHAnsi" w:cstheme="minorHAnsi"/>
                <w:sz w:val="22"/>
                <w:szCs w:val="22"/>
              </w:rPr>
              <w:t>.</w:t>
            </w:r>
          </w:p>
          <w:p w:rsidR="005721E7" w:rsidRDefault="005721E7" w:rsidP="00885B3F">
            <w:pPr>
              <w:rPr>
                <w:rFonts w:asciiTheme="minorHAnsi" w:hAnsiTheme="minorHAnsi" w:cstheme="minorHAnsi"/>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tcPr>
          <w:p w:rsidR="005721E7" w:rsidRDefault="005721E7" w:rsidP="00885B3F">
            <w:pPr>
              <w:jc w:val="center"/>
            </w:pPr>
            <w:proofErr w:type="spellStart"/>
            <w:r w:rsidRPr="00BA01CC">
              <w:t>Τεμ</w:t>
            </w:r>
            <w:proofErr w:type="spellEnd"/>
            <w:r w:rsidRPr="00BA01CC">
              <w:t>.</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5721E7" w:rsidRDefault="005721E7" w:rsidP="00885B3F">
            <w:pPr>
              <w:jc w:val="center"/>
              <w:rPr>
                <w:rFonts w:ascii="Calibri" w:hAnsi="Calibri" w:cs="Calibri"/>
                <w:sz w:val="22"/>
                <w:szCs w:val="22"/>
              </w:rPr>
            </w:pPr>
            <w:r>
              <w:rPr>
                <w:rFonts w:ascii="Calibri" w:hAnsi="Calibri" w:cs="Calibri"/>
                <w:sz w:val="22"/>
                <w:szCs w:val="22"/>
              </w:rPr>
              <w:t>6</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5721E7" w:rsidRDefault="005721E7" w:rsidP="00885B3F">
            <w:pPr>
              <w:jc w:val="center"/>
              <w:rPr>
                <w:rFonts w:ascii="Calibri" w:hAnsi="Calibri" w:cs="Calibri"/>
                <w:sz w:val="22"/>
                <w:szCs w:val="22"/>
              </w:rPr>
            </w:pPr>
          </w:p>
        </w:tc>
        <w:tc>
          <w:tcPr>
            <w:tcW w:w="1277" w:type="dxa"/>
            <w:tcBorders>
              <w:top w:val="single" w:sz="4" w:space="0" w:color="auto"/>
              <w:left w:val="single" w:sz="4" w:space="0" w:color="auto"/>
              <w:bottom w:val="single" w:sz="4" w:space="0" w:color="auto"/>
              <w:right w:val="single" w:sz="4" w:space="0" w:color="auto"/>
            </w:tcBorders>
            <w:shd w:val="clear" w:color="auto" w:fill="auto"/>
            <w:vAlign w:val="center"/>
          </w:tcPr>
          <w:p w:rsidR="005721E7" w:rsidRDefault="005721E7" w:rsidP="00885B3F">
            <w:pPr>
              <w:jc w:val="center"/>
              <w:rPr>
                <w:rFonts w:ascii="Calibri" w:hAnsi="Calibri" w:cs="Calibri"/>
                <w:sz w:val="22"/>
                <w:szCs w:val="22"/>
              </w:rPr>
            </w:pPr>
          </w:p>
        </w:tc>
      </w:tr>
      <w:tr w:rsidR="005721E7" w:rsidTr="00885B3F">
        <w:tc>
          <w:tcPr>
            <w:tcW w:w="709" w:type="dxa"/>
            <w:vAlign w:val="center"/>
          </w:tcPr>
          <w:p w:rsidR="005721E7" w:rsidRPr="00E66CDC" w:rsidRDefault="005721E7" w:rsidP="00885B3F">
            <w:pPr>
              <w:jc w:val="center"/>
              <w:rPr>
                <w:rFonts w:asciiTheme="minorHAnsi" w:hAnsiTheme="minorHAnsi" w:cstheme="minorHAnsi"/>
                <w:b/>
                <w:sz w:val="22"/>
                <w:szCs w:val="22"/>
              </w:rPr>
            </w:pPr>
            <w:r>
              <w:rPr>
                <w:rFonts w:asciiTheme="minorHAnsi" w:hAnsiTheme="minorHAnsi" w:cstheme="minorHAnsi"/>
                <w:b/>
                <w:sz w:val="22"/>
                <w:szCs w:val="22"/>
              </w:rPr>
              <w:t>10</w:t>
            </w:r>
          </w:p>
        </w:tc>
        <w:tc>
          <w:tcPr>
            <w:tcW w:w="3544" w:type="dxa"/>
            <w:tcBorders>
              <w:top w:val="nil"/>
              <w:left w:val="nil"/>
              <w:bottom w:val="single" w:sz="4" w:space="0" w:color="auto"/>
              <w:right w:val="single" w:sz="4" w:space="0" w:color="auto"/>
            </w:tcBorders>
            <w:shd w:val="clear" w:color="auto" w:fill="auto"/>
            <w:vAlign w:val="bottom"/>
          </w:tcPr>
          <w:p w:rsidR="005721E7" w:rsidRDefault="005721E7" w:rsidP="00885B3F">
            <w:pPr>
              <w:rPr>
                <w:rFonts w:asciiTheme="minorHAnsi" w:hAnsiTheme="minorHAnsi" w:cstheme="minorHAnsi"/>
                <w:sz w:val="22"/>
                <w:szCs w:val="22"/>
              </w:rPr>
            </w:pPr>
          </w:p>
          <w:p w:rsidR="005721E7" w:rsidRDefault="005721E7" w:rsidP="00885B3F">
            <w:pPr>
              <w:rPr>
                <w:rFonts w:asciiTheme="minorHAnsi" w:hAnsiTheme="minorHAnsi" w:cstheme="minorHAnsi"/>
                <w:sz w:val="22"/>
                <w:szCs w:val="22"/>
              </w:rPr>
            </w:pPr>
            <w:r w:rsidRPr="00F916A9">
              <w:rPr>
                <w:rFonts w:asciiTheme="minorHAnsi" w:hAnsiTheme="minorHAnsi" w:cstheme="minorHAnsi"/>
                <w:sz w:val="22"/>
                <w:szCs w:val="22"/>
              </w:rPr>
              <w:t>Κλάδεμα δένδρων ύψους από 12 - 16 m με αναρριχητές</w:t>
            </w:r>
            <w:r>
              <w:rPr>
                <w:rFonts w:asciiTheme="minorHAnsi" w:hAnsiTheme="minorHAnsi" w:cstheme="minorHAnsi"/>
                <w:sz w:val="22"/>
                <w:szCs w:val="22"/>
              </w:rPr>
              <w:t>.</w:t>
            </w:r>
          </w:p>
          <w:p w:rsidR="005721E7" w:rsidRDefault="005721E7" w:rsidP="00885B3F">
            <w:pPr>
              <w:rPr>
                <w:rFonts w:asciiTheme="minorHAnsi" w:hAnsiTheme="minorHAnsi" w:cstheme="minorHAnsi"/>
                <w:sz w:val="22"/>
                <w:szCs w:val="22"/>
              </w:rPr>
            </w:pPr>
          </w:p>
        </w:tc>
        <w:tc>
          <w:tcPr>
            <w:tcW w:w="1276" w:type="dxa"/>
            <w:tcBorders>
              <w:top w:val="nil"/>
              <w:left w:val="nil"/>
              <w:bottom w:val="single" w:sz="4" w:space="0" w:color="auto"/>
              <w:right w:val="single" w:sz="4" w:space="0" w:color="auto"/>
            </w:tcBorders>
            <w:shd w:val="clear" w:color="auto" w:fill="auto"/>
            <w:vAlign w:val="center"/>
          </w:tcPr>
          <w:p w:rsidR="005721E7" w:rsidRDefault="005721E7" w:rsidP="00885B3F">
            <w:pPr>
              <w:jc w:val="center"/>
            </w:pPr>
            <w:proofErr w:type="spellStart"/>
            <w:r w:rsidRPr="00BA01CC">
              <w:t>Τεμ</w:t>
            </w:r>
            <w:proofErr w:type="spellEnd"/>
            <w:r w:rsidRPr="00BA01CC">
              <w:t>.</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5721E7" w:rsidRDefault="005721E7" w:rsidP="00885B3F">
            <w:pPr>
              <w:jc w:val="center"/>
              <w:rPr>
                <w:rFonts w:ascii="Calibri" w:hAnsi="Calibri" w:cs="Calibri"/>
                <w:sz w:val="22"/>
                <w:szCs w:val="22"/>
              </w:rPr>
            </w:pPr>
            <w:r>
              <w:rPr>
                <w:rFonts w:ascii="Calibri" w:hAnsi="Calibri" w:cs="Calibri"/>
                <w:sz w:val="22"/>
                <w:szCs w:val="22"/>
              </w:rPr>
              <w:t>8</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5721E7" w:rsidRDefault="005721E7" w:rsidP="00885B3F">
            <w:pPr>
              <w:jc w:val="center"/>
              <w:rPr>
                <w:rFonts w:ascii="Calibri" w:hAnsi="Calibri" w:cs="Calibri"/>
                <w:sz w:val="22"/>
                <w:szCs w:val="22"/>
              </w:rPr>
            </w:pPr>
          </w:p>
        </w:tc>
        <w:tc>
          <w:tcPr>
            <w:tcW w:w="1277" w:type="dxa"/>
            <w:tcBorders>
              <w:top w:val="single" w:sz="4" w:space="0" w:color="auto"/>
              <w:left w:val="single" w:sz="4" w:space="0" w:color="auto"/>
              <w:bottom w:val="single" w:sz="4" w:space="0" w:color="auto"/>
              <w:right w:val="single" w:sz="4" w:space="0" w:color="auto"/>
            </w:tcBorders>
            <w:shd w:val="clear" w:color="auto" w:fill="auto"/>
            <w:vAlign w:val="center"/>
          </w:tcPr>
          <w:p w:rsidR="005721E7" w:rsidRDefault="005721E7" w:rsidP="00885B3F">
            <w:pPr>
              <w:jc w:val="center"/>
              <w:rPr>
                <w:rFonts w:ascii="Calibri" w:hAnsi="Calibri" w:cs="Calibri"/>
                <w:sz w:val="22"/>
                <w:szCs w:val="22"/>
              </w:rPr>
            </w:pPr>
          </w:p>
        </w:tc>
      </w:tr>
      <w:tr w:rsidR="005721E7" w:rsidTr="00885B3F">
        <w:tc>
          <w:tcPr>
            <w:tcW w:w="709" w:type="dxa"/>
            <w:vAlign w:val="center"/>
          </w:tcPr>
          <w:p w:rsidR="005721E7" w:rsidRPr="00E66CDC" w:rsidRDefault="005721E7" w:rsidP="00885B3F">
            <w:pPr>
              <w:jc w:val="center"/>
              <w:rPr>
                <w:rFonts w:asciiTheme="minorHAnsi" w:hAnsiTheme="minorHAnsi" w:cstheme="minorHAnsi"/>
                <w:b/>
                <w:sz w:val="22"/>
                <w:szCs w:val="22"/>
              </w:rPr>
            </w:pPr>
            <w:r>
              <w:rPr>
                <w:rFonts w:asciiTheme="minorHAnsi" w:hAnsiTheme="minorHAnsi" w:cstheme="minorHAnsi"/>
                <w:b/>
                <w:sz w:val="22"/>
                <w:szCs w:val="22"/>
              </w:rPr>
              <w:t>11</w:t>
            </w:r>
          </w:p>
        </w:tc>
        <w:tc>
          <w:tcPr>
            <w:tcW w:w="3544" w:type="dxa"/>
            <w:tcBorders>
              <w:top w:val="nil"/>
              <w:left w:val="nil"/>
              <w:bottom w:val="single" w:sz="4" w:space="0" w:color="auto"/>
              <w:right w:val="single" w:sz="4" w:space="0" w:color="auto"/>
            </w:tcBorders>
            <w:shd w:val="clear" w:color="auto" w:fill="auto"/>
            <w:vAlign w:val="bottom"/>
          </w:tcPr>
          <w:p w:rsidR="005721E7" w:rsidRDefault="005721E7" w:rsidP="00885B3F">
            <w:pPr>
              <w:rPr>
                <w:rFonts w:asciiTheme="minorHAnsi" w:hAnsiTheme="minorHAnsi" w:cstheme="minorHAnsi"/>
                <w:sz w:val="22"/>
                <w:szCs w:val="22"/>
              </w:rPr>
            </w:pPr>
          </w:p>
          <w:p w:rsidR="005721E7" w:rsidRDefault="005721E7" w:rsidP="00885B3F">
            <w:pPr>
              <w:rPr>
                <w:rFonts w:asciiTheme="minorHAnsi" w:hAnsiTheme="minorHAnsi" w:cstheme="minorHAnsi"/>
                <w:sz w:val="22"/>
                <w:szCs w:val="22"/>
              </w:rPr>
            </w:pPr>
            <w:r w:rsidRPr="00F916A9">
              <w:rPr>
                <w:rFonts w:asciiTheme="minorHAnsi" w:hAnsiTheme="minorHAnsi" w:cstheme="minorHAnsi"/>
                <w:sz w:val="22"/>
                <w:szCs w:val="22"/>
              </w:rPr>
              <w:t>Κλάδεμα δένδρων ύψους από 16 -20m με αναρριχητές</w:t>
            </w:r>
            <w:r>
              <w:rPr>
                <w:rFonts w:asciiTheme="minorHAnsi" w:hAnsiTheme="minorHAnsi" w:cstheme="minorHAnsi"/>
                <w:sz w:val="22"/>
                <w:szCs w:val="22"/>
              </w:rPr>
              <w:t>.</w:t>
            </w:r>
          </w:p>
          <w:p w:rsidR="005721E7" w:rsidRDefault="005721E7" w:rsidP="00885B3F">
            <w:pPr>
              <w:rPr>
                <w:rFonts w:asciiTheme="minorHAnsi" w:hAnsiTheme="minorHAnsi" w:cstheme="minorHAnsi"/>
                <w:sz w:val="22"/>
                <w:szCs w:val="22"/>
              </w:rPr>
            </w:pPr>
          </w:p>
        </w:tc>
        <w:tc>
          <w:tcPr>
            <w:tcW w:w="1276" w:type="dxa"/>
            <w:tcBorders>
              <w:top w:val="nil"/>
              <w:left w:val="nil"/>
              <w:bottom w:val="single" w:sz="4" w:space="0" w:color="auto"/>
              <w:right w:val="single" w:sz="4" w:space="0" w:color="auto"/>
            </w:tcBorders>
            <w:shd w:val="clear" w:color="auto" w:fill="auto"/>
            <w:vAlign w:val="center"/>
          </w:tcPr>
          <w:p w:rsidR="005721E7" w:rsidRDefault="005721E7" w:rsidP="00885B3F">
            <w:pPr>
              <w:jc w:val="center"/>
            </w:pPr>
            <w:proofErr w:type="spellStart"/>
            <w:r w:rsidRPr="00BA01CC">
              <w:t>Τεμ</w:t>
            </w:r>
            <w:proofErr w:type="spellEnd"/>
            <w:r w:rsidRPr="00BA01CC">
              <w:t>.</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5721E7" w:rsidRDefault="005721E7" w:rsidP="00885B3F">
            <w:pPr>
              <w:jc w:val="center"/>
              <w:rPr>
                <w:rFonts w:ascii="Calibri" w:hAnsi="Calibri" w:cs="Calibri"/>
                <w:sz w:val="22"/>
                <w:szCs w:val="22"/>
              </w:rPr>
            </w:pPr>
            <w:r>
              <w:rPr>
                <w:rFonts w:ascii="Calibri" w:hAnsi="Calibri" w:cs="Calibri"/>
                <w:sz w:val="22"/>
                <w:szCs w:val="22"/>
              </w:rPr>
              <w:t>3</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5721E7" w:rsidRDefault="005721E7" w:rsidP="00885B3F">
            <w:pPr>
              <w:jc w:val="center"/>
              <w:rPr>
                <w:rFonts w:ascii="Calibri" w:hAnsi="Calibri" w:cs="Calibri"/>
                <w:sz w:val="22"/>
                <w:szCs w:val="22"/>
              </w:rPr>
            </w:pPr>
          </w:p>
        </w:tc>
        <w:tc>
          <w:tcPr>
            <w:tcW w:w="1277" w:type="dxa"/>
            <w:tcBorders>
              <w:top w:val="single" w:sz="4" w:space="0" w:color="auto"/>
              <w:left w:val="single" w:sz="4" w:space="0" w:color="auto"/>
              <w:bottom w:val="single" w:sz="4" w:space="0" w:color="auto"/>
              <w:right w:val="single" w:sz="4" w:space="0" w:color="auto"/>
            </w:tcBorders>
            <w:shd w:val="clear" w:color="auto" w:fill="auto"/>
            <w:vAlign w:val="center"/>
          </w:tcPr>
          <w:p w:rsidR="005721E7" w:rsidRDefault="005721E7" w:rsidP="00885B3F">
            <w:pPr>
              <w:jc w:val="center"/>
              <w:rPr>
                <w:rFonts w:ascii="Calibri" w:hAnsi="Calibri" w:cs="Calibri"/>
                <w:sz w:val="22"/>
                <w:szCs w:val="22"/>
              </w:rPr>
            </w:pPr>
          </w:p>
        </w:tc>
      </w:tr>
      <w:tr w:rsidR="005721E7" w:rsidTr="00885B3F">
        <w:tc>
          <w:tcPr>
            <w:tcW w:w="709" w:type="dxa"/>
            <w:tcBorders>
              <w:bottom w:val="single" w:sz="4" w:space="0" w:color="auto"/>
            </w:tcBorders>
            <w:vAlign w:val="center"/>
          </w:tcPr>
          <w:p w:rsidR="005721E7" w:rsidRPr="00E66CDC" w:rsidRDefault="005721E7" w:rsidP="00885B3F">
            <w:pPr>
              <w:jc w:val="center"/>
              <w:rPr>
                <w:rFonts w:asciiTheme="minorHAnsi" w:hAnsiTheme="minorHAnsi" w:cstheme="minorHAnsi"/>
                <w:b/>
                <w:sz w:val="22"/>
                <w:szCs w:val="22"/>
              </w:rPr>
            </w:pPr>
            <w:r>
              <w:rPr>
                <w:rFonts w:asciiTheme="minorHAnsi" w:hAnsiTheme="minorHAnsi" w:cstheme="minorHAnsi"/>
                <w:b/>
                <w:sz w:val="22"/>
                <w:szCs w:val="22"/>
              </w:rPr>
              <w:t>12</w:t>
            </w:r>
          </w:p>
        </w:tc>
        <w:tc>
          <w:tcPr>
            <w:tcW w:w="3544" w:type="dxa"/>
            <w:tcBorders>
              <w:top w:val="nil"/>
              <w:left w:val="nil"/>
              <w:bottom w:val="single" w:sz="4" w:space="0" w:color="auto"/>
              <w:right w:val="single" w:sz="4" w:space="0" w:color="auto"/>
            </w:tcBorders>
            <w:shd w:val="clear" w:color="auto" w:fill="auto"/>
            <w:vAlign w:val="bottom"/>
          </w:tcPr>
          <w:p w:rsidR="005721E7" w:rsidRDefault="005721E7" w:rsidP="00885B3F">
            <w:pPr>
              <w:rPr>
                <w:rFonts w:asciiTheme="minorHAnsi" w:hAnsiTheme="minorHAnsi" w:cstheme="minorHAnsi"/>
                <w:sz w:val="22"/>
                <w:szCs w:val="22"/>
              </w:rPr>
            </w:pPr>
          </w:p>
          <w:p w:rsidR="005721E7" w:rsidRDefault="005721E7" w:rsidP="00885B3F">
            <w:pPr>
              <w:rPr>
                <w:rFonts w:asciiTheme="minorHAnsi" w:hAnsiTheme="minorHAnsi" w:cstheme="minorHAnsi"/>
                <w:sz w:val="22"/>
                <w:szCs w:val="22"/>
              </w:rPr>
            </w:pPr>
            <w:r w:rsidRPr="00F916A9">
              <w:rPr>
                <w:rFonts w:asciiTheme="minorHAnsi" w:hAnsiTheme="minorHAnsi" w:cstheme="minorHAnsi"/>
                <w:sz w:val="22"/>
                <w:szCs w:val="22"/>
              </w:rPr>
              <w:t>Κλάδεμα μεγάλων δένδρων, ύψους πάνω από 20 με αναρριχητές</w:t>
            </w:r>
            <w:r>
              <w:rPr>
                <w:rFonts w:asciiTheme="minorHAnsi" w:hAnsiTheme="minorHAnsi" w:cstheme="minorHAnsi"/>
                <w:sz w:val="22"/>
                <w:szCs w:val="22"/>
              </w:rPr>
              <w:t>.</w:t>
            </w:r>
          </w:p>
          <w:p w:rsidR="005721E7" w:rsidRDefault="005721E7" w:rsidP="00885B3F">
            <w:pPr>
              <w:rPr>
                <w:rFonts w:asciiTheme="minorHAnsi" w:hAnsiTheme="minorHAnsi" w:cstheme="minorHAnsi"/>
                <w:sz w:val="22"/>
                <w:szCs w:val="22"/>
              </w:rPr>
            </w:pPr>
          </w:p>
        </w:tc>
        <w:tc>
          <w:tcPr>
            <w:tcW w:w="1276" w:type="dxa"/>
            <w:tcBorders>
              <w:top w:val="nil"/>
              <w:left w:val="nil"/>
              <w:bottom w:val="single" w:sz="4" w:space="0" w:color="auto"/>
              <w:right w:val="single" w:sz="4" w:space="0" w:color="auto"/>
            </w:tcBorders>
            <w:shd w:val="clear" w:color="auto" w:fill="auto"/>
            <w:vAlign w:val="center"/>
          </w:tcPr>
          <w:p w:rsidR="005721E7" w:rsidRDefault="005721E7" w:rsidP="00885B3F">
            <w:pPr>
              <w:jc w:val="center"/>
            </w:pPr>
            <w:proofErr w:type="spellStart"/>
            <w:r w:rsidRPr="00BA01CC">
              <w:t>Τεμ</w:t>
            </w:r>
            <w:proofErr w:type="spellEnd"/>
            <w:r w:rsidRPr="00BA01CC">
              <w:t>.</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5721E7" w:rsidRDefault="005721E7" w:rsidP="00885B3F">
            <w:pPr>
              <w:jc w:val="center"/>
              <w:rPr>
                <w:rFonts w:ascii="Calibri" w:hAnsi="Calibri" w:cs="Calibri"/>
                <w:sz w:val="22"/>
                <w:szCs w:val="22"/>
              </w:rPr>
            </w:pPr>
            <w:r>
              <w:rPr>
                <w:rFonts w:ascii="Calibri" w:hAnsi="Calibri" w:cs="Calibri"/>
                <w:sz w:val="22"/>
                <w:szCs w:val="22"/>
              </w:rPr>
              <w:t>3</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5721E7" w:rsidRDefault="005721E7" w:rsidP="00885B3F">
            <w:pPr>
              <w:jc w:val="center"/>
              <w:rPr>
                <w:rFonts w:ascii="Calibri" w:hAnsi="Calibri" w:cs="Calibri"/>
                <w:sz w:val="22"/>
                <w:szCs w:val="22"/>
              </w:rPr>
            </w:pPr>
          </w:p>
        </w:tc>
        <w:tc>
          <w:tcPr>
            <w:tcW w:w="1277" w:type="dxa"/>
            <w:tcBorders>
              <w:top w:val="single" w:sz="4" w:space="0" w:color="auto"/>
              <w:left w:val="single" w:sz="4" w:space="0" w:color="auto"/>
              <w:bottom w:val="single" w:sz="4" w:space="0" w:color="auto"/>
              <w:right w:val="single" w:sz="4" w:space="0" w:color="auto"/>
            </w:tcBorders>
            <w:shd w:val="clear" w:color="auto" w:fill="auto"/>
            <w:vAlign w:val="center"/>
          </w:tcPr>
          <w:p w:rsidR="005721E7" w:rsidRDefault="005721E7" w:rsidP="00885B3F">
            <w:pPr>
              <w:jc w:val="center"/>
              <w:rPr>
                <w:rFonts w:ascii="Calibri" w:hAnsi="Calibri" w:cs="Calibri"/>
                <w:sz w:val="22"/>
                <w:szCs w:val="22"/>
              </w:rPr>
            </w:pPr>
          </w:p>
        </w:tc>
      </w:tr>
      <w:tr w:rsidR="005721E7" w:rsidTr="00885B3F">
        <w:tc>
          <w:tcPr>
            <w:tcW w:w="709" w:type="dxa"/>
            <w:tcBorders>
              <w:top w:val="single" w:sz="4" w:space="0" w:color="auto"/>
              <w:left w:val="single" w:sz="4" w:space="0" w:color="auto"/>
              <w:bottom w:val="single" w:sz="4" w:space="0" w:color="auto"/>
              <w:right w:val="single" w:sz="4" w:space="0" w:color="auto"/>
            </w:tcBorders>
            <w:vAlign w:val="center"/>
          </w:tcPr>
          <w:p w:rsidR="005721E7" w:rsidRPr="003D6BEC" w:rsidRDefault="005721E7" w:rsidP="00885B3F">
            <w:pPr>
              <w:jc w:val="center"/>
              <w:rPr>
                <w:rFonts w:asciiTheme="minorHAnsi" w:hAnsiTheme="minorHAnsi" w:cstheme="minorHAnsi"/>
                <w:b/>
                <w:sz w:val="22"/>
                <w:szCs w:val="22"/>
              </w:rPr>
            </w:pPr>
            <w:r w:rsidRPr="003D6BEC">
              <w:rPr>
                <w:rFonts w:asciiTheme="minorHAnsi" w:hAnsiTheme="minorHAnsi" w:cstheme="minorHAnsi"/>
                <w:b/>
                <w:sz w:val="22"/>
                <w:szCs w:val="22"/>
              </w:rPr>
              <w:t>13</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bottom"/>
          </w:tcPr>
          <w:p w:rsidR="005721E7" w:rsidRPr="003D6BEC" w:rsidRDefault="005721E7" w:rsidP="00885B3F">
            <w:pPr>
              <w:rPr>
                <w:rFonts w:asciiTheme="minorHAnsi" w:hAnsiTheme="minorHAnsi" w:cstheme="minorHAnsi"/>
                <w:sz w:val="22"/>
                <w:szCs w:val="22"/>
              </w:rPr>
            </w:pPr>
            <w:r w:rsidRPr="003D6BEC">
              <w:rPr>
                <w:rFonts w:asciiTheme="minorHAnsi" w:hAnsiTheme="minorHAnsi" w:cstheme="minorHAnsi"/>
                <w:sz w:val="22"/>
                <w:szCs w:val="22"/>
              </w:rPr>
              <w:t xml:space="preserve">Κλάδεμα ή κοπή φοινικοειδών, ύψους έως 10 m σε πλατείες, πάρκα </w:t>
            </w:r>
            <w:proofErr w:type="spellStart"/>
            <w:r w:rsidRPr="003D6BEC">
              <w:rPr>
                <w:rFonts w:asciiTheme="minorHAnsi" w:hAnsiTheme="minorHAnsi" w:cstheme="minorHAnsi"/>
                <w:sz w:val="22"/>
                <w:szCs w:val="22"/>
              </w:rPr>
              <w:t>κ.λ.π</w:t>
            </w:r>
            <w:proofErr w:type="spellEnd"/>
            <w:r w:rsidRPr="003D6BEC">
              <w:rPr>
                <w:rFonts w:asciiTheme="minorHAnsi" w:hAnsiTheme="minorHAnsi" w:cstheme="minorHAnsi"/>
                <w:sz w:val="22"/>
                <w:szCs w:val="22"/>
              </w:rPr>
              <w:t xml:space="preserve">., με χρήση </w:t>
            </w:r>
            <w:proofErr w:type="spellStart"/>
            <w:r w:rsidRPr="003D6BEC">
              <w:rPr>
                <w:rFonts w:asciiTheme="minorHAnsi" w:hAnsiTheme="minorHAnsi" w:cstheme="minorHAnsi"/>
                <w:sz w:val="22"/>
                <w:szCs w:val="22"/>
              </w:rPr>
              <w:t>καλαθοφόρου</w:t>
            </w:r>
            <w:proofErr w:type="spellEnd"/>
            <w:r w:rsidRPr="003D6BEC">
              <w:rPr>
                <w:rFonts w:asciiTheme="minorHAnsi" w:hAnsiTheme="minorHAnsi" w:cstheme="minorHAnsi"/>
                <w:sz w:val="22"/>
                <w:szCs w:val="22"/>
              </w:rPr>
              <w:t xml:space="preserve"> ανυψωτικού οχήματος.</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5721E7" w:rsidRPr="003D6BEC" w:rsidRDefault="005721E7" w:rsidP="00885B3F">
            <w:pPr>
              <w:jc w:val="center"/>
            </w:pPr>
            <w:proofErr w:type="spellStart"/>
            <w:r w:rsidRPr="003D6BEC">
              <w:t>Τεμ</w:t>
            </w:r>
            <w:proofErr w:type="spellEnd"/>
            <w:r w:rsidRPr="003D6BEC">
              <w:t>.</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5721E7" w:rsidRDefault="005721E7" w:rsidP="00885B3F">
            <w:pPr>
              <w:jc w:val="center"/>
              <w:rPr>
                <w:rFonts w:ascii="Calibri" w:hAnsi="Calibri" w:cs="Calibri"/>
                <w:sz w:val="22"/>
                <w:szCs w:val="22"/>
              </w:rPr>
            </w:pPr>
            <w:r>
              <w:rPr>
                <w:rFonts w:ascii="Calibri" w:hAnsi="Calibri" w:cs="Calibri"/>
                <w:sz w:val="22"/>
                <w:szCs w:val="22"/>
              </w:rPr>
              <w:t>200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5721E7" w:rsidRDefault="005721E7" w:rsidP="00885B3F">
            <w:pPr>
              <w:jc w:val="center"/>
              <w:rPr>
                <w:rFonts w:ascii="Calibri" w:hAnsi="Calibri" w:cs="Calibri"/>
                <w:sz w:val="22"/>
                <w:szCs w:val="22"/>
              </w:rPr>
            </w:pPr>
          </w:p>
        </w:tc>
        <w:tc>
          <w:tcPr>
            <w:tcW w:w="1277" w:type="dxa"/>
            <w:tcBorders>
              <w:top w:val="single" w:sz="4" w:space="0" w:color="auto"/>
              <w:left w:val="single" w:sz="4" w:space="0" w:color="auto"/>
              <w:bottom w:val="single" w:sz="4" w:space="0" w:color="auto"/>
              <w:right w:val="single" w:sz="4" w:space="0" w:color="auto"/>
            </w:tcBorders>
            <w:shd w:val="clear" w:color="auto" w:fill="auto"/>
            <w:vAlign w:val="center"/>
          </w:tcPr>
          <w:p w:rsidR="005721E7" w:rsidRDefault="005721E7" w:rsidP="00885B3F">
            <w:pPr>
              <w:jc w:val="center"/>
              <w:rPr>
                <w:rFonts w:ascii="Calibri" w:hAnsi="Calibri" w:cs="Calibri"/>
                <w:sz w:val="22"/>
                <w:szCs w:val="22"/>
              </w:rPr>
            </w:pPr>
          </w:p>
        </w:tc>
      </w:tr>
      <w:tr w:rsidR="005721E7" w:rsidTr="00885B3F">
        <w:tc>
          <w:tcPr>
            <w:tcW w:w="709" w:type="dxa"/>
            <w:tcBorders>
              <w:top w:val="single" w:sz="4" w:space="0" w:color="auto"/>
            </w:tcBorders>
            <w:vAlign w:val="center"/>
          </w:tcPr>
          <w:p w:rsidR="005721E7" w:rsidRPr="003D6BEC" w:rsidRDefault="005721E7" w:rsidP="00885B3F">
            <w:pPr>
              <w:jc w:val="center"/>
              <w:rPr>
                <w:rFonts w:asciiTheme="minorHAnsi" w:hAnsiTheme="minorHAnsi" w:cstheme="minorHAnsi"/>
                <w:b/>
                <w:sz w:val="22"/>
                <w:szCs w:val="22"/>
              </w:rPr>
            </w:pPr>
            <w:r w:rsidRPr="003D6BEC">
              <w:rPr>
                <w:rFonts w:asciiTheme="minorHAnsi" w:hAnsiTheme="minorHAnsi" w:cstheme="minorHAnsi"/>
                <w:b/>
                <w:sz w:val="22"/>
                <w:szCs w:val="22"/>
              </w:rPr>
              <w:t>14</w:t>
            </w:r>
          </w:p>
        </w:tc>
        <w:tc>
          <w:tcPr>
            <w:tcW w:w="3544" w:type="dxa"/>
            <w:tcBorders>
              <w:top w:val="single" w:sz="4" w:space="0" w:color="auto"/>
              <w:left w:val="nil"/>
              <w:bottom w:val="single" w:sz="4" w:space="0" w:color="auto"/>
              <w:right w:val="single" w:sz="4" w:space="0" w:color="auto"/>
            </w:tcBorders>
            <w:shd w:val="clear" w:color="auto" w:fill="auto"/>
            <w:vAlign w:val="bottom"/>
          </w:tcPr>
          <w:p w:rsidR="005721E7" w:rsidRPr="003D6BEC" w:rsidRDefault="005721E7" w:rsidP="00885B3F">
            <w:pPr>
              <w:rPr>
                <w:rFonts w:asciiTheme="minorHAnsi" w:hAnsiTheme="minorHAnsi" w:cstheme="minorHAnsi"/>
                <w:sz w:val="22"/>
                <w:szCs w:val="22"/>
              </w:rPr>
            </w:pPr>
            <w:r w:rsidRPr="003D6BEC">
              <w:rPr>
                <w:rFonts w:asciiTheme="minorHAnsi" w:hAnsiTheme="minorHAnsi" w:cstheme="minorHAnsi"/>
                <w:sz w:val="22"/>
                <w:szCs w:val="22"/>
              </w:rPr>
              <w:t xml:space="preserve">Κλάδεμα ή κοπή φοινικοειδών, ύψους άνω των 10 m σε πλατείες, </w:t>
            </w:r>
            <w:r w:rsidRPr="003D6BEC">
              <w:rPr>
                <w:rFonts w:asciiTheme="minorHAnsi" w:hAnsiTheme="minorHAnsi" w:cstheme="minorHAnsi"/>
                <w:sz w:val="22"/>
                <w:szCs w:val="22"/>
              </w:rPr>
              <w:lastRenderedPageBreak/>
              <w:t xml:space="preserve">πάρκα </w:t>
            </w:r>
            <w:proofErr w:type="spellStart"/>
            <w:r w:rsidRPr="003D6BEC">
              <w:rPr>
                <w:rFonts w:asciiTheme="minorHAnsi" w:hAnsiTheme="minorHAnsi" w:cstheme="minorHAnsi"/>
                <w:sz w:val="22"/>
                <w:szCs w:val="22"/>
              </w:rPr>
              <w:t>κ.λ.π</w:t>
            </w:r>
            <w:proofErr w:type="spellEnd"/>
            <w:r w:rsidRPr="003D6BEC">
              <w:rPr>
                <w:rFonts w:asciiTheme="minorHAnsi" w:hAnsiTheme="minorHAnsi" w:cstheme="minorHAnsi"/>
                <w:sz w:val="22"/>
                <w:szCs w:val="22"/>
              </w:rPr>
              <w:t xml:space="preserve">., με χρήση </w:t>
            </w:r>
            <w:proofErr w:type="spellStart"/>
            <w:r w:rsidRPr="003D6BEC">
              <w:rPr>
                <w:rFonts w:asciiTheme="minorHAnsi" w:hAnsiTheme="minorHAnsi" w:cstheme="minorHAnsi"/>
                <w:sz w:val="22"/>
                <w:szCs w:val="22"/>
              </w:rPr>
              <w:t>καλαθοφόρου</w:t>
            </w:r>
            <w:proofErr w:type="spellEnd"/>
            <w:r w:rsidRPr="003D6BEC">
              <w:rPr>
                <w:rFonts w:asciiTheme="minorHAnsi" w:hAnsiTheme="minorHAnsi" w:cstheme="minorHAnsi"/>
                <w:sz w:val="22"/>
                <w:szCs w:val="22"/>
              </w:rPr>
              <w:t xml:space="preserve"> ανυψωτικού οχήματος.</w:t>
            </w:r>
          </w:p>
        </w:tc>
        <w:tc>
          <w:tcPr>
            <w:tcW w:w="1276" w:type="dxa"/>
            <w:tcBorders>
              <w:top w:val="single" w:sz="4" w:space="0" w:color="auto"/>
              <w:left w:val="nil"/>
              <w:bottom w:val="single" w:sz="4" w:space="0" w:color="auto"/>
              <w:right w:val="single" w:sz="4" w:space="0" w:color="auto"/>
            </w:tcBorders>
            <w:shd w:val="clear" w:color="auto" w:fill="auto"/>
            <w:vAlign w:val="center"/>
          </w:tcPr>
          <w:p w:rsidR="005721E7" w:rsidRPr="003D6BEC" w:rsidRDefault="005721E7" w:rsidP="00885B3F">
            <w:pPr>
              <w:jc w:val="center"/>
            </w:pPr>
            <w:proofErr w:type="spellStart"/>
            <w:r w:rsidRPr="003D6BEC">
              <w:lastRenderedPageBreak/>
              <w:t>Τεμ</w:t>
            </w:r>
            <w:proofErr w:type="spellEnd"/>
            <w:r w:rsidRPr="003D6BEC">
              <w:t>.</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5721E7" w:rsidRDefault="005721E7" w:rsidP="00885B3F">
            <w:pPr>
              <w:jc w:val="center"/>
              <w:rPr>
                <w:rFonts w:ascii="Calibri" w:hAnsi="Calibri" w:cs="Calibri"/>
                <w:sz w:val="22"/>
                <w:szCs w:val="22"/>
              </w:rPr>
            </w:pPr>
            <w:r>
              <w:rPr>
                <w:rFonts w:ascii="Calibri" w:hAnsi="Calibri" w:cs="Calibri"/>
                <w:sz w:val="22"/>
                <w:szCs w:val="22"/>
              </w:rPr>
              <w:t>140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5721E7" w:rsidRDefault="005721E7" w:rsidP="00885B3F">
            <w:pPr>
              <w:jc w:val="center"/>
              <w:rPr>
                <w:rFonts w:ascii="Calibri" w:hAnsi="Calibri" w:cs="Calibri"/>
                <w:sz w:val="22"/>
                <w:szCs w:val="22"/>
              </w:rPr>
            </w:pPr>
          </w:p>
        </w:tc>
        <w:tc>
          <w:tcPr>
            <w:tcW w:w="1277" w:type="dxa"/>
            <w:tcBorders>
              <w:top w:val="single" w:sz="4" w:space="0" w:color="auto"/>
              <w:left w:val="single" w:sz="4" w:space="0" w:color="auto"/>
              <w:bottom w:val="single" w:sz="4" w:space="0" w:color="auto"/>
              <w:right w:val="single" w:sz="4" w:space="0" w:color="auto"/>
            </w:tcBorders>
            <w:shd w:val="clear" w:color="auto" w:fill="auto"/>
            <w:vAlign w:val="center"/>
          </w:tcPr>
          <w:p w:rsidR="005721E7" w:rsidRDefault="005721E7" w:rsidP="00885B3F">
            <w:pPr>
              <w:jc w:val="center"/>
              <w:rPr>
                <w:rFonts w:ascii="Calibri" w:hAnsi="Calibri" w:cs="Calibri"/>
                <w:sz w:val="22"/>
                <w:szCs w:val="22"/>
              </w:rPr>
            </w:pPr>
          </w:p>
        </w:tc>
      </w:tr>
      <w:tr w:rsidR="005721E7" w:rsidTr="00885B3F">
        <w:tc>
          <w:tcPr>
            <w:tcW w:w="709" w:type="dxa"/>
            <w:vAlign w:val="center"/>
          </w:tcPr>
          <w:p w:rsidR="005721E7" w:rsidRPr="003D6BEC" w:rsidRDefault="005721E7" w:rsidP="00885B3F">
            <w:pPr>
              <w:jc w:val="center"/>
              <w:rPr>
                <w:rFonts w:asciiTheme="minorHAnsi" w:hAnsiTheme="minorHAnsi" w:cstheme="minorHAnsi"/>
                <w:b/>
                <w:sz w:val="22"/>
                <w:szCs w:val="22"/>
              </w:rPr>
            </w:pPr>
            <w:r w:rsidRPr="003D6BEC">
              <w:rPr>
                <w:rFonts w:asciiTheme="minorHAnsi" w:hAnsiTheme="minorHAnsi" w:cstheme="minorHAnsi"/>
                <w:b/>
                <w:sz w:val="22"/>
                <w:szCs w:val="22"/>
              </w:rPr>
              <w:t>15</w:t>
            </w:r>
          </w:p>
        </w:tc>
        <w:tc>
          <w:tcPr>
            <w:tcW w:w="3544" w:type="dxa"/>
            <w:tcBorders>
              <w:top w:val="nil"/>
              <w:left w:val="nil"/>
              <w:bottom w:val="single" w:sz="4" w:space="0" w:color="auto"/>
              <w:right w:val="single" w:sz="4" w:space="0" w:color="auto"/>
            </w:tcBorders>
            <w:shd w:val="clear" w:color="auto" w:fill="auto"/>
            <w:vAlign w:val="bottom"/>
          </w:tcPr>
          <w:p w:rsidR="005721E7" w:rsidRPr="003D6BEC" w:rsidRDefault="005721E7" w:rsidP="00885B3F">
            <w:pPr>
              <w:rPr>
                <w:rFonts w:asciiTheme="minorHAnsi" w:hAnsiTheme="minorHAnsi" w:cstheme="minorHAnsi"/>
                <w:sz w:val="22"/>
                <w:szCs w:val="22"/>
              </w:rPr>
            </w:pPr>
            <w:r w:rsidRPr="003D6BEC">
              <w:rPr>
                <w:rFonts w:asciiTheme="minorHAnsi" w:hAnsiTheme="minorHAnsi" w:cstheme="minorHAnsi"/>
                <w:sz w:val="22"/>
                <w:szCs w:val="22"/>
              </w:rPr>
              <w:t xml:space="preserve">Κλάδεμα ή κοπή φοινικοειδών, ύψους έως 10 m σε νησίδες, </w:t>
            </w:r>
            <w:proofErr w:type="spellStart"/>
            <w:r w:rsidRPr="003D6BEC">
              <w:rPr>
                <w:rFonts w:asciiTheme="minorHAnsi" w:hAnsiTheme="minorHAnsi" w:cstheme="minorHAnsi"/>
                <w:sz w:val="22"/>
                <w:szCs w:val="22"/>
              </w:rPr>
              <w:t>ερεισματα</w:t>
            </w:r>
            <w:proofErr w:type="spellEnd"/>
            <w:r w:rsidRPr="003D6BEC">
              <w:rPr>
                <w:rFonts w:asciiTheme="minorHAnsi" w:hAnsiTheme="minorHAnsi" w:cstheme="minorHAnsi"/>
                <w:sz w:val="22"/>
                <w:szCs w:val="22"/>
              </w:rPr>
              <w:t xml:space="preserve"> </w:t>
            </w:r>
            <w:proofErr w:type="spellStart"/>
            <w:r w:rsidRPr="003D6BEC">
              <w:rPr>
                <w:rFonts w:asciiTheme="minorHAnsi" w:hAnsiTheme="minorHAnsi" w:cstheme="minorHAnsi"/>
                <w:sz w:val="22"/>
                <w:szCs w:val="22"/>
              </w:rPr>
              <w:t>κ.λ.π</w:t>
            </w:r>
            <w:proofErr w:type="spellEnd"/>
            <w:r w:rsidRPr="003D6BEC">
              <w:rPr>
                <w:rFonts w:asciiTheme="minorHAnsi" w:hAnsiTheme="minorHAnsi" w:cstheme="minorHAnsi"/>
                <w:sz w:val="22"/>
                <w:szCs w:val="22"/>
              </w:rPr>
              <w:t xml:space="preserve">., με χρήση </w:t>
            </w:r>
            <w:proofErr w:type="spellStart"/>
            <w:r w:rsidRPr="003D6BEC">
              <w:rPr>
                <w:rFonts w:asciiTheme="minorHAnsi" w:hAnsiTheme="minorHAnsi" w:cstheme="minorHAnsi"/>
                <w:sz w:val="22"/>
                <w:szCs w:val="22"/>
              </w:rPr>
              <w:t>καλαθοφόρου</w:t>
            </w:r>
            <w:proofErr w:type="spellEnd"/>
            <w:r w:rsidRPr="003D6BEC">
              <w:rPr>
                <w:rFonts w:asciiTheme="minorHAnsi" w:hAnsiTheme="minorHAnsi" w:cstheme="minorHAnsi"/>
                <w:sz w:val="22"/>
                <w:szCs w:val="22"/>
              </w:rPr>
              <w:t xml:space="preserve"> ανυψωτικού οχήματος.</w:t>
            </w:r>
          </w:p>
        </w:tc>
        <w:tc>
          <w:tcPr>
            <w:tcW w:w="1276" w:type="dxa"/>
            <w:tcBorders>
              <w:top w:val="nil"/>
              <w:left w:val="nil"/>
              <w:bottom w:val="single" w:sz="4" w:space="0" w:color="auto"/>
              <w:right w:val="single" w:sz="4" w:space="0" w:color="auto"/>
            </w:tcBorders>
            <w:shd w:val="clear" w:color="auto" w:fill="auto"/>
            <w:vAlign w:val="center"/>
          </w:tcPr>
          <w:p w:rsidR="005721E7" w:rsidRPr="003D6BEC" w:rsidRDefault="005721E7" w:rsidP="00885B3F">
            <w:pPr>
              <w:jc w:val="center"/>
            </w:pPr>
            <w:proofErr w:type="spellStart"/>
            <w:r w:rsidRPr="003D6BEC">
              <w:t>Τεμ</w:t>
            </w:r>
            <w:proofErr w:type="spellEnd"/>
            <w:r w:rsidRPr="003D6BEC">
              <w:t>.</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5721E7" w:rsidRDefault="005721E7" w:rsidP="00885B3F">
            <w:pPr>
              <w:jc w:val="center"/>
              <w:rPr>
                <w:rFonts w:ascii="Calibri" w:hAnsi="Calibri" w:cs="Calibri"/>
                <w:sz w:val="22"/>
                <w:szCs w:val="22"/>
              </w:rPr>
            </w:pPr>
            <w:r>
              <w:rPr>
                <w:rFonts w:ascii="Calibri" w:hAnsi="Calibri" w:cs="Calibri"/>
                <w:sz w:val="22"/>
                <w:szCs w:val="22"/>
              </w:rPr>
              <w:t>300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5721E7" w:rsidRDefault="005721E7" w:rsidP="00885B3F">
            <w:pPr>
              <w:jc w:val="center"/>
              <w:rPr>
                <w:rFonts w:ascii="Calibri" w:hAnsi="Calibri" w:cs="Calibri"/>
                <w:sz w:val="22"/>
                <w:szCs w:val="22"/>
              </w:rPr>
            </w:pPr>
          </w:p>
        </w:tc>
        <w:tc>
          <w:tcPr>
            <w:tcW w:w="1277" w:type="dxa"/>
            <w:tcBorders>
              <w:top w:val="single" w:sz="4" w:space="0" w:color="auto"/>
              <w:left w:val="single" w:sz="4" w:space="0" w:color="auto"/>
              <w:bottom w:val="single" w:sz="4" w:space="0" w:color="auto"/>
              <w:right w:val="single" w:sz="4" w:space="0" w:color="auto"/>
            </w:tcBorders>
            <w:shd w:val="clear" w:color="auto" w:fill="auto"/>
            <w:vAlign w:val="center"/>
          </w:tcPr>
          <w:p w:rsidR="005721E7" w:rsidRDefault="005721E7" w:rsidP="00885B3F">
            <w:pPr>
              <w:jc w:val="center"/>
              <w:rPr>
                <w:rFonts w:ascii="Calibri" w:hAnsi="Calibri" w:cs="Calibri"/>
                <w:sz w:val="22"/>
                <w:szCs w:val="22"/>
              </w:rPr>
            </w:pPr>
          </w:p>
        </w:tc>
      </w:tr>
      <w:tr w:rsidR="005721E7" w:rsidTr="00885B3F">
        <w:tc>
          <w:tcPr>
            <w:tcW w:w="709" w:type="dxa"/>
            <w:vAlign w:val="center"/>
          </w:tcPr>
          <w:p w:rsidR="005721E7" w:rsidRPr="003D6BEC" w:rsidRDefault="005721E7" w:rsidP="00885B3F">
            <w:pPr>
              <w:jc w:val="center"/>
              <w:rPr>
                <w:rFonts w:asciiTheme="minorHAnsi" w:hAnsiTheme="minorHAnsi" w:cstheme="minorHAnsi"/>
                <w:b/>
                <w:sz w:val="22"/>
                <w:szCs w:val="22"/>
              </w:rPr>
            </w:pPr>
            <w:r w:rsidRPr="003D6BEC">
              <w:rPr>
                <w:rFonts w:asciiTheme="minorHAnsi" w:hAnsiTheme="minorHAnsi" w:cstheme="minorHAnsi"/>
                <w:b/>
                <w:sz w:val="22"/>
                <w:szCs w:val="22"/>
              </w:rPr>
              <w:t>16</w:t>
            </w:r>
          </w:p>
        </w:tc>
        <w:tc>
          <w:tcPr>
            <w:tcW w:w="3544" w:type="dxa"/>
            <w:tcBorders>
              <w:top w:val="nil"/>
              <w:left w:val="nil"/>
              <w:bottom w:val="single" w:sz="4" w:space="0" w:color="auto"/>
              <w:right w:val="single" w:sz="4" w:space="0" w:color="auto"/>
            </w:tcBorders>
            <w:shd w:val="clear" w:color="auto" w:fill="auto"/>
            <w:vAlign w:val="bottom"/>
          </w:tcPr>
          <w:p w:rsidR="005721E7" w:rsidRPr="003D6BEC" w:rsidRDefault="005721E7" w:rsidP="00885B3F">
            <w:pPr>
              <w:rPr>
                <w:rFonts w:asciiTheme="minorHAnsi" w:hAnsiTheme="minorHAnsi" w:cstheme="minorHAnsi"/>
                <w:sz w:val="22"/>
                <w:szCs w:val="22"/>
              </w:rPr>
            </w:pPr>
            <w:r w:rsidRPr="003D6BEC">
              <w:rPr>
                <w:rFonts w:asciiTheme="minorHAnsi" w:hAnsiTheme="minorHAnsi" w:cstheme="minorHAnsi"/>
                <w:sz w:val="22"/>
                <w:szCs w:val="22"/>
              </w:rPr>
              <w:t xml:space="preserve">Κλάδεμα ή κοπή φοινικοειδών, ύψους άνω των 10 m σε νησίδες, </w:t>
            </w:r>
            <w:proofErr w:type="spellStart"/>
            <w:r w:rsidRPr="003D6BEC">
              <w:rPr>
                <w:rFonts w:asciiTheme="minorHAnsi" w:hAnsiTheme="minorHAnsi" w:cstheme="minorHAnsi"/>
                <w:sz w:val="22"/>
                <w:szCs w:val="22"/>
              </w:rPr>
              <w:t>ερεισματα</w:t>
            </w:r>
            <w:proofErr w:type="spellEnd"/>
            <w:r w:rsidRPr="003D6BEC">
              <w:rPr>
                <w:rFonts w:asciiTheme="minorHAnsi" w:hAnsiTheme="minorHAnsi" w:cstheme="minorHAnsi"/>
                <w:sz w:val="22"/>
                <w:szCs w:val="22"/>
              </w:rPr>
              <w:t xml:space="preserve"> </w:t>
            </w:r>
            <w:proofErr w:type="spellStart"/>
            <w:r w:rsidRPr="003D6BEC">
              <w:rPr>
                <w:rFonts w:asciiTheme="minorHAnsi" w:hAnsiTheme="minorHAnsi" w:cstheme="minorHAnsi"/>
                <w:sz w:val="22"/>
                <w:szCs w:val="22"/>
              </w:rPr>
              <w:t>κ.λ.π</w:t>
            </w:r>
            <w:proofErr w:type="spellEnd"/>
            <w:r w:rsidRPr="003D6BEC">
              <w:rPr>
                <w:rFonts w:asciiTheme="minorHAnsi" w:hAnsiTheme="minorHAnsi" w:cstheme="minorHAnsi"/>
                <w:sz w:val="22"/>
                <w:szCs w:val="22"/>
              </w:rPr>
              <w:t xml:space="preserve">., με χρήση </w:t>
            </w:r>
            <w:proofErr w:type="spellStart"/>
            <w:r w:rsidRPr="003D6BEC">
              <w:rPr>
                <w:rFonts w:asciiTheme="minorHAnsi" w:hAnsiTheme="minorHAnsi" w:cstheme="minorHAnsi"/>
                <w:sz w:val="22"/>
                <w:szCs w:val="22"/>
              </w:rPr>
              <w:t>καλαθοφόρου</w:t>
            </w:r>
            <w:proofErr w:type="spellEnd"/>
            <w:r w:rsidRPr="003D6BEC">
              <w:rPr>
                <w:rFonts w:asciiTheme="minorHAnsi" w:hAnsiTheme="minorHAnsi" w:cstheme="minorHAnsi"/>
                <w:sz w:val="22"/>
                <w:szCs w:val="22"/>
              </w:rPr>
              <w:t xml:space="preserve"> ανυψωτικού οχήματος.</w:t>
            </w:r>
          </w:p>
        </w:tc>
        <w:tc>
          <w:tcPr>
            <w:tcW w:w="1276" w:type="dxa"/>
            <w:tcBorders>
              <w:top w:val="nil"/>
              <w:left w:val="nil"/>
              <w:bottom w:val="single" w:sz="4" w:space="0" w:color="auto"/>
              <w:right w:val="single" w:sz="4" w:space="0" w:color="auto"/>
            </w:tcBorders>
            <w:shd w:val="clear" w:color="auto" w:fill="auto"/>
            <w:vAlign w:val="center"/>
          </w:tcPr>
          <w:p w:rsidR="005721E7" w:rsidRPr="003D6BEC" w:rsidRDefault="005721E7" w:rsidP="00885B3F">
            <w:pPr>
              <w:jc w:val="center"/>
            </w:pPr>
            <w:proofErr w:type="spellStart"/>
            <w:r w:rsidRPr="003D6BEC">
              <w:t>Τεμ</w:t>
            </w:r>
            <w:proofErr w:type="spellEnd"/>
            <w:r w:rsidRPr="003D6BEC">
              <w:t>.</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5721E7" w:rsidRDefault="005721E7" w:rsidP="00885B3F">
            <w:pPr>
              <w:jc w:val="center"/>
              <w:rPr>
                <w:rFonts w:ascii="Calibri" w:hAnsi="Calibri" w:cs="Calibri"/>
                <w:sz w:val="22"/>
                <w:szCs w:val="22"/>
              </w:rPr>
            </w:pPr>
            <w:r>
              <w:rPr>
                <w:rFonts w:ascii="Calibri" w:hAnsi="Calibri" w:cs="Calibri"/>
                <w:sz w:val="22"/>
                <w:szCs w:val="22"/>
              </w:rPr>
              <w:t>200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5721E7" w:rsidRDefault="005721E7" w:rsidP="00885B3F">
            <w:pPr>
              <w:jc w:val="center"/>
              <w:rPr>
                <w:rFonts w:ascii="Calibri" w:hAnsi="Calibri" w:cs="Calibri"/>
                <w:sz w:val="22"/>
                <w:szCs w:val="22"/>
              </w:rPr>
            </w:pPr>
          </w:p>
        </w:tc>
        <w:tc>
          <w:tcPr>
            <w:tcW w:w="1277" w:type="dxa"/>
            <w:tcBorders>
              <w:top w:val="single" w:sz="4" w:space="0" w:color="auto"/>
              <w:left w:val="single" w:sz="4" w:space="0" w:color="auto"/>
              <w:bottom w:val="single" w:sz="4" w:space="0" w:color="auto"/>
              <w:right w:val="single" w:sz="4" w:space="0" w:color="auto"/>
            </w:tcBorders>
            <w:shd w:val="clear" w:color="auto" w:fill="auto"/>
            <w:vAlign w:val="center"/>
          </w:tcPr>
          <w:p w:rsidR="005721E7" w:rsidRDefault="005721E7" w:rsidP="00885B3F">
            <w:pPr>
              <w:jc w:val="center"/>
              <w:rPr>
                <w:rFonts w:ascii="Calibri" w:hAnsi="Calibri" w:cs="Calibri"/>
                <w:sz w:val="22"/>
                <w:szCs w:val="22"/>
              </w:rPr>
            </w:pPr>
          </w:p>
        </w:tc>
      </w:tr>
      <w:tr w:rsidR="005721E7" w:rsidTr="00885B3F">
        <w:tc>
          <w:tcPr>
            <w:tcW w:w="709" w:type="dxa"/>
            <w:vAlign w:val="center"/>
          </w:tcPr>
          <w:p w:rsidR="005721E7" w:rsidRPr="003D6BEC" w:rsidRDefault="005721E7" w:rsidP="00885B3F">
            <w:pPr>
              <w:jc w:val="center"/>
              <w:rPr>
                <w:rFonts w:asciiTheme="minorHAnsi" w:hAnsiTheme="minorHAnsi" w:cstheme="minorHAnsi"/>
                <w:b/>
                <w:sz w:val="22"/>
                <w:szCs w:val="22"/>
              </w:rPr>
            </w:pPr>
            <w:r>
              <w:rPr>
                <w:rFonts w:asciiTheme="minorHAnsi" w:hAnsiTheme="minorHAnsi" w:cstheme="minorHAnsi"/>
                <w:b/>
                <w:sz w:val="22"/>
                <w:szCs w:val="22"/>
              </w:rPr>
              <w:t>17</w:t>
            </w:r>
          </w:p>
        </w:tc>
        <w:tc>
          <w:tcPr>
            <w:tcW w:w="3544" w:type="dxa"/>
            <w:tcBorders>
              <w:top w:val="nil"/>
              <w:left w:val="nil"/>
              <w:bottom w:val="single" w:sz="4" w:space="0" w:color="auto"/>
              <w:right w:val="single" w:sz="4" w:space="0" w:color="auto"/>
            </w:tcBorders>
            <w:shd w:val="clear" w:color="auto" w:fill="auto"/>
            <w:vAlign w:val="bottom"/>
          </w:tcPr>
          <w:p w:rsidR="005721E7" w:rsidRPr="003D6BEC" w:rsidRDefault="005721E7" w:rsidP="00885B3F">
            <w:pPr>
              <w:rPr>
                <w:rFonts w:asciiTheme="minorHAnsi" w:hAnsiTheme="minorHAnsi" w:cstheme="minorHAnsi"/>
                <w:sz w:val="22"/>
                <w:szCs w:val="22"/>
              </w:rPr>
            </w:pPr>
            <w:r w:rsidRPr="00963AB2">
              <w:rPr>
                <w:rFonts w:asciiTheme="minorHAnsi" w:hAnsiTheme="minorHAnsi" w:cstheme="minorHAnsi"/>
                <w:sz w:val="22"/>
                <w:szCs w:val="22"/>
              </w:rPr>
              <w:t>Κλάδεμα ή κοπή δένδρων,</w:t>
            </w:r>
            <w:r>
              <w:t xml:space="preserve"> </w:t>
            </w:r>
            <w:r w:rsidRPr="00963AB2">
              <w:rPr>
                <w:rFonts w:asciiTheme="minorHAnsi" w:hAnsiTheme="minorHAnsi" w:cstheme="minorHAnsi"/>
                <w:sz w:val="22"/>
                <w:szCs w:val="22"/>
              </w:rPr>
              <w:t xml:space="preserve">με χρήση </w:t>
            </w:r>
            <w:proofErr w:type="spellStart"/>
            <w:r w:rsidRPr="00963AB2">
              <w:rPr>
                <w:rFonts w:asciiTheme="minorHAnsi" w:hAnsiTheme="minorHAnsi" w:cstheme="minorHAnsi"/>
                <w:sz w:val="22"/>
                <w:szCs w:val="22"/>
              </w:rPr>
              <w:t>καλαθοφόρου</w:t>
            </w:r>
            <w:proofErr w:type="spellEnd"/>
            <w:r w:rsidRPr="00963AB2">
              <w:rPr>
                <w:rFonts w:asciiTheme="minorHAnsi" w:hAnsiTheme="minorHAnsi" w:cstheme="minorHAnsi"/>
                <w:sz w:val="22"/>
                <w:szCs w:val="22"/>
              </w:rPr>
              <w:t xml:space="preserve"> ανυψωτικού οχήματος</w:t>
            </w:r>
            <w:r>
              <w:rPr>
                <w:rFonts w:asciiTheme="minorHAnsi" w:hAnsiTheme="minorHAnsi" w:cstheme="minorHAnsi"/>
                <w:sz w:val="22"/>
                <w:szCs w:val="22"/>
              </w:rPr>
              <w:t>, για επείγουσες περιπτώσεις πτώσεων, λόγω έντονων καιρικών φαινομένων.</w:t>
            </w:r>
          </w:p>
        </w:tc>
        <w:tc>
          <w:tcPr>
            <w:tcW w:w="1276" w:type="dxa"/>
            <w:tcBorders>
              <w:top w:val="nil"/>
              <w:left w:val="nil"/>
              <w:bottom w:val="single" w:sz="4" w:space="0" w:color="auto"/>
              <w:right w:val="single" w:sz="4" w:space="0" w:color="auto"/>
            </w:tcBorders>
            <w:shd w:val="clear" w:color="auto" w:fill="auto"/>
            <w:vAlign w:val="center"/>
          </w:tcPr>
          <w:p w:rsidR="005721E7" w:rsidRDefault="005721E7" w:rsidP="00885B3F">
            <w:pPr>
              <w:jc w:val="center"/>
            </w:pPr>
            <w:proofErr w:type="spellStart"/>
            <w:r w:rsidRPr="00BB793B">
              <w:t>Τεμ</w:t>
            </w:r>
            <w:proofErr w:type="spellEnd"/>
            <w:r w:rsidRPr="00BB793B">
              <w:t>.</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5721E7" w:rsidRDefault="005721E7" w:rsidP="00885B3F">
            <w:pPr>
              <w:jc w:val="center"/>
              <w:rPr>
                <w:rFonts w:ascii="Calibri" w:hAnsi="Calibri" w:cs="Calibri"/>
                <w:sz w:val="22"/>
                <w:szCs w:val="22"/>
              </w:rPr>
            </w:pPr>
            <w:r>
              <w:rPr>
                <w:rFonts w:ascii="Calibri" w:hAnsi="Calibri" w:cs="Calibri"/>
                <w:sz w:val="22"/>
                <w:szCs w:val="22"/>
              </w:rPr>
              <w:t>10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5721E7" w:rsidRDefault="005721E7" w:rsidP="00885B3F">
            <w:pPr>
              <w:jc w:val="center"/>
              <w:rPr>
                <w:rFonts w:ascii="Calibri" w:hAnsi="Calibri" w:cs="Calibri"/>
                <w:sz w:val="22"/>
                <w:szCs w:val="22"/>
              </w:rPr>
            </w:pPr>
          </w:p>
        </w:tc>
        <w:tc>
          <w:tcPr>
            <w:tcW w:w="1277" w:type="dxa"/>
            <w:tcBorders>
              <w:top w:val="single" w:sz="4" w:space="0" w:color="auto"/>
              <w:left w:val="single" w:sz="4" w:space="0" w:color="auto"/>
              <w:bottom w:val="single" w:sz="4" w:space="0" w:color="auto"/>
              <w:right w:val="single" w:sz="4" w:space="0" w:color="auto"/>
            </w:tcBorders>
            <w:shd w:val="clear" w:color="auto" w:fill="auto"/>
            <w:vAlign w:val="center"/>
          </w:tcPr>
          <w:p w:rsidR="005721E7" w:rsidRDefault="005721E7" w:rsidP="00885B3F">
            <w:pPr>
              <w:jc w:val="center"/>
              <w:rPr>
                <w:rFonts w:ascii="Calibri" w:hAnsi="Calibri" w:cs="Calibri"/>
                <w:sz w:val="22"/>
                <w:szCs w:val="22"/>
              </w:rPr>
            </w:pPr>
          </w:p>
        </w:tc>
      </w:tr>
      <w:tr w:rsidR="005721E7" w:rsidTr="00885B3F">
        <w:tc>
          <w:tcPr>
            <w:tcW w:w="709" w:type="dxa"/>
            <w:vAlign w:val="center"/>
          </w:tcPr>
          <w:p w:rsidR="005721E7" w:rsidRDefault="005721E7" w:rsidP="00885B3F">
            <w:pPr>
              <w:jc w:val="center"/>
              <w:rPr>
                <w:rFonts w:asciiTheme="minorHAnsi" w:hAnsiTheme="minorHAnsi" w:cstheme="minorHAnsi"/>
                <w:b/>
                <w:sz w:val="22"/>
                <w:szCs w:val="22"/>
              </w:rPr>
            </w:pPr>
            <w:r>
              <w:rPr>
                <w:rFonts w:asciiTheme="minorHAnsi" w:hAnsiTheme="minorHAnsi" w:cstheme="minorHAnsi"/>
                <w:b/>
                <w:sz w:val="22"/>
                <w:szCs w:val="22"/>
              </w:rPr>
              <w:t>18</w:t>
            </w:r>
          </w:p>
        </w:tc>
        <w:tc>
          <w:tcPr>
            <w:tcW w:w="3544" w:type="dxa"/>
            <w:tcBorders>
              <w:top w:val="nil"/>
              <w:left w:val="nil"/>
              <w:bottom w:val="single" w:sz="4" w:space="0" w:color="auto"/>
              <w:right w:val="single" w:sz="4" w:space="0" w:color="auto"/>
            </w:tcBorders>
            <w:shd w:val="clear" w:color="auto" w:fill="auto"/>
            <w:vAlign w:val="bottom"/>
          </w:tcPr>
          <w:p w:rsidR="005721E7" w:rsidRPr="003D6BEC" w:rsidRDefault="005721E7" w:rsidP="00885B3F">
            <w:pPr>
              <w:rPr>
                <w:rFonts w:asciiTheme="minorHAnsi" w:hAnsiTheme="minorHAnsi" w:cstheme="minorHAnsi"/>
                <w:sz w:val="22"/>
                <w:szCs w:val="22"/>
              </w:rPr>
            </w:pPr>
            <w:r w:rsidRPr="00963AB2">
              <w:rPr>
                <w:rFonts w:asciiTheme="minorHAnsi" w:hAnsiTheme="minorHAnsi" w:cstheme="minorHAnsi"/>
                <w:sz w:val="22"/>
                <w:szCs w:val="22"/>
              </w:rPr>
              <w:t>Κλάδεμα ή κοπή δένδρων,</w:t>
            </w:r>
            <w:r>
              <w:t xml:space="preserve"> </w:t>
            </w:r>
            <w:r>
              <w:rPr>
                <w:rFonts w:asciiTheme="minorHAnsi" w:hAnsiTheme="minorHAnsi" w:cstheme="minorHAnsi"/>
                <w:sz w:val="22"/>
                <w:szCs w:val="22"/>
              </w:rPr>
              <w:t>για επείγουσες περιπτώσεις πτώσεων, λόγω έντονων καιρικών φαινομένων.</w:t>
            </w:r>
          </w:p>
        </w:tc>
        <w:tc>
          <w:tcPr>
            <w:tcW w:w="1276" w:type="dxa"/>
            <w:tcBorders>
              <w:top w:val="nil"/>
              <w:left w:val="nil"/>
              <w:bottom w:val="single" w:sz="4" w:space="0" w:color="auto"/>
              <w:right w:val="single" w:sz="4" w:space="0" w:color="auto"/>
            </w:tcBorders>
            <w:shd w:val="clear" w:color="auto" w:fill="auto"/>
            <w:vAlign w:val="center"/>
          </w:tcPr>
          <w:p w:rsidR="005721E7" w:rsidRDefault="005721E7" w:rsidP="00885B3F">
            <w:pPr>
              <w:jc w:val="center"/>
            </w:pPr>
            <w:proofErr w:type="spellStart"/>
            <w:r w:rsidRPr="00BB793B">
              <w:t>Τεμ</w:t>
            </w:r>
            <w:proofErr w:type="spellEnd"/>
            <w:r w:rsidRPr="00BB793B">
              <w:t>.</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5721E7" w:rsidRDefault="005721E7" w:rsidP="00885B3F">
            <w:pPr>
              <w:jc w:val="center"/>
              <w:rPr>
                <w:rFonts w:ascii="Calibri" w:hAnsi="Calibri" w:cs="Calibri"/>
                <w:sz w:val="22"/>
                <w:szCs w:val="22"/>
              </w:rPr>
            </w:pPr>
            <w:r>
              <w:rPr>
                <w:rFonts w:ascii="Calibri" w:hAnsi="Calibri" w:cs="Calibri"/>
                <w:sz w:val="22"/>
                <w:szCs w:val="22"/>
              </w:rPr>
              <w:t>10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5721E7" w:rsidRDefault="005721E7" w:rsidP="00885B3F">
            <w:pPr>
              <w:jc w:val="center"/>
              <w:rPr>
                <w:rFonts w:ascii="Calibri" w:hAnsi="Calibri" w:cs="Calibri"/>
                <w:sz w:val="22"/>
                <w:szCs w:val="22"/>
              </w:rPr>
            </w:pPr>
          </w:p>
        </w:tc>
        <w:tc>
          <w:tcPr>
            <w:tcW w:w="1277" w:type="dxa"/>
            <w:tcBorders>
              <w:top w:val="single" w:sz="4" w:space="0" w:color="auto"/>
              <w:left w:val="single" w:sz="4" w:space="0" w:color="auto"/>
              <w:bottom w:val="single" w:sz="4" w:space="0" w:color="auto"/>
              <w:right w:val="single" w:sz="4" w:space="0" w:color="auto"/>
            </w:tcBorders>
            <w:shd w:val="clear" w:color="auto" w:fill="auto"/>
            <w:vAlign w:val="center"/>
          </w:tcPr>
          <w:p w:rsidR="005721E7" w:rsidRDefault="005721E7" w:rsidP="00885B3F">
            <w:pPr>
              <w:jc w:val="center"/>
              <w:rPr>
                <w:rFonts w:ascii="Calibri" w:hAnsi="Calibri" w:cs="Calibri"/>
                <w:sz w:val="22"/>
                <w:szCs w:val="22"/>
              </w:rPr>
            </w:pPr>
          </w:p>
        </w:tc>
      </w:tr>
      <w:tr w:rsidR="005721E7" w:rsidRPr="00196DAD" w:rsidTr="00885B3F">
        <w:tc>
          <w:tcPr>
            <w:tcW w:w="709" w:type="dxa"/>
            <w:vAlign w:val="center"/>
          </w:tcPr>
          <w:p w:rsidR="005721E7" w:rsidRDefault="005721E7" w:rsidP="00885B3F">
            <w:pPr>
              <w:jc w:val="center"/>
              <w:rPr>
                <w:rFonts w:asciiTheme="minorHAnsi" w:hAnsiTheme="minorHAnsi" w:cstheme="minorHAnsi"/>
                <w:b/>
                <w:sz w:val="22"/>
                <w:szCs w:val="22"/>
              </w:rPr>
            </w:pPr>
          </w:p>
        </w:tc>
        <w:tc>
          <w:tcPr>
            <w:tcW w:w="7513" w:type="dxa"/>
            <w:gridSpan w:val="4"/>
            <w:tcBorders>
              <w:top w:val="nil"/>
              <w:left w:val="nil"/>
              <w:bottom w:val="single" w:sz="4" w:space="0" w:color="auto"/>
              <w:right w:val="single" w:sz="4" w:space="0" w:color="auto"/>
            </w:tcBorders>
            <w:shd w:val="clear" w:color="auto" w:fill="auto"/>
            <w:vAlign w:val="center"/>
          </w:tcPr>
          <w:p w:rsidR="005721E7" w:rsidRPr="00196DAD" w:rsidRDefault="005721E7" w:rsidP="00885B3F">
            <w:pPr>
              <w:jc w:val="right"/>
              <w:rPr>
                <w:rFonts w:asciiTheme="minorHAnsi" w:hAnsiTheme="minorHAnsi" w:cstheme="minorHAnsi"/>
                <w:sz w:val="22"/>
                <w:szCs w:val="22"/>
              </w:rPr>
            </w:pPr>
            <w:r w:rsidRPr="00196DAD">
              <w:rPr>
                <w:rFonts w:asciiTheme="minorHAnsi" w:hAnsiTheme="minorHAnsi" w:cstheme="minorHAnsi"/>
                <w:sz w:val="22"/>
                <w:szCs w:val="22"/>
              </w:rPr>
              <w:t>ΑΘΡΟΙΣΜΑ ΟΜΑΔΑΣ Α.:</w:t>
            </w:r>
          </w:p>
        </w:tc>
        <w:tc>
          <w:tcPr>
            <w:tcW w:w="1277" w:type="dxa"/>
            <w:vAlign w:val="center"/>
          </w:tcPr>
          <w:p w:rsidR="005721E7" w:rsidRPr="00196DAD" w:rsidRDefault="005721E7" w:rsidP="00885B3F">
            <w:pPr>
              <w:autoSpaceDE w:val="0"/>
              <w:autoSpaceDN w:val="0"/>
              <w:adjustRightInd w:val="0"/>
              <w:spacing w:line="360" w:lineRule="auto"/>
              <w:jc w:val="center"/>
              <w:rPr>
                <w:rFonts w:asciiTheme="minorHAnsi" w:hAnsiTheme="minorHAnsi" w:cstheme="minorHAnsi"/>
                <w:sz w:val="22"/>
                <w:szCs w:val="22"/>
              </w:rPr>
            </w:pPr>
          </w:p>
        </w:tc>
      </w:tr>
      <w:tr w:rsidR="005721E7" w:rsidRPr="00DD094D" w:rsidTr="00885B3F">
        <w:trPr>
          <w:trHeight w:val="742"/>
        </w:trPr>
        <w:tc>
          <w:tcPr>
            <w:tcW w:w="9499" w:type="dxa"/>
            <w:gridSpan w:val="6"/>
          </w:tcPr>
          <w:p w:rsidR="005721E7" w:rsidRDefault="005721E7" w:rsidP="00885B3F">
            <w:pPr>
              <w:pStyle w:val="a4"/>
              <w:rPr>
                <w:rFonts w:asciiTheme="minorHAnsi" w:hAnsiTheme="minorHAnsi" w:cstheme="minorHAnsi"/>
                <w:b/>
                <w:sz w:val="22"/>
                <w:szCs w:val="22"/>
              </w:rPr>
            </w:pPr>
            <w:r>
              <w:rPr>
                <w:rFonts w:asciiTheme="minorHAnsi" w:hAnsiTheme="minorHAnsi" w:cstheme="minorHAnsi"/>
                <w:b/>
                <w:sz w:val="22"/>
                <w:szCs w:val="22"/>
              </w:rPr>
              <w:t xml:space="preserve"> </w:t>
            </w:r>
          </w:p>
          <w:p w:rsidR="005721E7" w:rsidRDefault="005721E7" w:rsidP="00885B3F">
            <w:pPr>
              <w:pStyle w:val="a4"/>
              <w:rPr>
                <w:rFonts w:asciiTheme="minorHAnsi" w:hAnsiTheme="minorHAnsi" w:cstheme="minorHAnsi"/>
                <w:b/>
                <w:sz w:val="22"/>
                <w:szCs w:val="22"/>
              </w:rPr>
            </w:pPr>
          </w:p>
          <w:p w:rsidR="005721E7" w:rsidRDefault="005721E7" w:rsidP="00885B3F">
            <w:pPr>
              <w:pStyle w:val="a4"/>
              <w:rPr>
                <w:rFonts w:asciiTheme="minorHAnsi" w:hAnsiTheme="minorHAnsi" w:cstheme="minorHAnsi"/>
                <w:b/>
                <w:sz w:val="22"/>
                <w:szCs w:val="22"/>
              </w:rPr>
            </w:pPr>
            <w:r>
              <w:rPr>
                <w:rFonts w:asciiTheme="minorHAnsi" w:hAnsiTheme="minorHAnsi" w:cstheme="minorHAnsi"/>
                <w:b/>
                <w:sz w:val="22"/>
                <w:szCs w:val="22"/>
              </w:rPr>
              <w:t xml:space="preserve">  </w:t>
            </w:r>
            <w:r w:rsidRPr="00DD094D">
              <w:rPr>
                <w:rFonts w:asciiTheme="minorHAnsi" w:hAnsiTheme="minorHAnsi" w:cstheme="minorHAnsi"/>
                <w:b/>
                <w:sz w:val="22"/>
                <w:szCs w:val="22"/>
              </w:rPr>
              <w:t xml:space="preserve">Β.     </w:t>
            </w:r>
            <w:r>
              <w:rPr>
                <w:rFonts w:asciiTheme="minorHAnsi" w:hAnsiTheme="minorHAnsi" w:cstheme="minorHAnsi"/>
                <w:b/>
                <w:sz w:val="22"/>
                <w:szCs w:val="22"/>
              </w:rPr>
              <w:t xml:space="preserve">   </w:t>
            </w:r>
            <w:r w:rsidRPr="00DD094D">
              <w:rPr>
                <w:rFonts w:asciiTheme="minorHAnsi" w:hAnsiTheme="minorHAnsi" w:cstheme="minorHAnsi"/>
                <w:b/>
                <w:sz w:val="22"/>
                <w:szCs w:val="22"/>
              </w:rPr>
              <w:t xml:space="preserve">Υπηρεσίες καταπολέμησης επιβλαβών εντόμων στα φοινικοειδή και στα πεύκα του   Δήμου </w:t>
            </w:r>
          </w:p>
          <w:p w:rsidR="005721E7" w:rsidRDefault="005721E7" w:rsidP="00885B3F">
            <w:pPr>
              <w:pStyle w:val="a4"/>
              <w:rPr>
                <w:rFonts w:asciiTheme="minorHAnsi" w:hAnsiTheme="minorHAnsi" w:cstheme="minorHAnsi"/>
                <w:b/>
                <w:sz w:val="22"/>
                <w:szCs w:val="22"/>
              </w:rPr>
            </w:pPr>
            <w:r>
              <w:rPr>
                <w:rFonts w:asciiTheme="minorHAnsi" w:hAnsiTheme="minorHAnsi" w:cstheme="minorHAnsi"/>
                <w:b/>
                <w:sz w:val="22"/>
                <w:szCs w:val="22"/>
              </w:rPr>
              <w:t xml:space="preserve">               </w:t>
            </w:r>
            <w:r w:rsidRPr="00DD094D">
              <w:rPr>
                <w:rFonts w:asciiTheme="minorHAnsi" w:hAnsiTheme="minorHAnsi" w:cstheme="minorHAnsi"/>
                <w:b/>
                <w:sz w:val="22"/>
                <w:szCs w:val="22"/>
              </w:rPr>
              <w:t xml:space="preserve">Καλλιθέας  </w:t>
            </w:r>
          </w:p>
          <w:p w:rsidR="005721E7" w:rsidRPr="00DD094D" w:rsidRDefault="005721E7" w:rsidP="00885B3F">
            <w:pPr>
              <w:pStyle w:val="a4"/>
              <w:rPr>
                <w:rFonts w:asciiTheme="minorHAnsi" w:hAnsiTheme="minorHAnsi" w:cstheme="minorHAnsi"/>
                <w:b/>
                <w:sz w:val="22"/>
                <w:szCs w:val="22"/>
              </w:rPr>
            </w:pPr>
          </w:p>
        </w:tc>
      </w:tr>
      <w:tr w:rsidR="005721E7" w:rsidTr="00885B3F">
        <w:tc>
          <w:tcPr>
            <w:tcW w:w="709" w:type="dxa"/>
            <w:tcBorders>
              <w:bottom w:val="single" w:sz="4" w:space="0" w:color="auto"/>
            </w:tcBorders>
            <w:vAlign w:val="center"/>
          </w:tcPr>
          <w:p w:rsidR="005721E7" w:rsidRPr="008808ED" w:rsidRDefault="005721E7" w:rsidP="00885B3F">
            <w:pPr>
              <w:jc w:val="center"/>
              <w:rPr>
                <w:rFonts w:asciiTheme="minorHAnsi" w:hAnsiTheme="minorHAnsi" w:cstheme="minorHAnsi"/>
                <w:b/>
                <w:sz w:val="22"/>
                <w:szCs w:val="22"/>
              </w:rPr>
            </w:pPr>
            <w:r w:rsidRPr="008808ED">
              <w:rPr>
                <w:rFonts w:asciiTheme="minorHAnsi" w:hAnsiTheme="minorHAnsi" w:cstheme="minorHAnsi"/>
                <w:b/>
                <w:sz w:val="22"/>
                <w:szCs w:val="22"/>
              </w:rPr>
              <w:t>1</w:t>
            </w:r>
          </w:p>
        </w:tc>
        <w:tc>
          <w:tcPr>
            <w:tcW w:w="3544" w:type="dxa"/>
            <w:tcBorders>
              <w:top w:val="nil"/>
              <w:left w:val="nil"/>
              <w:bottom w:val="single" w:sz="4" w:space="0" w:color="auto"/>
              <w:right w:val="single" w:sz="4" w:space="0" w:color="auto"/>
            </w:tcBorders>
            <w:vAlign w:val="center"/>
          </w:tcPr>
          <w:p w:rsidR="005721E7" w:rsidRPr="008808ED" w:rsidRDefault="005721E7" w:rsidP="00885B3F">
            <w:pPr>
              <w:autoSpaceDE w:val="0"/>
              <w:autoSpaceDN w:val="0"/>
              <w:rPr>
                <w:rFonts w:asciiTheme="minorHAnsi" w:hAnsiTheme="minorHAnsi" w:cstheme="minorHAnsi"/>
                <w:snapToGrid w:val="0"/>
                <w:sz w:val="22"/>
                <w:szCs w:val="22"/>
              </w:rPr>
            </w:pPr>
          </w:p>
          <w:p w:rsidR="005721E7" w:rsidRPr="008808ED" w:rsidRDefault="005721E7" w:rsidP="00885B3F">
            <w:pPr>
              <w:autoSpaceDE w:val="0"/>
              <w:autoSpaceDN w:val="0"/>
              <w:rPr>
                <w:rFonts w:asciiTheme="minorHAnsi" w:hAnsiTheme="minorHAnsi" w:cstheme="minorHAnsi"/>
                <w:snapToGrid w:val="0"/>
                <w:sz w:val="22"/>
                <w:szCs w:val="22"/>
              </w:rPr>
            </w:pPr>
            <w:r w:rsidRPr="008808ED">
              <w:rPr>
                <w:rFonts w:asciiTheme="minorHAnsi" w:hAnsiTheme="minorHAnsi" w:cstheme="minorHAnsi"/>
                <w:snapToGrid w:val="0"/>
                <w:sz w:val="22"/>
                <w:szCs w:val="22"/>
              </w:rPr>
              <w:t xml:space="preserve">Φυτοπροστασία φοινίκων, με χρήση </w:t>
            </w:r>
            <w:proofErr w:type="spellStart"/>
            <w:r w:rsidRPr="008808ED">
              <w:rPr>
                <w:rFonts w:asciiTheme="minorHAnsi" w:hAnsiTheme="minorHAnsi" w:cstheme="minorHAnsi"/>
                <w:snapToGrid w:val="0"/>
                <w:sz w:val="22"/>
                <w:szCs w:val="22"/>
              </w:rPr>
              <w:t>καλαθοφόρου</w:t>
            </w:r>
            <w:proofErr w:type="spellEnd"/>
            <w:r w:rsidRPr="008808ED">
              <w:rPr>
                <w:rFonts w:asciiTheme="minorHAnsi" w:hAnsiTheme="minorHAnsi" w:cstheme="minorHAnsi"/>
                <w:snapToGrid w:val="0"/>
                <w:sz w:val="22"/>
                <w:szCs w:val="22"/>
              </w:rPr>
              <w:t xml:space="preserve"> ανυψωτικού οχήματος.</w:t>
            </w:r>
          </w:p>
          <w:p w:rsidR="005721E7" w:rsidRPr="008808ED" w:rsidRDefault="005721E7" w:rsidP="00885B3F">
            <w:pPr>
              <w:autoSpaceDE w:val="0"/>
              <w:autoSpaceDN w:val="0"/>
              <w:rPr>
                <w:rFonts w:asciiTheme="minorHAnsi" w:hAnsiTheme="minorHAnsi" w:cstheme="minorHAnsi"/>
                <w:snapToGrid w:val="0"/>
                <w:sz w:val="22"/>
                <w:szCs w:val="22"/>
              </w:rPr>
            </w:pPr>
          </w:p>
          <w:p w:rsidR="005721E7" w:rsidRPr="008808ED" w:rsidRDefault="005721E7" w:rsidP="00885B3F">
            <w:pPr>
              <w:autoSpaceDE w:val="0"/>
              <w:autoSpaceDN w:val="0"/>
              <w:rPr>
                <w:rFonts w:asciiTheme="minorHAnsi" w:hAnsiTheme="minorHAnsi" w:cstheme="minorHAnsi"/>
                <w:snapToGrid w:val="0"/>
                <w:sz w:val="22"/>
                <w:szCs w:val="22"/>
              </w:rPr>
            </w:pPr>
          </w:p>
        </w:tc>
        <w:tc>
          <w:tcPr>
            <w:tcW w:w="1276" w:type="dxa"/>
            <w:tcBorders>
              <w:bottom w:val="single" w:sz="4" w:space="0" w:color="auto"/>
              <w:right w:val="single" w:sz="4" w:space="0" w:color="auto"/>
            </w:tcBorders>
            <w:vAlign w:val="center"/>
          </w:tcPr>
          <w:p w:rsidR="005721E7" w:rsidRPr="008808ED" w:rsidRDefault="005721E7" w:rsidP="00885B3F">
            <w:pPr>
              <w:jc w:val="center"/>
            </w:pPr>
            <w:proofErr w:type="spellStart"/>
            <w:r w:rsidRPr="008808ED">
              <w:rPr>
                <w:rFonts w:asciiTheme="minorHAnsi" w:hAnsiTheme="minorHAnsi" w:cstheme="minorHAnsi"/>
                <w:sz w:val="22"/>
                <w:szCs w:val="22"/>
              </w:rPr>
              <w:t>Τεμ</w:t>
            </w:r>
            <w:proofErr w:type="spellEnd"/>
            <w:r w:rsidRPr="008808ED">
              <w:rPr>
                <w:rFonts w:asciiTheme="minorHAnsi" w:hAnsiTheme="minorHAnsi" w:cstheme="minorHAnsi"/>
                <w:sz w:val="22"/>
                <w:szCs w:val="22"/>
              </w:rPr>
              <w:t>.</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5721E7" w:rsidRDefault="005721E7" w:rsidP="00885B3F">
            <w:pPr>
              <w:jc w:val="center"/>
              <w:rPr>
                <w:rFonts w:ascii="Calibri" w:hAnsi="Calibri" w:cs="Calibri"/>
                <w:sz w:val="22"/>
                <w:szCs w:val="22"/>
                <w:lang w:eastAsia="en-US"/>
              </w:rPr>
            </w:pPr>
            <w:r>
              <w:rPr>
                <w:rFonts w:ascii="Calibri" w:hAnsi="Calibri" w:cs="Calibri"/>
                <w:sz w:val="22"/>
                <w:szCs w:val="22"/>
              </w:rPr>
              <w:t>800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5721E7" w:rsidRDefault="005721E7" w:rsidP="00885B3F">
            <w:pPr>
              <w:jc w:val="center"/>
              <w:rPr>
                <w:rFonts w:ascii="Calibri" w:hAnsi="Calibri" w:cs="Calibri"/>
                <w:sz w:val="22"/>
                <w:szCs w:val="22"/>
              </w:rPr>
            </w:pPr>
          </w:p>
        </w:tc>
        <w:tc>
          <w:tcPr>
            <w:tcW w:w="1277" w:type="dxa"/>
            <w:tcBorders>
              <w:top w:val="single" w:sz="4" w:space="0" w:color="auto"/>
              <w:left w:val="single" w:sz="4" w:space="0" w:color="auto"/>
              <w:bottom w:val="single" w:sz="4" w:space="0" w:color="auto"/>
              <w:right w:val="single" w:sz="4" w:space="0" w:color="auto"/>
            </w:tcBorders>
            <w:shd w:val="clear" w:color="auto" w:fill="auto"/>
            <w:vAlign w:val="center"/>
          </w:tcPr>
          <w:p w:rsidR="005721E7" w:rsidRDefault="005721E7" w:rsidP="00885B3F">
            <w:pPr>
              <w:jc w:val="center"/>
              <w:rPr>
                <w:rFonts w:ascii="Calibri" w:hAnsi="Calibri" w:cs="Calibri"/>
                <w:sz w:val="22"/>
                <w:szCs w:val="22"/>
              </w:rPr>
            </w:pPr>
          </w:p>
        </w:tc>
      </w:tr>
      <w:tr w:rsidR="005721E7" w:rsidTr="00885B3F">
        <w:tc>
          <w:tcPr>
            <w:tcW w:w="709" w:type="dxa"/>
            <w:tcBorders>
              <w:top w:val="single" w:sz="4" w:space="0" w:color="auto"/>
              <w:left w:val="single" w:sz="4" w:space="0" w:color="auto"/>
              <w:bottom w:val="single" w:sz="4" w:space="0" w:color="auto"/>
              <w:right w:val="single" w:sz="4" w:space="0" w:color="auto"/>
            </w:tcBorders>
            <w:vAlign w:val="center"/>
          </w:tcPr>
          <w:p w:rsidR="005721E7" w:rsidRPr="00963AB2" w:rsidRDefault="005721E7" w:rsidP="00885B3F">
            <w:pPr>
              <w:jc w:val="center"/>
              <w:rPr>
                <w:rFonts w:asciiTheme="minorHAnsi" w:hAnsiTheme="minorHAnsi" w:cstheme="minorHAnsi"/>
                <w:b/>
                <w:sz w:val="22"/>
                <w:szCs w:val="22"/>
              </w:rPr>
            </w:pPr>
            <w:r w:rsidRPr="00963AB2">
              <w:rPr>
                <w:rFonts w:asciiTheme="minorHAnsi" w:hAnsiTheme="minorHAnsi" w:cstheme="minorHAnsi"/>
                <w:b/>
                <w:sz w:val="22"/>
                <w:szCs w:val="22"/>
              </w:rPr>
              <w:t>2</w:t>
            </w:r>
          </w:p>
        </w:tc>
        <w:tc>
          <w:tcPr>
            <w:tcW w:w="3544" w:type="dxa"/>
            <w:tcBorders>
              <w:top w:val="single" w:sz="4" w:space="0" w:color="auto"/>
              <w:left w:val="single" w:sz="4" w:space="0" w:color="auto"/>
              <w:bottom w:val="single" w:sz="4" w:space="0" w:color="auto"/>
              <w:right w:val="single" w:sz="4" w:space="0" w:color="auto"/>
            </w:tcBorders>
            <w:vAlign w:val="center"/>
          </w:tcPr>
          <w:p w:rsidR="005721E7" w:rsidRPr="00963AB2" w:rsidRDefault="005721E7" w:rsidP="00885B3F">
            <w:pPr>
              <w:autoSpaceDE w:val="0"/>
              <w:autoSpaceDN w:val="0"/>
              <w:rPr>
                <w:rFonts w:asciiTheme="minorHAnsi" w:hAnsiTheme="minorHAnsi" w:cstheme="minorHAnsi"/>
                <w:snapToGrid w:val="0"/>
                <w:sz w:val="22"/>
                <w:szCs w:val="22"/>
              </w:rPr>
            </w:pPr>
          </w:p>
          <w:p w:rsidR="005721E7" w:rsidRPr="00963AB2" w:rsidRDefault="005721E7" w:rsidP="00885B3F">
            <w:pPr>
              <w:autoSpaceDE w:val="0"/>
              <w:autoSpaceDN w:val="0"/>
              <w:rPr>
                <w:rFonts w:asciiTheme="minorHAnsi" w:hAnsiTheme="minorHAnsi" w:cstheme="minorHAnsi"/>
                <w:snapToGrid w:val="0"/>
                <w:sz w:val="22"/>
                <w:szCs w:val="22"/>
              </w:rPr>
            </w:pPr>
            <w:r w:rsidRPr="00963AB2">
              <w:rPr>
                <w:rFonts w:asciiTheme="minorHAnsi" w:hAnsiTheme="minorHAnsi" w:cstheme="minorHAnsi"/>
                <w:snapToGrid w:val="0"/>
                <w:sz w:val="22"/>
                <w:szCs w:val="22"/>
              </w:rPr>
              <w:t xml:space="preserve">Ψεκασμός πεύκων για καταπολέμηση της </w:t>
            </w:r>
            <w:proofErr w:type="spellStart"/>
            <w:r w:rsidRPr="00963AB2">
              <w:rPr>
                <w:rFonts w:asciiTheme="minorHAnsi" w:hAnsiTheme="minorHAnsi" w:cstheme="minorHAnsi"/>
                <w:snapToGrid w:val="0"/>
                <w:sz w:val="22"/>
                <w:szCs w:val="22"/>
              </w:rPr>
              <w:t>πιτυοκάμπης</w:t>
            </w:r>
            <w:proofErr w:type="spellEnd"/>
            <w:r w:rsidRPr="00963AB2">
              <w:rPr>
                <w:rFonts w:asciiTheme="minorHAnsi" w:hAnsiTheme="minorHAnsi" w:cstheme="minorHAnsi"/>
                <w:snapToGrid w:val="0"/>
                <w:sz w:val="22"/>
                <w:szCs w:val="22"/>
              </w:rPr>
              <w:t xml:space="preserve">, με χρήση </w:t>
            </w:r>
            <w:proofErr w:type="spellStart"/>
            <w:r w:rsidRPr="00963AB2">
              <w:rPr>
                <w:rFonts w:asciiTheme="minorHAnsi" w:hAnsiTheme="minorHAnsi" w:cstheme="minorHAnsi"/>
                <w:snapToGrid w:val="0"/>
                <w:sz w:val="22"/>
                <w:szCs w:val="22"/>
              </w:rPr>
              <w:t>καλαθοφόρου</w:t>
            </w:r>
            <w:proofErr w:type="spellEnd"/>
            <w:r w:rsidRPr="00963AB2">
              <w:rPr>
                <w:rFonts w:asciiTheme="minorHAnsi" w:hAnsiTheme="minorHAnsi" w:cstheme="minorHAnsi"/>
                <w:snapToGrid w:val="0"/>
                <w:sz w:val="22"/>
                <w:szCs w:val="22"/>
              </w:rPr>
              <w:t xml:space="preserve"> ανυψωτικού οχήματος.</w:t>
            </w:r>
          </w:p>
          <w:p w:rsidR="005721E7" w:rsidRPr="00963AB2" w:rsidRDefault="005721E7" w:rsidP="00885B3F">
            <w:pPr>
              <w:autoSpaceDE w:val="0"/>
              <w:autoSpaceDN w:val="0"/>
              <w:rPr>
                <w:rFonts w:asciiTheme="minorHAnsi" w:hAnsiTheme="minorHAnsi" w:cstheme="minorHAnsi"/>
                <w:snapToGrid w:val="0"/>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5721E7" w:rsidRPr="00963AB2" w:rsidRDefault="005721E7" w:rsidP="00885B3F">
            <w:pPr>
              <w:jc w:val="center"/>
            </w:pPr>
            <w:proofErr w:type="spellStart"/>
            <w:r w:rsidRPr="00963AB2">
              <w:rPr>
                <w:rFonts w:asciiTheme="minorHAnsi" w:hAnsiTheme="minorHAnsi" w:cstheme="minorHAnsi"/>
                <w:sz w:val="22"/>
                <w:szCs w:val="22"/>
              </w:rPr>
              <w:t>Τεμ</w:t>
            </w:r>
            <w:proofErr w:type="spellEnd"/>
            <w:r w:rsidRPr="00963AB2">
              <w:rPr>
                <w:rFonts w:asciiTheme="minorHAnsi" w:hAnsiTheme="minorHAnsi" w:cstheme="minorHAnsi"/>
                <w:sz w:val="22"/>
                <w:szCs w:val="22"/>
              </w:rPr>
              <w:t>.</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5721E7" w:rsidRDefault="005721E7" w:rsidP="00885B3F">
            <w:pPr>
              <w:jc w:val="center"/>
              <w:rPr>
                <w:rFonts w:ascii="Calibri" w:hAnsi="Calibri" w:cs="Calibri"/>
                <w:sz w:val="22"/>
                <w:szCs w:val="22"/>
              </w:rPr>
            </w:pPr>
            <w:r>
              <w:rPr>
                <w:rFonts w:ascii="Calibri" w:hAnsi="Calibri" w:cs="Calibri"/>
                <w:sz w:val="22"/>
                <w:szCs w:val="22"/>
              </w:rPr>
              <w:t>100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5721E7" w:rsidRDefault="005721E7" w:rsidP="00885B3F">
            <w:pPr>
              <w:jc w:val="center"/>
              <w:rPr>
                <w:rFonts w:ascii="Calibri" w:hAnsi="Calibri" w:cs="Calibri"/>
                <w:sz w:val="22"/>
                <w:szCs w:val="22"/>
              </w:rPr>
            </w:pPr>
          </w:p>
        </w:tc>
        <w:tc>
          <w:tcPr>
            <w:tcW w:w="1277" w:type="dxa"/>
            <w:tcBorders>
              <w:top w:val="single" w:sz="4" w:space="0" w:color="auto"/>
              <w:left w:val="single" w:sz="4" w:space="0" w:color="auto"/>
              <w:bottom w:val="single" w:sz="4" w:space="0" w:color="auto"/>
              <w:right w:val="single" w:sz="4" w:space="0" w:color="auto"/>
            </w:tcBorders>
            <w:shd w:val="clear" w:color="auto" w:fill="auto"/>
            <w:vAlign w:val="center"/>
          </w:tcPr>
          <w:p w:rsidR="005721E7" w:rsidRDefault="005721E7" w:rsidP="00885B3F">
            <w:pPr>
              <w:jc w:val="center"/>
              <w:rPr>
                <w:rFonts w:ascii="Calibri" w:hAnsi="Calibri" w:cs="Calibri"/>
                <w:sz w:val="22"/>
                <w:szCs w:val="22"/>
              </w:rPr>
            </w:pPr>
          </w:p>
        </w:tc>
      </w:tr>
      <w:tr w:rsidR="005721E7" w:rsidTr="00885B3F">
        <w:tc>
          <w:tcPr>
            <w:tcW w:w="709" w:type="dxa"/>
            <w:tcBorders>
              <w:top w:val="single" w:sz="4" w:space="0" w:color="auto"/>
              <w:bottom w:val="single" w:sz="4" w:space="0" w:color="auto"/>
            </w:tcBorders>
            <w:vAlign w:val="center"/>
          </w:tcPr>
          <w:p w:rsidR="005721E7" w:rsidRPr="00963AB2" w:rsidRDefault="005721E7" w:rsidP="00885B3F">
            <w:pPr>
              <w:jc w:val="center"/>
              <w:rPr>
                <w:rFonts w:asciiTheme="minorHAnsi" w:hAnsiTheme="minorHAnsi" w:cstheme="minorHAnsi"/>
                <w:b/>
                <w:sz w:val="22"/>
                <w:szCs w:val="22"/>
              </w:rPr>
            </w:pPr>
            <w:r w:rsidRPr="00963AB2">
              <w:rPr>
                <w:rFonts w:asciiTheme="minorHAnsi" w:hAnsiTheme="minorHAnsi" w:cstheme="minorHAnsi"/>
                <w:b/>
                <w:sz w:val="22"/>
                <w:szCs w:val="22"/>
              </w:rPr>
              <w:t>3</w:t>
            </w:r>
          </w:p>
        </w:tc>
        <w:tc>
          <w:tcPr>
            <w:tcW w:w="3544" w:type="dxa"/>
            <w:tcBorders>
              <w:top w:val="single" w:sz="4" w:space="0" w:color="auto"/>
              <w:left w:val="nil"/>
              <w:bottom w:val="single" w:sz="4" w:space="0" w:color="auto"/>
              <w:right w:val="single" w:sz="4" w:space="0" w:color="auto"/>
            </w:tcBorders>
            <w:vAlign w:val="center"/>
          </w:tcPr>
          <w:p w:rsidR="005721E7" w:rsidRPr="00963AB2" w:rsidRDefault="005721E7" w:rsidP="00885B3F">
            <w:pPr>
              <w:autoSpaceDE w:val="0"/>
              <w:autoSpaceDN w:val="0"/>
              <w:rPr>
                <w:rFonts w:asciiTheme="minorHAnsi" w:hAnsiTheme="minorHAnsi" w:cstheme="minorHAnsi"/>
                <w:snapToGrid w:val="0"/>
                <w:sz w:val="22"/>
                <w:szCs w:val="22"/>
              </w:rPr>
            </w:pPr>
          </w:p>
          <w:p w:rsidR="005721E7" w:rsidRPr="00963AB2" w:rsidRDefault="005721E7" w:rsidP="00885B3F">
            <w:pPr>
              <w:autoSpaceDE w:val="0"/>
              <w:autoSpaceDN w:val="0"/>
              <w:rPr>
                <w:rFonts w:asciiTheme="minorHAnsi" w:hAnsiTheme="minorHAnsi" w:cstheme="minorHAnsi"/>
                <w:snapToGrid w:val="0"/>
                <w:sz w:val="22"/>
                <w:szCs w:val="22"/>
              </w:rPr>
            </w:pPr>
            <w:r w:rsidRPr="00963AB2">
              <w:rPr>
                <w:rFonts w:asciiTheme="minorHAnsi" w:hAnsiTheme="minorHAnsi" w:cstheme="minorHAnsi"/>
                <w:snapToGrid w:val="0"/>
                <w:sz w:val="22"/>
                <w:szCs w:val="22"/>
              </w:rPr>
              <w:t xml:space="preserve">Απομάκρυνση κουκουλιών στα πεύκα για καταπολέμηση της  </w:t>
            </w:r>
          </w:p>
          <w:p w:rsidR="005721E7" w:rsidRPr="00963AB2" w:rsidRDefault="005721E7" w:rsidP="00885B3F">
            <w:pPr>
              <w:autoSpaceDE w:val="0"/>
              <w:autoSpaceDN w:val="0"/>
              <w:rPr>
                <w:rFonts w:asciiTheme="minorHAnsi" w:hAnsiTheme="minorHAnsi" w:cstheme="minorHAnsi"/>
                <w:snapToGrid w:val="0"/>
                <w:sz w:val="22"/>
                <w:szCs w:val="22"/>
              </w:rPr>
            </w:pPr>
            <w:proofErr w:type="spellStart"/>
            <w:r w:rsidRPr="00963AB2">
              <w:rPr>
                <w:rFonts w:asciiTheme="minorHAnsi" w:hAnsiTheme="minorHAnsi" w:cstheme="minorHAnsi"/>
                <w:snapToGrid w:val="0"/>
                <w:sz w:val="22"/>
                <w:szCs w:val="22"/>
              </w:rPr>
              <w:t>πιτυοκάμπης</w:t>
            </w:r>
            <w:proofErr w:type="spellEnd"/>
            <w:r w:rsidRPr="00963AB2">
              <w:rPr>
                <w:rFonts w:asciiTheme="minorHAnsi" w:hAnsiTheme="minorHAnsi" w:cstheme="minorHAnsi"/>
                <w:snapToGrid w:val="0"/>
                <w:sz w:val="22"/>
                <w:szCs w:val="22"/>
              </w:rPr>
              <w:t xml:space="preserve">, με χρήση </w:t>
            </w:r>
            <w:proofErr w:type="spellStart"/>
            <w:r w:rsidRPr="00963AB2">
              <w:rPr>
                <w:rFonts w:asciiTheme="minorHAnsi" w:hAnsiTheme="minorHAnsi" w:cstheme="minorHAnsi"/>
                <w:snapToGrid w:val="0"/>
                <w:sz w:val="22"/>
                <w:szCs w:val="22"/>
              </w:rPr>
              <w:t>καλαθοφόρου</w:t>
            </w:r>
            <w:proofErr w:type="spellEnd"/>
            <w:r w:rsidRPr="00963AB2">
              <w:rPr>
                <w:rFonts w:asciiTheme="minorHAnsi" w:hAnsiTheme="minorHAnsi" w:cstheme="minorHAnsi"/>
                <w:snapToGrid w:val="0"/>
                <w:sz w:val="22"/>
                <w:szCs w:val="22"/>
              </w:rPr>
              <w:t xml:space="preserve"> ανυψωτικού οχήματος.</w:t>
            </w:r>
          </w:p>
          <w:p w:rsidR="005721E7" w:rsidRPr="00963AB2" w:rsidRDefault="005721E7" w:rsidP="00885B3F">
            <w:pPr>
              <w:autoSpaceDE w:val="0"/>
              <w:autoSpaceDN w:val="0"/>
              <w:rPr>
                <w:rFonts w:asciiTheme="minorHAnsi" w:hAnsiTheme="minorHAnsi" w:cstheme="minorHAnsi"/>
                <w:snapToGrid w:val="0"/>
                <w:sz w:val="22"/>
                <w:szCs w:val="22"/>
              </w:rPr>
            </w:pPr>
          </w:p>
        </w:tc>
        <w:tc>
          <w:tcPr>
            <w:tcW w:w="1276" w:type="dxa"/>
            <w:tcBorders>
              <w:top w:val="single" w:sz="4" w:space="0" w:color="auto"/>
              <w:bottom w:val="single" w:sz="4" w:space="0" w:color="auto"/>
              <w:right w:val="single" w:sz="4" w:space="0" w:color="auto"/>
            </w:tcBorders>
            <w:vAlign w:val="center"/>
          </w:tcPr>
          <w:p w:rsidR="005721E7" w:rsidRPr="00963AB2" w:rsidRDefault="005721E7" w:rsidP="00885B3F">
            <w:pPr>
              <w:jc w:val="center"/>
            </w:pPr>
            <w:proofErr w:type="spellStart"/>
            <w:r w:rsidRPr="00963AB2">
              <w:rPr>
                <w:rFonts w:asciiTheme="minorHAnsi" w:hAnsiTheme="minorHAnsi" w:cstheme="minorHAnsi"/>
                <w:sz w:val="22"/>
                <w:szCs w:val="22"/>
              </w:rPr>
              <w:t>Τεμ</w:t>
            </w:r>
            <w:proofErr w:type="spellEnd"/>
            <w:r w:rsidRPr="00963AB2">
              <w:rPr>
                <w:rFonts w:asciiTheme="minorHAnsi" w:hAnsiTheme="minorHAnsi" w:cstheme="minorHAnsi"/>
                <w:sz w:val="22"/>
                <w:szCs w:val="22"/>
              </w:rPr>
              <w:t>.</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5721E7" w:rsidRDefault="005721E7" w:rsidP="00885B3F">
            <w:pPr>
              <w:jc w:val="center"/>
              <w:rPr>
                <w:rFonts w:ascii="Calibri" w:hAnsi="Calibri" w:cs="Calibri"/>
                <w:color w:val="auto"/>
                <w:sz w:val="22"/>
                <w:szCs w:val="22"/>
              </w:rPr>
            </w:pPr>
            <w:r>
              <w:rPr>
                <w:rFonts w:ascii="Calibri" w:hAnsi="Calibri" w:cs="Calibri"/>
                <w:sz w:val="22"/>
                <w:szCs w:val="22"/>
              </w:rPr>
              <w:t>50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5721E7" w:rsidRDefault="005721E7" w:rsidP="00885B3F">
            <w:pPr>
              <w:jc w:val="center"/>
              <w:rPr>
                <w:rFonts w:ascii="Calibri" w:hAnsi="Calibri" w:cs="Calibri"/>
                <w:sz w:val="22"/>
                <w:szCs w:val="22"/>
              </w:rPr>
            </w:pPr>
          </w:p>
        </w:tc>
        <w:tc>
          <w:tcPr>
            <w:tcW w:w="1277" w:type="dxa"/>
            <w:tcBorders>
              <w:top w:val="single" w:sz="4" w:space="0" w:color="auto"/>
              <w:left w:val="single" w:sz="4" w:space="0" w:color="auto"/>
              <w:bottom w:val="single" w:sz="4" w:space="0" w:color="auto"/>
              <w:right w:val="single" w:sz="4" w:space="0" w:color="auto"/>
            </w:tcBorders>
            <w:shd w:val="clear" w:color="auto" w:fill="auto"/>
            <w:vAlign w:val="center"/>
          </w:tcPr>
          <w:p w:rsidR="005721E7" w:rsidRDefault="005721E7" w:rsidP="00885B3F">
            <w:pPr>
              <w:jc w:val="center"/>
              <w:rPr>
                <w:rFonts w:ascii="Calibri" w:hAnsi="Calibri" w:cs="Calibri"/>
                <w:sz w:val="22"/>
                <w:szCs w:val="22"/>
              </w:rPr>
            </w:pPr>
          </w:p>
        </w:tc>
      </w:tr>
      <w:tr w:rsidR="005721E7" w:rsidTr="00885B3F">
        <w:tc>
          <w:tcPr>
            <w:tcW w:w="709" w:type="dxa"/>
            <w:tcBorders>
              <w:top w:val="single" w:sz="4" w:space="0" w:color="auto"/>
              <w:left w:val="single" w:sz="4" w:space="0" w:color="auto"/>
              <w:bottom w:val="single" w:sz="4" w:space="0" w:color="auto"/>
              <w:right w:val="single" w:sz="4" w:space="0" w:color="auto"/>
            </w:tcBorders>
            <w:vAlign w:val="center"/>
          </w:tcPr>
          <w:p w:rsidR="005721E7" w:rsidRPr="00E66CDC" w:rsidRDefault="005721E7" w:rsidP="00885B3F">
            <w:pPr>
              <w:jc w:val="center"/>
              <w:rPr>
                <w:rFonts w:asciiTheme="minorHAnsi" w:hAnsiTheme="minorHAnsi" w:cstheme="minorHAnsi"/>
                <w:b/>
                <w:sz w:val="22"/>
                <w:szCs w:val="22"/>
              </w:rPr>
            </w:pPr>
            <w:r>
              <w:rPr>
                <w:rFonts w:asciiTheme="minorHAnsi" w:hAnsiTheme="minorHAnsi" w:cstheme="minorHAnsi"/>
                <w:b/>
                <w:sz w:val="22"/>
                <w:szCs w:val="22"/>
              </w:rPr>
              <w:lastRenderedPageBreak/>
              <w:t>4</w:t>
            </w:r>
          </w:p>
        </w:tc>
        <w:tc>
          <w:tcPr>
            <w:tcW w:w="3544" w:type="dxa"/>
            <w:tcBorders>
              <w:top w:val="single" w:sz="4" w:space="0" w:color="auto"/>
              <w:left w:val="single" w:sz="4" w:space="0" w:color="auto"/>
              <w:bottom w:val="single" w:sz="4" w:space="0" w:color="auto"/>
              <w:right w:val="single" w:sz="4" w:space="0" w:color="auto"/>
            </w:tcBorders>
            <w:vAlign w:val="center"/>
          </w:tcPr>
          <w:p w:rsidR="005721E7" w:rsidRDefault="005721E7" w:rsidP="00885B3F">
            <w:pPr>
              <w:autoSpaceDE w:val="0"/>
              <w:autoSpaceDN w:val="0"/>
              <w:rPr>
                <w:rFonts w:asciiTheme="minorHAnsi" w:hAnsiTheme="minorHAnsi" w:cstheme="minorHAnsi"/>
                <w:snapToGrid w:val="0"/>
                <w:sz w:val="22"/>
                <w:szCs w:val="22"/>
              </w:rPr>
            </w:pPr>
          </w:p>
          <w:p w:rsidR="005721E7" w:rsidRDefault="005721E7" w:rsidP="00885B3F">
            <w:pPr>
              <w:autoSpaceDE w:val="0"/>
              <w:autoSpaceDN w:val="0"/>
              <w:rPr>
                <w:rFonts w:asciiTheme="minorHAnsi" w:hAnsiTheme="minorHAnsi" w:cstheme="minorHAnsi"/>
                <w:snapToGrid w:val="0"/>
                <w:sz w:val="22"/>
                <w:szCs w:val="22"/>
              </w:rPr>
            </w:pPr>
            <w:r w:rsidRPr="008D254B">
              <w:rPr>
                <w:rFonts w:asciiTheme="minorHAnsi" w:hAnsiTheme="minorHAnsi" w:cstheme="minorHAnsi"/>
                <w:snapToGrid w:val="0"/>
                <w:sz w:val="22"/>
                <w:szCs w:val="22"/>
              </w:rPr>
              <w:t xml:space="preserve">Ψεκασμός πεύκων για καταπολέμηση της </w:t>
            </w:r>
            <w:proofErr w:type="spellStart"/>
            <w:r w:rsidRPr="008D254B">
              <w:rPr>
                <w:rFonts w:asciiTheme="minorHAnsi" w:hAnsiTheme="minorHAnsi" w:cstheme="minorHAnsi"/>
                <w:snapToGrid w:val="0"/>
                <w:sz w:val="22"/>
                <w:szCs w:val="22"/>
              </w:rPr>
              <w:t>πιτυοκάμπης</w:t>
            </w:r>
            <w:proofErr w:type="spellEnd"/>
            <w:r>
              <w:rPr>
                <w:rFonts w:asciiTheme="minorHAnsi" w:hAnsiTheme="minorHAnsi" w:cstheme="minorHAnsi"/>
                <w:snapToGrid w:val="0"/>
                <w:sz w:val="22"/>
                <w:szCs w:val="22"/>
              </w:rPr>
              <w:t>.</w:t>
            </w:r>
          </w:p>
          <w:p w:rsidR="005721E7" w:rsidRPr="008D254B" w:rsidRDefault="005721E7" w:rsidP="00885B3F">
            <w:pPr>
              <w:autoSpaceDE w:val="0"/>
              <w:autoSpaceDN w:val="0"/>
              <w:rPr>
                <w:rFonts w:asciiTheme="minorHAnsi" w:hAnsiTheme="minorHAnsi" w:cstheme="minorHAnsi"/>
                <w:snapToGrid w:val="0"/>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5721E7" w:rsidRDefault="005721E7" w:rsidP="00885B3F">
            <w:pPr>
              <w:jc w:val="center"/>
            </w:pPr>
            <w:proofErr w:type="spellStart"/>
            <w:r w:rsidRPr="00306CD7">
              <w:rPr>
                <w:rFonts w:asciiTheme="minorHAnsi" w:hAnsiTheme="minorHAnsi" w:cstheme="minorHAnsi"/>
                <w:sz w:val="22"/>
                <w:szCs w:val="22"/>
              </w:rPr>
              <w:t>Τεμ</w:t>
            </w:r>
            <w:proofErr w:type="spellEnd"/>
            <w:r w:rsidRPr="00306CD7">
              <w:rPr>
                <w:rFonts w:asciiTheme="minorHAnsi" w:hAnsiTheme="minorHAnsi" w:cstheme="minorHAnsi"/>
                <w:sz w:val="22"/>
                <w:szCs w:val="22"/>
              </w:rPr>
              <w:t>.</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5721E7" w:rsidRDefault="005721E7" w:rsidP="00885B3F">
            <w:pPr>
              <w:jc w:val="center"/>
              <w:rPr>
                <w:rFonts w:ascii="Calibri" w:hAnsi="Calibri" w:cs="Calibri"/>
                <w:color w:val="auto"/>
                <w:sz w:val="22"/>
                <w:szCs w:val="22"/>
              </w:rPr>
            </w:pPr>
            <w:r>
              <w:rPr>
                <w:rFonts w:ascii="Calibri" w:hAnsi="Calibri" w:cs="Calibri"/>
                <w:sz w:val="22"/>
                <w:szCs w:val="22"/>
              </w:rPr>
              <w:t>500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5721E7" w:rsidRDefault="005721E7" w:rsidP="00885B3F">
            <w:pPr>
              <w:jc w:val="center"/>
              <w:rPr>
                <w:rFonts w:ascii="Calibri" w:hAnsi="Calibri" w:cs="Calibri"/>
                <w:sz w:val="22"/>
                <w:szCs w:val="22"/>
              </w:rPr>
            </w:pPr>
          </w:p>
        </w:tc>
        <w:tc>
          <w:tcPr>
            <w:tcW w:w="1277" w:type="dxa"/>
            <w:tcBorders>
              <w:top w:val="single" w:sz="4" w:space="0" w:color="auto"/>
              <w:left w:val="single" w:sz="4" w:space="0" w:color="auto"/>
              <w:bottom w:val="single" w:sz="4" w:space="0" w:color="auto"/>
              <w:right w:val="single" w:sz="4" w:space="0" w:color="auto"/>
            </w:tcBorders>
            <w:shd w:val="clear" w:color="auto" w:fill="auto"/>
            <w:vAlign w:val="center"/>
          </w:tcPr>
          <w:p w:rsidR="005721E7" w:rsidRDefault="005721E7" w:rsidP="00885B3F">
            <w:pPr>
              <w:jc w:val="center"/>
              <w:rPr>
                <w:rFonts w:ascii="Calibri" w:hAnsi="Calibri" w:cs="Calibri"/>
                <w:sz w:val="22"/>
                <w:szCs w:val="22"/>
              </w:rPr>
            </w:pPr>
          </w:p>
        </w:tc>
      </w:tr>
      <w:tr w:rsidR="005721E7" w:rsidTr="00885B3F">
        <w:tc>
          <w:tcPr>
            <w:tcW w:w="709" w:type="dxa"/>
            <w:tcBorders>
              <w:top w:val="single" w:sz="4" w:space="0" w:color="auto"/>
              <w:bottom w:val="single" w:sz="4" w:space="0" w:color="auto"/>
            </w:tcBorders>
            <w:vAlign w:val="center"/>
          </w:tcPr>
          <w:p w:rsidR="005721E7" w:rsidRPr="00E66CDC" w:rsidRDefault="005721E7" w:rsidP="00885B3F">
            <w:pPr>
              <w:jc w:val="center"/>
              <w:rPr>
                <w:rFonts w:asciiTheme="minorHAnsi" w:hAnsiTheme="minorHAnsi" w:cstheme="minorHAnsi"/>
                <w:b/>
                <w:sz w:val="22"/>
                <w:szCs w:val="22"/>
              </w:rPr>
            </w:pPr>
            <w:r>
              <w:rPr>
                <w:rFonts w:asciiTheme="minorHAnsi" w:hAnsiTheme="minorHAnsi" w:cstheme="minorHAnsi"/>
                <w:b/>
                <w:sz w:val="22"/>
                <w:szCs w:val="22"/>
              </w:rPr>
              <w:t>5</w:t>
            </w:r>
          </w:p>
        </w:tc>
        <w:tc>
          <w:tcPr>
            <w:tcW w:w="3544" w:type="dxa"/>
            <w:tcBorders>
              <w:top w:val="single" w:sz="4" w:space="0" w:color="auto"/>
              <w:left w:val="nil"/>
              <w:bottom w:val="single" w:sz="4" w:space="0" w:color="auto"/>
              <w:right w:val="single" w:sz="4" w:space="0" w:color="auto"/>
            </w:tcBorders>
            <w:vAlign w:val="center"/>
          </w:tcPr>
          <w:p w:rsidR="005721E7" w:rsidRDefault="005721E7" w:rsidP="00885B3F">
            <w:pPr>
              <w:autoSpaceDE w:val="0"/>
              <w:autoSpaceDN w:val="0"/>
              <w:rPr>
                <w:rFonts w:asciiTheme="minorHAnsi" w:hAnsiTheme="minorHAnsi" w:cstheme="minorHAnsi"/>
                <w:snapToGrid w:val="0"/>
                <w:sz w:val="22"/>
                <w:szCs w:val="22"/>
              </w:rPr>
            </w:pPr>
          </w:p>
          <w:p w:rsidR="005721E7" w:rsidRDefault="005721E7" w:rsidP="00885B3F">
            <w:pPr>
              <w:autoSpaceDE w:val="0"/>
              <w:autoSpaceDN w:val="0"/>
              <w:rPr>
                <w:rFonts w:asciiTheme="minorHAnsi" w:hAnsiTheme="minorHAnsi" w:cstheme="minorHAnsi"/>
                <w:snapToGrid w:val="0"/>
                <w:sz w:val="22"/>
                <w:szCs w:val="22"/>
              </w:rPr>
            </w:pPr>
            <w:r w:rsidRPr="008D254B">
              <w:rPr>
                <w:rFonts w:asciiTheme="minorHAnsi" w:hAnsiTheme="minorHAnsi" w:cstheme="minorHAnsi"/>
                <w:snapToGrid w:val="0"/>
                <w:sz w:val="22"/>
                <w:szCs w:val="22"/>
              </w:rPr>
              <w:t xml:space="preserve">Τοποθέτηση </w:t>
            </w:r>
            <w:proofErr w:type="spellStart"/>
            <w:r w:rsidRPr="008D254B">
              <w:rPr>
                <w:rFonts w:asciiTheme="minorHAnsi" w:hAnsiTheme="minorHAnsi" w:cstheme="minorHAnsi"/>
                <w:snapToGrid w:val="0"/>
                <w:sz w:val="22"/>
                <w:szCs w:val="22"/>
              </w:rPr>
              <w:t>χρωμοτροπικών</w:t>
            </w:r>
            <w:proofErr w:type="spellEnd"/>
            <w:r w:rsidRPr="008D254B">
              <w:rPr>
                <w:rFonts w:asciiTheme="minorHAnsi" w:hAnsiTheme="minorHAnsi" w:cstheme="minorHAnsi"/>
                <w:snapToGrid w:val="0"/>
                <w:sz w:val="22"/>
                <w:szCs w:val="22"/>
              </w:rPr>
              <w:t xml:space="preserve"> κίτρινων παγίδων εντόμων, στους κορμούς επιλεγμένων δένδρων</w:t>
            </w:r>
            <w:r>
              <w:rPr>
                <w:rFonts w:asciiTheme="minorHAnsi" w:hAnsiTheme="minorHAnsi" w:cstheme="minorHAnsi"/>
                <w:snapToGrid w:val="0"/>
                <w:sz w:val="22"/>
                <w:szCs w:val="22"/>
              </w:rPr>
              <w:t>.</w:t>
            </w:r>
          </w:p>
          <w:p w:rsidR="005721E7" w:rsidRPr="008D254B" w:rsidRDefault="005721E7" w:rsidP="00885B3F">
            <w:pPr>
              <w:autoSpaceDE w:val="0"/>
              <w:autoSpaceDN w:val="0"/>
              <w:rPr>
                <w:rFonts w:asciiTheme="minorHAnsi" w:hAnsiTheme="minorHAnsi" w:cstheme="minorHAnsi"/>
                <w:snapToGrid w:val="0"/>
                <w:sz w:val="22"/>
                <w:szCs w:val="22"/>
              </w:rPr>
            </w:pPr>
          </w:p>
        </w:tc>
        <w:tc>
          <w:tcPr>
            <w:tcW w:w="1276" w:type="dxa"/>
            <w:tcBorders>
              <w:top w:val="single" w:sz="4" w:space="0" w:color="auto"/>
              <w:bottom w:val="single" w:sz="4" w:space="0" w:color="auto"/>
              <w:right w:val="single" w:sz="4" w:space="0" w:color="auto"/>
            </w:tcBorders>
            <w:vAlign w:val="center"/>
          </w:tcPr>
          <w:p w:rsidR="005721E7" w:rsidRDefault="005721E7" w:rsidP="00885B3F">
            <w:pPr>
              <w:jc w:val="center"/>
            </w:pPr>
            <w:proofErr w:type="spellStart"/>
            <w:r w:rsidRPr="00306CD7">
              <w:rPr>
                <w:rFonts w:asciiTheme="minorHAnsi" w:hAnsiTheme="minorHAnsi" w:cstheme="minorHAnsi"/>
                <w:sz w:val="22"/>
                <w:szCs w:val="22"/>
              </w:rPr>
              <w:t>Τεμ</w:t>
            </w:r>
            <w:proofErr w:type="spellEnd"/>
            <w:r w:rsidRPr="00306CD7">
              <w:rPr>
                <w:rFonts w:asciiTheme="minorHAnsi" w:hAnsiTheme="minorHAnsi" w:cstheme="minorHAnsi"/>
                <w:sz w:val="22"/>
                <w:szCs w:val="22"/>
              </w:rPr>
              <w:t>.</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5721E7" w:rsidRDefault="005721E7" w:rsidP="00885B3F">
            <w:pPr>
              <w:jc w:val="center"/>
              <w:rPr>
                <w:rFonts w:ascii="Calibri" w:hAnsi="Calibri" w:cs="Calibri"/>
                <w:color w:val="auto"/>
                <w:sz w:val="22"/>
                <w:szCs w:val="22"/>
              </w:rPr>
            </w:pPr>
            <w:r>
              <w:rPr>
                <w:rFonts w:ascii="Calibri" w:hAnsi="Calibri" w:cs="Calibri"/>
                <w:sz w:val="22"/>
                <w:szCs w:val="22"/>
              </w:rPr>
              <w:t>100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5721E7" w:rsidRDefault="005721E7" w:rsidP="00885B3F">
            <w:pPr>
              <w:jc w:val="center"/>
              <w:rPr>
                <w:rFonts w:ascii="Calibri" w:hAnsi="Calibri" w:cs="Calibri"/>
                <w:sz w:val="22"/>
                <w:szCs w:val="22"/>
              </w:rPr>
            </w:pPr>
          </w:p>
        </w:tc>
        <w:tc>
          <w:tcPr>
            <w:tcW w:w="1277" w:type="dxa"/>
            <w:tcBorders>
              <w:top w:val="single" w:sz="4" w:space="0" w:color="auto"/>
              <w:left w:val="single" w:sz="4" w:space="0" w:color="auto"/>
              <w:bottom w:val="single" w:sz="4" w:space="0" w:color="auto"/>
              <w:right w:val="single" w:sz="4" w:space="0" w:color="auto"/>
            </w:tcBorders>
            <w:shd w:val="clear" w:color="auto" w:fill="auto"/>
            <w:vAlign w:val="center"/>
          </w:tcPr>
          <w:p w:rsidR="005721E7" w:rsidRDefault="005721E7" w:rsidP="00885B3F">
            <w:pPr>
              <w:jc w:val="center"/>
              <w:rPr>
                <w:rFonts w:ascii="Calibri" w:hAnsi="Calibri" w:cs="Calibri"/>
                <w:sz w:val="22"/>
                <w:szCs w:val="22"/>
              </w:rPr>
            </w:pPr>
          </w:p>
        </w:tc>
      </w:tr>
      <w:tr w:rsidR="005721E7" w:rsidTr="00885B3F">
        <w:tc>
          <w:tcPr>
            <w:tcW w:w="709" w:type="dxa"/>
            <w:tcBorders>
              <w:top w:val="single" w:sz="4" w:space="0" w:color="auto"/>
              <w:left w:val="single" w:sz="4" w:space="0" w:color="auto"/>
              <w:bottom w:val="single" w:sz="4" w:space="0" w:color="auto"/>
              <w:right w:val="single" w:sz="4" w:space="0" w:color="auto"/>
            </w:tcBorders>
            <w:vAlign w:val="center"/>
          </w:tcPr>
          <w:p w:rsidR="005721E7" w:rsidRPr="00387229" w:rsidRDefault="005721E7" w:rsidP="00885B3F">
            <w:pPr>
              <w:jc w:val="center"/>
              <w:rPr>
                <w:rFonts w:asciiTheme="minorHAnsi" w:hAnsiTheme="minorHAnsi" w:cstheme="minorHAnsi"/>
                <w:b/>
                <w:sz w:val="22"/>
                <w:szCs w:val="22"/>
              </w:rPr>
            </w:pPr>
            <w:r>
              <w:rPr>
                <w:rFonts w:asciiTheme="minorHAnsi" w:hAnsiTheme="minorHAnsi" w:cstheme="minorHAnsi"/>
                <w:b/>
                <w:sz w:val="22"/>
                <w:szCs w:val="22"/>
              </w:rPr>
              <w:t>6</w:t>
            </w:r>
          </w:p>
        </w:tc>
        <w:tc>
          <w:tcPr>
            <w:tcW w:w="3544" w:type="dxa"/>
            <w:tcBorders>
              <w:top w:val="single" w:sz="4" w:space="0" w:color="auto"/>
              <w:left w:val="single" w:sz="4" w:space="0" w:color="auto"/>
              <w:bottom w:val="single" w:sz="4" w:space="0" w:color="auto"/>
              <w:right w:val="single" w:sz="4" w:space="0" w:color="auto"/>
            </w:tcBorders>
            <w:vAlign w:val="center"/>
          </w:tcPr>
          <w:p w:rsidR="005721E7" w:rsidRDefault="005721E7" w:rsidP="00885B3F">
            <w:pPr>
              <w:autoSpaceDE w:val="0"/>
              <w:autoSpaceDN w:val="0"/>
              <w:rPr>
                <w:rFonts w:asciiTheme="minorHAnsi" w:hAnsiTheme="minorHAnsi" w:cstheme="minorHAnsi"/>
                <w:snapToGrid w:val="0"/>
                <w:sz w:val="22"/>
                <w:szCs w:val="22"/>
              </w:rPr>
            </w:pPr>
          </w:p>
          <w:p w:rsidR="005721E7" w:rsidRDefault="005721E7" w:rsidP="00885B3F">
            <w:pPr>
              <w:autoSpaceDE w:val="0"/>
              <w:autoSpaceDN w:val="0"/>
              <w:rPr>
                <w:rFonts w:asciiTheme="minorHAnsi" w:hAnsiTheme="minorHAnsi" w:cstheme="minorHAnsi"/>
                <w:snapToGrid w:val="0"/>
                <w:sz w:val="22"/>
                <w:szCs w:val="22"/>
              </w:rPr>
            </w:pPr>
            <w:proofErr w:type="spellStart"/>
            <w:r w:rsidRPr="00DB79CE">
              <w:rPr>
                <w:rFonts w:asciiTheme="minorHAnsi" w:hAnsiTheme="minorHAnsi" w:cstheme="minorHAnsi"/>
                <w:snapToGrid w:val="0"/>
                <w:sz w:val="22"/>
                <w:szCs w:val="22"/>
              </w:rPr>
              <w:t>Eπεμβατική</w:t>
            </w:r>
            <w:proofErr w:type="spellEnd"/>
            <w:r w:rsidRPr="00DB79CE">
              <w:rPr>
                <w:rFonts w:asciiTheme="minorHAnsi" w:hAnsiTheme="minorHAnsi" w:cstheme="minorHAnsi"/>
                <w:snapToGrid w:val="0"/>
                <w:sz w:val="22"/>
                <w:szCs w:val="22"/>
              </w:rPr>
              <w:t xml:space="preserve"> μέθοδος </w:t>
            </w:r>
            <w:proofErr w:type="spellStart"/>
            <w:r w:rsidRPr="00DB79CE">
              <w:rPr>
                <w:rFonts w:asciiTheme="minorHAnsi" w:hAnsiTheme="minorHAnsi" w:cstheme="minorHAnsi"/>
                <w:snapToGrid w:val="0"/>
                <w:sz w:val="22"/>
                <w:szCs w:val="22"/>
              </w:rPr>
              <w:t>μικροέγχυσης</w:t>
            </w:r>
            <w:proofErr w:type="spellEnd"/>
            <w:r w:rsidRPr="00DB79CE">
              <w:rPr>
                <w:rFonts w:asciiTheme="minorHAnsi" w:hAnsiTheme="minorHAnsi" w:cstheme="minorHAnsi"/>
                <w:snapToGrid w:val="0"/>
                <w:sz w:val="22"/>
                <w:szCs w:val="22"/>
              </w:rPr>
              <w:t xml:space="preserve"> κορμών δένδρων</w:t>
            </w:r>
            <w:r>
              <w:rPr>
                <w:rFonts w:asciiTheme="minorHAnsi" w:hAnsiTheme="minorHAnsi" w:cstheme="minorHAnsi"/>
                <w:snapToGrid w:val="0"/>
                <w:sz w:val="22"/>
                <w:szCs w:val="22"/>
              </w:rPr>
              <w:t>, για δένδρα περιμέτρου κορμού έως 80 εκ.</w:t>
            </w:r>
            <w:r w:rsidRPr="00DB79CE">
              <w:rPr>
                <w:rFonts w:asciiTheme="minorHAnsi" w:hAnsiTheme="minorHAnsi" w:cstheme="minorHAnsi"/>
                <w:snapToGrid w:val="0"/>
                <w:sz w:val="22"/>
                <w:szCs w:val="22"/>
              </w:rPr>
              <w:t>.</w:t>
            </w:r>
          </w:p>
          <w:p w:rsidR="005721E7" w:rsidRDefault="005721E7" w:rsidP="00885B3F">
            <w:pPr>
              <w:autoSpaceDE w:val="0"/>
              <w:autoSpaceDN w:val="0"/>
              <w:rPr>
                <w:rFonts w:asciiTheme="minorHAnsi" w:hAnsiTheme="minorHAnsi" w:cstheme="minorHAnsi"/>
                <w:snapToGrid w:val="0"/>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5721E7" w:rsidRPr="00306CD7" w:rsidRDefault="005721E7" w:rsidP="00885B3F">
            <w:pPr>
              <w:jc w:val="center"/>
              <w:rPr>
                <w:rFonts w:asciiTheme="minorHAnsi" w:hAnsiTheme="minorHAnsi" w:cstheme="minorHAnsi"/>
                <w:sz w:val="22"/>
                <w:szCs w:val="22"/>
              </w:rPr>
            </w:pPr>
            <w:proofErr w:type="spellStart"/>
            <w:r w:rsidRPr="00306CD7">
              <w:rPr>
                <w:rFonts w:asciiTheme="minorHAnsi" w:hAnsiTheme="minorHAnsi" w:cstheme="minorHAnsi"/>
                <w:sz w:val="22"/>
                <w:szCs w:val="22"/>
              </w:rPr>
              <w:t>Τεμ</w:t>
            </w:r>
            <w:proofErr w:type="spellEnd"/>
            <w:r w:rsidRPr="00306CD7">
              <w:rPr>
                <w:rFonts w:asciiTheme="minorHAnsi" w:hAnsiTheme="minorHAnsi" w:cstheme="minorHAnsi"/>
                <w:sz w:val="22"/>
                <w:szCs w:val="22"/>
              </w:rPr>
              <w:t>.</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5721E7" w:rsidRDefault="005721E7" w:rsidP="00885B3F">
            <w:pPr>
              <w:jc w:val="center"/>
              <w:rPr>
                <w:rFonts w:ascii="Calibri" w:hAnsi="Calibri" w:cs="Calibri"/>
                <w:color w:val="auto"/>
                <w:sz w:val="22"/>
                <w:szCs w:val="22"/>
              </w:rPr>
            </w:pPr>
            <w:r>
              <w:rPr>
                <w:rFonts w:ascii="Calibri" w:hAnsi="Calibri" w:cs="Calibri"/>
                <w:sz w:val="22"/>
                <w:szCs w:val="22"/>
              </w:rPr>
              <w:t>400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5721E7" w:rsidRDefault="005721E7" w:rsidP="00885B3F">
            <w:pPr>
              <w:jc w:val="center"/>
              <w:rPr>
                <w:rFonts w:ascii="Calibri" w:hAnsi="Calibri" w:cs="Calibri"/>
                <w:sz w:val="22"/>
                <w:szCs w:val="22"/>
              </w:rPr>
            </w:pPr>
          </w:p>
        </w:tc>
        <w:tc>
          <w:tcPr>
            <w:tcW w:w="1277" w:type="dxa"/>
            <w:tcBorders>
              <w:top w:val="single" w:sz="4" w:space="0" w:color="auto"/>
              <w:left w:val="single" w:sz="4" w:space="0" w:color="auto"/>
              <w:bottom w:val="single" w:sz="4" w:space="0" w:color="auto"/>
              <w:right w:val="single" w:sz="4" w:space="0" w:color="auto"/>
            </w:tcBorders>
            <w:shd w:val="clear" w:color="auto" w:fill="auto"/>
            <w:vAlign w:val="center"/>
          </w:tcPr>
          <w:p w:rsidR="005721E7" w:rsidRDefault="005721E7" w:rsidP="00885B3F">
            <w:pPr>
              <w:jc w:val="center"/>
              <w:rPr>
                <w:rFonts w:ascii="Calibri" w:hAnsi="Calibri" w:cs="Calibri"/>
                <w:sz w:val="22"/>
                <w:szCs w:val="22"/>
              </w:rPr>
            </w:pPr>
          </w:p>
        </w:tc>
      </w:tr>
      <w:tr w:rsidR="005721E7" w:rsidTr="00885B3F">
        <w:tc>
          <w:tcPr>
            <w:tcW w:w="709" w:type="dxa"/>
            <w:tcBorders>
              <w:top w:val="single" w:sz="4" w:space="0" w:color="auto"/>
            </w:tcBorders>
            <w:vAlign w:val="center"/>
          </w:tcPr>
          <w:p w:rsidR="005721E7" w:rsidRDefault="005721E7" w:rsidP="00885B3F">
            <w:pPr>
              <w:jc w:val="center"/>
              <w:rPr>
                <w:rFonts w:asciiTheme="minorHAnsi" w:hAnsiTheme="minorHAnsi" w:cstheme="minorHAnsi"/>
                <w:b/>
                <w:sz w:val="22"/>
                <w:szCs w:val="22"/>
              </w:rPr>
            </w:pPr>
            <w:r>
              <w:rPr>
                <w:rFonts w:asciiTheme="minorHAnsi" w:hAnsiTheme="minorHAnsi" w:cstheme="minorHAnsi"/>
                <w:b/>
                <w:sz w:val="22"/>
                <w:szCs w:val="22"/>
              </w:rPr>
              <w:t>7</w:t>
            </w:r>
          </w:p>
        </w:tc>
        <w:tc>
          <w:tcPr>
            <w:tcW w:w="3544" w:type="dxa"/>
            <w:tcBorders>
              <w:top w:val="single" w:sz="4" w:space="0" w:color="auto"/>
              <w:left w:val="nil"/>
              <w:bottom w:val="single" w:sz="4" w:space="0" w:color="auto"/>
              <w:right w:val="single" w:sz="4" w:space="0" w:color="auto"/>
            </w:tcBorders>
            <w:vAlign w:val="center"/>
          </w:tcPr>
          <w:p w:rsidR="005721E7" w:rsidRDefault="005721E7" w:rsidP="00885B3F">
            <w:pPr>
              <w:autoSpaceDE w:val="0"/>
              <w:autoSpaceDN w:val="0"/>
              <w:rPr>
                <w:rFonts w:asciiTheme="minorHAnsi" w:hAnsiTheme="minorHAnsi" w:cstheme="minorHAnsi"/>
                <w:snapToGrid w:val="0"/>
                <w:sz w:val="22"/>
                <w:szCs w:val="22"/>
              </w:rPr>
            </w:pPr>
            <w:proofErr w:type="spellStart"/>
            <w:r w:rsidRPr="00DB79CE">
              <w:rPr>
                <w:rFonts w:asciiTheme="minorHAnsi" w:hAnsiTheme="minorHAnsi" w:cstheme="minorHAnsi"/>
                <w:snapToGrid w:val="0"/>
                <w:sz w:val="22"/>
                <w:szCs w:val="22"/>
              </w:rPr>
              <w:t>Eπεμβατική</w:t>
            </w:r>
            <w:proofErr w:type="spellEnd"/>
            <w:r w:rsidRPr="00DB79CE">
              <w:rPr>
                <w:rFonts w:asciiTheme="minorHAnsi" w:hAnsiTheme="minorHAnsi" w:cstheme="minorHAnsi"/>
                <w:snapToGrid w:val="0"/>
                <w:sz w:val="22"/>
                <w:szCs w:val="22"/>
              </w:rPr>
              <w:t xml:space="preserve"> μέθοδος </w:t>
            </w:r>
            <w:proofErr w:type="spellStart"/>
            <w:r w:rsidRPr="00DB79CE">
              <w:rPr>
                <w:rFonts w:asciiTheme="minorHAnsi" w:hAnsiTheme="minorHAnsi" w:cstheme="minorHAnsi"/>
                <w:snapToGrid w:val="0"/>
                <w:sz w:val="22"/>
                <w:szCs w:val="22"/>
              </w:rPr>
              <w:t>μικροέγχυσης</w:t>
            </w:r>
            <w:proofErr w:type="spellEnd"/>
            <w:r w:rsidRPr="00DB79CE">
              <w:rPr>
                <w:rFonts w:asciiTheme="minorHAnsi" w:hAnsiTheme="minorHAnsi" w:cstheme="minorHAnsi"/>
                <w:snapToGrid w:val="0"/>
                <w:sz w:val="22"/>
                <w:szCs w:val="22"/>
              </w:rPr>
              <w:t xml:space="preserve"> κορμών δένδρων</w:t>
            </w:r>
            <w:r>
              <w:rPr>
                <w:rFonts w:asciiTheme="minorHAnsi" w:hAnsiTheme="minorHAnsi" w:cstheme="minorHAnsi"/>
                <w:snapToGrid w:val="0"/>
                <w:sz w:val="22"/>
                <w:szCs w:val="22"/>
              </w:rPr>
              <w:t>, για δένδρα περιμέτρου κορμού από 81 εκ. και πάνω.</w:t>
            </w:r>
          </w:p>
          <w:p w:rsidR="005721E7" w:rsidRDefault="005721E7" w:rsidP="00885B3F">
            <w:pPr>
              <w:autoSpaceDE w:val="0"/>
              <w:autoSpaceDN w:val="0"/>
              <w:rPr>
                <w:rFonts w:asciiTheme="minorHAnsi" w:hAnsiTheme="minorHAnsi" w:cstheme="minorHAnsi"/>
                <w:snapToGrid w:val="0"/>
                <w:sz w:val="22"/>
                <w:szCs w:val="22"/>
              </w:rPr>
            </w:pPr>
          </w:p>
        </w:tc>
        <w:tc>
          <w:tcPr>
            <w:tcW w:w="1276" w:type="dxa"/>
            <w:tcBorders>
              <w:top w:val="single" w:sz="4" w:space="0" w:color="auto"/>
              <w:right w:val="single" w:sz="4" w:space="0" w:color="auto"/>
            </w:tcBorders>
            <w:vAlign w:val="center"/>
          </w:tcPr>
          <w:p w:rsidR="005721E7" w:rsidRPr="00306CD7" w:rsidRDefault="005721E7" w:rsidP="00885B3F">
            <w:pPr>
              <w:jc w:val="center"/>
              <w:rPr>
                <w:rFonts w:asciiTheme="minorHAnsi" w:hAnsiTheme="minorHAnsi" w:cstheme="minorHAnsi"/>
                <w:sz w:val="22"/>
                <w:szCs w:val="22"/>
              </w:rPr>
            </w:pPr>
            <w:proofErr w:type="spellStart"/>
            <w:r w:rsidRPr="00306CD7">
              <w:rPr>
                <w:rFonts w:asciiTheme="minorHAnsi" w:hAnsiTheme="minorHAnsi" w:cstheme="minorHAnsi"/>
                <w:sz w:val="22"/>
                <w:szCs w:val="22"/>
              </w:rPr>
              <w:t>Τεμ</w:t>
            </w:r>
            <w:proofErr w:type="spellEnd"/>
            <w:r w:rsidRPr="00306CD7">
              <w:rPr>
                <w:rFonts w:asciiTheme="minorHAnsi" w:hAnsiTheme="minorHAnsi" w:cstheme="minorHAnsi"/>
                <w:sz w:val="22"/>
                <w:szCs w:val="22"/>
              </w:rPr>
              <w:t>.</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5721E7" w:rsidRDefault="005721E7" w:rsidP="00885B3F">
            <w:pPr>
              <w:jc w:val="center"/>
              <w:rPr>
                <w:rFonts w:ascii="Calibri" w:hAnsi="Calibri" w:cs="Calibri"/>
                <w:color w:val="auto"/>
                <w:sz w:val="22"/>
                <w:szCs w:val="22"/>
              </w:rPr>
            </w:pPr>
            <w:r>
              <w:rPr>
                <w:rFonts w:ascii="Calibri" w:hAnsi="Calibri" w:cs="Calibri"/>
                <w:sz w:val="22"/>
                <w:szCs w:val="22"/>
              </w:rPr>
              <w:t>160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5721E7" w:rsidRDefault="005721E7" w:rsidP="00885B3F">
            <w:pPr>
              <w:jc w:val="center"/>
              <w:rPr>
                <w:rFonts w:ascii="Calibri" w:hAnsi="Calibri" w:cs="Calibri"/>
                <w:sz w:val="22"/>
                <w:szCs w:val="22"/>
              </w:rPr>
            </w:pPr>
          </w:p>
        </w:tc>
        <w:tc>
          <w:tcPr>
            <w:tcW w:w="1277" w:type="dxa"/>
            <w:tcBorders>
              <w:top w:val="single" w:sz="4" w:space="0" w:color="auto"/>
              <w:left w:val="single" w:sz="4" w:space="0" w:color="auto"/>
              <w:bottom w:val="single" w:sz="4" w:space="0" w:color="auto"/>
              <w:right w:val="single" w:sz="4" w:space="0" w:color="auto"/>
            </w:tcBorders>
            <w:shd w:val="clear" w:color="auto" w:fill="auto"/>
            <w:vAlign w:val="center"/>
          </w:tcPr>
          <w:p w:rsidR="005721E7" w:rsidRDefault="005721E7" w:rsidP="00885B3F">
            <w:pPr>
              <w:jc w:val="center"/>
              <w:rPr>
                <w:rFonts w:ascii="Calibri" w:hAnsi="Calibri" w:cs="Calibri"/>
                <w:sz w:val="22"/>
                <w:szCs w:val="22"/>
              </w:rPr>
            </w:pPr>
          </w:p>
        </w:tc>
      </w:tr>
      <w:tr w:rsidR="005721E7" w:rsidRPr="00082029" w:rsidTr="00885B3F">
        <w:tc>
          <w:tcPr>
            <w:tcW w:w="709" w:type="dxa"/>
            <w:vAlign w:val="center"/>
          </w:tcPr>
          <w:p w:rsidR="005721E7" w:rsidRDefault="005721E7" w:rsidP="00885B3F">
            <w:pPr>
              <w:jc w:val="center"/>
              <w:rPr>
                <w:rFonts w:asciiTheme="minorHAnsi" w:hAnsiTheme="minorHAnsi" w:cstheme="minorHAnsi"/>
                <w:b/>
                <w:sz w:val="22"/>
                <w:szCs w:val="22"/>
              </w:rPr>
            </w:pPr>
          </w:p>
        </w:tc>
        <w:tc>
          <w:tcPr>
            <w:tcW w:w="7513" w:type="dxa"/>
            <w:gridSpan w:val="4"/>
            <w:tcBorders>
              <w:top w:val="nil"/>
              <w:left w:val="nil"/>
              <w:bottom w:val="single" w:sz="4" w:space="0" w:color="auto"/>
              <w:right w:val="single" w:sz="4" w:space="0" w:color="auto"/>
            </w:tcBorders>
            <w:shd w:val="clear" w:color="auto" w:fill="auto"/>
            <w:vAlign w:val="center"/>
          </w:tcPr>
          <w:p w:rsidR="005721E7" w:rsidRPr="00196DAD" w:rsidRDefault="005721E7" w:rsidP="00885B3F">
            <w:pPr>
              <w:jc w:val="right"/>
              <w:rPr>
                <w:rFonts w:asciiTheme="minorHAnsi" w:hAnsiTheme="minorHAnsi" w:cstheme="minorHAnsi"/>
                <w:sz w:val="22"/>
                <w:szCs w:val="22"/>
              </w:rPr>
            </w:pPr>
            <w:r w:rsidRPr="00196DAD">
              <w:rPr>
                <w:rFonts w:asciiTheme="minorHAnsi" w:hAnsiTheme="minorHAnsi" w:cstheme="minorHAnsi"/>
                <w:sz w:val="22"/>
                <w:szCs w:val="22"/>
              </w:rPr>
              <w:t>ΑΘΡΟΙΣΜΑ ΟΜΑΔΑΣ Β.:</w:t>
            </w:r>
          </w:p>
        </w:tc>
        <w:tc>
          <w:tcPr>
            <w:tcW w:w="1277" w:type="dxa"/>
            <w:vAlign w:val="center"/>
          </w:tcPr>
          <w:p w:rsidR="005721E7" w:rsidRPr="00082029" w:rsidRDefault="005721E7" w:rsidP="00885B3F">
            <w:pPr>
              <w:autoSpaceDE w:val="0"/>
              <w:autoSpaceDN w:val="0"/>
              <w:adjustRightInd w:val="0"/>
              <w:spacing w:line="360" w:lineRule="auto"/>
              <w:jc w:val="center"/>
              <w:rPr>
                <w:rFonts w:ascii="Calibri" w:hAnsi="Calibri" w:cs="Calibri"/>
                <w:color w:val="auto"/>
                <w:sz w:val="22"/>
                <w:szCs w:val="22"/>
              </w:rPr>
            </w:pPr>
          </w:p>
        </w:tc>
      </w:tr>
      <w:tr w:rsidR="005721E7" w:rsidRPr="00082029" w:rsidTr="00885B3F">
        <w:tc>
          <w:tcPr>
            <w:tcW w:w="6946" w:type="dxa"/>
            <w:gridSpan w:val="4"/>
            <w:vMerge w:val="restart"/>
          </w:tcPr>
          <w:p w:rsidR="005721E7" w:rsidRPr="00BE42D9" w:rsidRDefault="005721E7" w:rsidP="00885B3F">
            <w:pPr>
              <w:autoSpaceDE w:val="0"/>
              <w:autoSpaceDN w:val="0"/>
              <w:adjustRightInd w:val="0"/>
              <w:spacing w:line="360" w:lineRule="auto"/>
              <w:jc w:val="right"/>
              <w:rPr>
                <w:rFonts w:asciiTheme="minorHAnsi" w:hAnsiTheme="minorHAnsi" w:cstheme="minorHAnsi"/>
                <w:sz w:val="22"/>
                <w:szCs w:val="22"/>
              </w:rPr>
            </w:pPr>
          </w:p>
        </w:tc>
        <w:tc>
          <w:tcPr>
            <w:tcW w:w="1276" w:type="dxa"/>
            <w:vAlign w:val="center"/>
          </w:tcPr>
          <w:p w:rsidR="005721E7" w:rsidRPr="00BE42D9" w:rsidRDefault="005721E7" w:rsidP="00885B3F">
            <w:pPr>
              <w:autoSpaceDE w:val="0"/>
              <w:autoSpaceDN w:val="0"/>
              <w:adjustRightInd w:val="0"/>
              <w:spacing w:line="360" w:lineRule="auto"/>
              <w:jc w:val="center"/>
              <w:rPr>
                <w:rFonts w:asciiTheme="minorHAnsi" w:hAnsiTheme="minorHAnsi" w:cstheme="minorHAnsi"/>
                <w:sz w:val="22"/>
                <w:szCs w:val="22"/>
              </w:rPr>
            </w:pPr>
            <w:r>
              <w:rPr>
                <w:rFonts w:asciiTheme="minorHAnsi" w:hAnsiTheme="minorHAnsi" w:cstheme="minorHAnsi"/>
                <w:sz w:val="22"/>
                <w:szCs w:val="22"/>
              </w:rPr>
              <w:t>Α</w:t>
            </w:r>
            <w:r w:rsidRPr="00BE42D9">
              <w:rPr>
                <w:rFonts w:asciiTheme="minorHAnsi" w:hAnsiTheme="minorHAnsi" w:cstheme="minorHAnsi"/>
                <w:sz w:val="22"/>
                <w:szCs w:val="22"/>
              </w:rPr>
              <w:t>ΘΡΟΙΣΜΑ</w:t>
            </w:r>
            <w:r>
              <w:rPr>
                <w:rFonts w:asciiTheme="minorHAnsi" w:hAnsiTheme="minorHAnsi" w:cstheme="minorHAnsi"/>
                <w:sz w:val="22"/>
                <w:szCs w:val="22"/>
              </w:rPr>
              <w:t xml:space="preserve"> Α + Β</w:t>
            </w:r>
            <w:r w:rsidRPr="00BE42D9">
              <w:rPr>
                <w:rFonts w:asciiTheme="minorHAnsi" w:hAnsiTheme="minorHAnsi" w:cstheme="minorHAnsi"/>
                <w:sz w:val="22"/>
                <w:szCs w:val="22"/>
              </w:rPr>
              <w:t xml:space="preserve"> :</w:t>
            </w:r>
          </w:p>
        </w:tc>
        <w:tc>
          <w:tcPr>
            <w:tcW w:w="1277" w:type="dxa"/>
            <w:vAlign w:val="center"/>
          </w:tcPr>
          <w:p w:rsidR="005721E7" w:rsidRPr="00082029" w:rsidRDefault="005721E7" w:rsidP="00885B3F">
            <w:pPr>
              <w:jc w:val="center"/>
              <w:rPr>
                <w:rFonts w:ascii="Calibri" w:hAnsi="Calibri" w:cs="Calibri"/>
                <w:color w:val="auto"/>
                <w:sz w:val="22"/>
                <w:szCs w:val="22"/>
              </w:rPr>
            </w:pPr>
          </w:p>
        </w:tc>
      </w:tr>
      <w:tr w:rsidR="005721E7" w:rsidRPr="00082029" w:rsidTr="00885B3F">
        <w:tc>
          <w:tcPr>
            <w:tcW w:w="6946" w:type="dxa"/>
            <w:gridSpan w:val="4"/>
            <w:vMerge/>
          </w:tcPr>
          <w:p w:rsidR="005721E7" w:rsidRPr="00BE42D9" w:rsidRDefault="005721E7" w:rsidP="00885B3F">
            <w:pPr>
              <w:autoSpaceDE w:val="0"/>
              <w:autoSpaceDN w:val="0"/>
              <w:adjustRightInd w:val="0"/>
              <w:spacing w:line="360" w:lineRule="auto"/>
              <w:jc w:val="right"/>
              <w:rPr>
                <w:rFonts w:asciiTheme="minorHAnsi" w:hAnsiTheme="minorHAnsi" w:cstheme="minorHAnsi"/>
                <w:sz w:val="22"/>
                <w:szCs w:val="22"/>
              </w:rPr>
            </w:pPr>
          </w:p>
        </w:tc>
        <w:tc>
          <w:tcPr>
            <w:tcW w:w="1276" w:type="dxa"/>
            <w:vAlign w:val="center"/>
          </w:tcPr>
          <w:p w:rsidR="005721E7" w:rsidRPr="00BE42D9" w:rsidRDefault="005721E7" w:rsidP="00885B3F">
            <w:pPr>
              <w:autoSpaceDE w:val="0"/>
              <w:autoSpaceDN w:val="0"/>
              <w:adjustRightInd w:val="0"/>
              <w:spacing w:line="360" w:lineRule="auto"/>
              <w:jc w:val="center"/>
              <w:rPr>
                <w:rFonts w:asciiTheme="minorHAnsi" w:hAnsiTheme="minorHAnsi" w:cstheme="minorHAnsi"/>
                <w:sz w:val="22"/>
                <w:szCs w:val="22"/>
              </w:rPr>
            </w:pPr>
            <w:r w:rsidRPr="00BE42D9">
              <w:rPr>
                <w:rFonts w:asciiTheme="minorHAnsi" w:hAnsiTheme="minorHAnsi" w:cstheme="minorHAnsi"/>
                <w:sz w:val="22"/>
                <w:szCs w:val="22"/>
              </w:rPr>
              <w:t>ΦΠΑ 24 % :</w:t>
            </w:r>
          </w:p>
        </w:tc>
        <w:tc>
          <w:tcPr>
            <w:tcW w:w="1277" w:type="dxa"/>
            <w:vAlign w:val="center"/>
          </w:tcPr>
          <w:p w:rsidR="005721E7" w:rsidRPr="00082029" w:rsidRDefault="005721E7" w:rsidP="00885B3F">
            <w:pPr>
              <w:jc w:val="center"/>
              <w:rPr>
                <w:rFonts w:ascii="Calibri" w:hAnsi="Calibri" w:cs="Calibri"/>
                <w:color w:val="auto"/>
                <w:sz w:val="22"/>
                <w:szCs w:val="22"/>
              </w:rPr>
            </w:pPr>
          </w:p>
        </w:tc>
      </w:tr>
      <w:tr w:rsidR="005721E7" w:rsidRPr="00082029" w:rsidTr="00885B3F">
        <w:tc>
          <w:tcPr>
            <w:tcW w:w="6946" w:type="dxa"/>
            <w:gridSpan w:val="4"/>
            <w:vMerge/>
          </w:tcPr>
          <w:p w:rsidR="005721E7" w:rsidRPr="00BE42D9" w:rsidRDefault="005721E7" w:rsidP="00885B3F">
            <w:pPr>
              <w:autoSpaceDE w:val="0"/>
              <w:autoSpaceDN w:val="0"/>
              <w:adjustRightInd w:val="0"/>
              <w:spacing w:line="360" w:lineRule="auto"/>
              <w:jc w:val="right"/>
              <w:rPr>
                <w:rFonts w:asciiTheme="minorHAnsi" w:hAnsiTheme="minorHAnsi" w:cstheme="minorHAnsi"/>
                <w:sz w:val="22"/>
                <w:szCs w:val="22"/>
              </w:rPr>
            </w:pPr>
          </w:p>
        </w:tc>
        <w:tc>
          <w:tcPr>
            <w:tcW w:w="1276" w:type="dxa"/>
            <w:vAlign w:val="center"/>
          </w:tcPr>
          <w:p w:rsidR="005721E7" w:rsidRPr="00744589" w:rsidRDefault="005721E7" w:rsidP="00885B3F">
            <w:pPr>
              <w:autoSpaceDE w:val="0"/>
              <w:autoSpaceDN w:val="0"/>
              <w:adjustRightInd w:val="0"/>
              <w:spacing w:line="360" w:lineRule="auto"/>
              <w:jc w:val="center"/>
              <w:rPr>
                <w:rFonts w:asciiTheme="minorHAnsi" w:hAnsiTheme="minorHAnsi" w:cstheme="minorHAnsi"/>
                <w:b/>
                <w:sz w:val="22"/>
                <w:szCs w:val="22"/>
              </w:rPr>
            </w:pPr>
            <w:r w:rsidRPr="00744589">
              <w:rPr>
                <w:rFonts w:asciiTheme="minorHAnsi" w:hAnsiTheme="minorHAnsi" w:cstheme="minorHAnsi"/>
                <w:b/>
                <w:sz w:val="22"/>
                <w:szCs w:val="22"/>
              </w:rPr>
              <w:t>ΣΥΝΟΛΟ :</w:t>
            </w:r>
          </w:p>
        </w:tc>
        <w:tc>
          <w:tcPr>
            <w:tcW w:w="1277" w:type="dxa"/>
            <w:vAlign w:val="center"/>
          </w:tcPr>
          <w:p w:rsidR="005721E7" w:rsidRPr="00082029" w:rsidRDefault="005721E7" w:rsidP="00885B3F">
            <w:pPr>
              <w:jc w:val="center"/>
              <w:rPr>
                <w:rFonts w:ascii="Calibri" w:hAnsi="Calibri" w:cs="Calibri"/>
                <w:b/>
                <w:color w:val="auto"/>
                <w:sz w:val="22"/>
                <w:szCs w:val="22"/>
              </w:rPr>
            </w:pPr>
          </w:p>
        </w:tc>
      </w:tr>
    </w:tbl>
    <w:p w:rsidR="005721E7" w:rsidRDefault="005721E7" w:rsidP="005721E7">
      <w:pPr>
        <w:keepNext/>
        <w:spacing w:line="360" w:lineRule="auto"/>
        <w:jc w:val="center"/>
        <w:outlineLvl w:val="1"/>
        <w:rPr>
          <w:rFonts w:asciiTheme="minorHAnsi" w:hAnsiTheme="minorHAnsi" w:cstheme="minorHAnsi"/>
          <w:b/>
          <w:sz w:val="28"/>
          <w:szCs w:val="28"/>
        </w:rPr>
      </w:pPr>
    </w:p>
    <w:p w:rsidR="005721E7" w:rsidRPr="00B83674" w:rsidRDefault="005721E7" w:rsidP="005721E7">
      <w:pPr>
        <w:keepNext/>
        <w:spacing w:line="360" w:lineRule="auto"/>
        <w:outlineLvl w:val="1"/>
        <w:rPr>
          <w:rFonts w:asciiTheme="minorHAnsi" w:hAnsiTheme="minorHAnsi" w:cstheme="minorHAnsi"/>
          <w:b/>
          <w:sz w:val="28"/>
          <w:szCs w:val="28"/>
          <w:u w:val="single"/>
        </w:rPr>
      </w:pPr>
      <w:r w:rsidRPr="00B83674">
        <w:rPr>
          <w:rFonts w:asciiTheme="minorHAnsi" w:hAnsiTheme="minorHAnsi" w:cstheme="minorHAnsi"/>
          <w:b/>
          <w:sz w:val="28"/>
          <w:szCs w:val="28"/>
          <w:u w:val="single"/>
        </w:rPr>
        <w:t>ΣΥΝΟΛΟ (€) ΟΛΟΓΡΑΦΩΣ :</w:t>
      </w:r>
    </w:p>
    <w:p w:rsidR="005721E7" w:rsidRPr="00B83674" w:rsidRDefault="005721E7" w:rsidP="005721E7">
      <w:pPr>
        <w:keepNext/>
        <w:spacing w:line="360" w:lineRule="auto"/>
        <w:outlineLvl w:val="1"/>
        <w:rPr>
          <w:rFonts w:asciiTheme="minorHAnsi" w:hAnsiTheme="minorHAnsi" w:cstheme="minorHAnsi"/>
          <w:b/>
          <w:sz w:val="28"/>
          <w:szCs w:val="28"/>
          <w:u w:val="single"/>
        </w:rPr>
      </w:pPr>
      <w:r w:rsidRPr="00B83674">
        <w:rPr>
          <w:rFonts w:asciiTheme="minorHAnsi" w:hAnsiTheme="minorHAnsi" w:cstheme="minorHAnsi"/>
          <w:b/>
          <w:sz w:val="28"/>
          <w:szCs w:val="28"/>
          <w:u w:val="single"/>
        </w:rPr>
        <w:t>Φ.Π.Α. (24%) ΟΛΟΓΡΑΦΩΣ :</w:t>
      </w:r>
    </w:p>
    <w:p w:rsidR="005721E7" w:rsidRDefault="005721E7" w:rsidP="005721E7">
      <w:pPr>
        <w:keepNext/>
        <w:spacing w:line="360" w:lineRule="auto"/>
        <w:outlineLvl w:val="1"/>
        <w:rPr>
          <w:rFonts w:asciiTheme="minorHAnsi" w:hAnsiTheme="minorHAnsi" w:cstheme="minorHAnsi"/>
          <w:b/>
          <w:sz w:val="28"/>
          <w:szCs w:val="28"/>
          <w:u w:val="single"/>
        </w:rPr>
      </w:pPr>
      <w:r w:rsidRPr="00B83674">
        <w:rPr>
          <w:rFonts w:asciiTheme="minorHAnsi" w:hAnsiTheme="minorHAnsi" w:cstheme="minorHAnsi"/>
          <w:b/>
          <w:sz w:val="28"/>
          <w:szCs w:val="28"/>
          <w:u w:val="single"/>
        </w:rPr>
        <w:t>ΓΕΝΙΚΟ ΣΥΝΟΛΟ (€) ΟΛΟΓΡΑΦΩΣ :</w:t>
      </w:r>
    </w:p>
    <w:p w:rsidR="005721E7" w:rsidRDefault="005721E7" w:rsidP="005721E7">
      <w:pPr>
        <w:spacing w:line="360" w:lineRule="auto"/>
        <w:jc w:val="both"/>
        <w:rPr>
          <w:rFonts w:asciiTheme="minorHAnsi" w:hAnsiTheme="minorHAnsi" w:cstheme="minorHAnsi"/>
          <w:sz w:val="24"/>
          <w:szCs w:val="24"/>
        </w:rPr>
      </w:pPr>
    </w:p>
    <w:p w:rsidR="005721E7" w:rsidRPr="00A56077" w:rsidRDefault="005721E7" w:rsidP="005721E7">
      <w:pPr>
        <w:ind w:firstLine="709"/>
        <w:jc w:val="right"/>
        <w:rPr>
          <w:rFonts w:ascii="Times New Roman" w:hAnsi="Times New Roman"/>
          <w:color w:val="auto"/>
          <w:sz w:val="24"/>
          <w:szCs w:val="24"/>
        </w:rPr>
      </w:pPr>
      <w:r w:rsidRPr="00A56077">
        <w:rPr>
          <w:rFonts w:ascii="Times New Roman" w:hAnsi="Times New Roman"/>
          <w:color w:val="auto"/>
          <w:sz w:val="24"/>
          <w:szCs w:val="24"/>
        </w:rPr>
        <w:t>…./…./202</w:t>
      </w:r>
      <w:r>
        <w:rPr>
          <w:rFonts w:ascii="Times New Roman" w:hAnsi="Times New Roman"/>
          <w:color w:val="auto"/>
          <w:sz w:val="24"/>
          <w:szCs w:val="24"/>
        </w:rPr>
        <w:t>6</w:t>
      </w:r>
    </w:p>
    <w:p w:rsidR="005721E7" w:rsidRPr="00A56077" w:rsidRDefault="005721E7" w:rsidP="005721E7">
      <w:pPr>
        <w:ind w:firstLine="709"/>
        <w:jc w:val="right"/>
        <w:rPr>
          <w:rFonts w:ascii="Times New Roman" w:hAnsi="Times New Roman"/>
          <w:color w:val="auto"/>
          <w:sz w:val="24"/>
          <w:szCs w:val="24"/>
        </w:rPr>
      </w:pPr>
    </w:p>
    <w:p w:rsidR="005721E7" w:rsidRPr="0011543D" w:rsidRDefault="005721E7" w:rsidP="005721E7">
      <w:pPr>
        <w:ind w:firstLine="709"/>
        <w:jc w:val="right"/>
        <w:rPr>
          <w:rFonts w:ascii="Times New Roman" w:hAnsi="Times New Roman"/>
          <w:color w:val="auto"/>
          <w:sz w:val="24"/>
          <w:szCs w:val="24"/>
        </w:rPr>
      </w:pPr>
    </w:p>
    <w:p w:rsidR="005721E7" w:rsidRPr="00A56077" w:rsidRDefault="005721E7" w:rsidP="005721E7">
      <w:pPr>
        <w:jc w:val="center"/>
        <w:rPr>
          <w:rFonts w:ascii="Times New Roman" w:hAnsi="Times New Roman"/>
          <w:color w:val="auto"/>
          <w:sz w:val="24"/>
          <w:szCs w:val="24"/>
          <w:u w:val="single"/>
        </w:rPr>
      </w:pPr>
      <w:r w:rsidRPr="00A56077">
        <w:rPr>
          <w:rFonts w:ascii="Times New Roman" w:hAnsi="Times New Roman"/>
          <w:color w:val="auto"/>
          <w:sz w:val="24"/>
          <w:szCs w:val="24"/>
          <w:u w:val="single"/>
        </w:rPr>
        <w:t>Ο ΠΡΟΣΦΕΡΩΝ</w:t>
      </w:r>
    </w:p>
    <w:p w:rsidR="005721E7" w:rsidRPr="00A56077" w:rsidRDefault="005721E7" w:rsidP="005721E7">
      <w:pPr>
        <w:jc w:val="center"/>
        <w:rPr>
          <w:rFonts w:ascii="Times New Roman" w:hAnsi="Times New Roman"/>
          <w:color w:val="auto"/>
          <w:sz w:val="24"/>
          <w:szCs w:val="24"/>
        </w:rPr>
      </w:pPr>
    </w:p>
    <w:p w:rsidR="005721E7" w:rsidRPr="00A56077" w:rsidRDefault="005721E7" w:rsidP="005721E7">
      <w:pPr>
        <w:jc w:val="center"/>
        <w:rPr>
          <w:rFonts w:ascii="Times New Roman" w:hAnsi="Times New Roman"/>
          <w:color w:val="auto"/>
          <w:sz w:val="24"/>
          <w:szCs w:val="24"/>
        </w:rPr>
      </w:pPr>
    </w:p>
    <w:p w:rsidR="005721E7" w:rsidRPr="00A56077" w:rsidRDefault="005721E7" w:rsidP="005721E7">
      <w:pPr>
        <w:jc w:val="center"/>
        <w:rPr>
          <w:rFonts w:ascii="Times New Roman" w:hAnsi="Times New Roman"/>
          <w:color w:val="auto"/>
          <w:sz w:val="24"/>
          <w:szCs w:val="24"/>
        </w:rPr>
      </w:pPr>
    </w:p>
    <w:p w:rsidR="005721E7" w:rsidRPr="00A56077" w:rsidRDefault="005721E7" w:rsidP="005721E7">
      <w:pPr>
        <w:jc w:val="center"/>
        <w:rPr>
          <w:rFonts w:ascii="Times New Roman" w:hAnsi="Times New Roman"/>
          <w:color w:val="auto"/>
          <w:sz w:val="24"/>
          <w:szCs w:val="24"/>
        </w:rPr>
      </w:pPr>
    </w:p>
    <w:p w:rsidR="005721E7" w:rsidRPr="00A56077" w:rsidRDefault="005721E7" w:rsidP="005721E7">
      <w:pPr>
        <w:jc w:val="center"/>
        <w:rPr>
          <w:rFonts w:ascii="Times New Roman" w:hAnsi="Times New Roman"/>
          <w:color w:val="auto"/>
          <w:sz w:val="24"/>
          <w:szCs w:val="24"/>
        </w:rPr>
      </w:pPr>
      <w:r w:rsidRPr="00A56077">
        <w:rPr>
          <w:rFonts w:ascii="Times New Roman" w:hAnsi="Times New Roman"/>
          <w:color w:val="auto"/>
          <w:sz w:val="24"/>
          <w:szCs w:val="24"/>
        </w:rPr>
        <w:t>………………………………</w:t>
      </w:r>
    </w:p>
    <w:p w:rsidR="005721E7" w:rsidRDefault="005721E7" w:rsidP="005721E7">
      <w:pPr>
        <w:jc w:val="center"/>
        <w:rPr>
          <w:rFonts w:ascii="Times New Roman" w:hAnsi="Times New Roman"/>
          <w:color w:val="auto"/>
          <w:spacing w:val="10"/>
          <w:kern w:val="16"/>
          <w:sz w:val="24"/>
          <w:szCs w:val="24"/>
        </w:rPr>
      </w:pPr>
      <w:r w:rsidRPr="00A56077">
        <w:rPr>
          <w:rFonts w:ascii="Times New Roman" w:hAnsi="Times New Roman"/>
          <w:color w:val="auto"/>
          <w:sz w:val="24"/>
          <w:szCs w:val="24"/>
        </w:rPr>
        <w:t>ΣΦΡΑΓΙΔΑ &amp; ΥΠΟΓΡΑΦΗ</w:t>
      </w:r>
      <w:r w:rsidRPr="00A56077">
        <w:rPr>
          <w:rFonts w:ascii="Times New Roman" w:hAnsi="Times New Roman"/>
          <w:color w:val="auto"/>
          <w:spacing w:val="10"/>
          <w:kern w:val="16"/>
          <w:sz w:val="24"/>
          <w:szCs w:val="24"/>
        </w:rPr>
        <w:t xml:space="preserve"> </w:t>
      </w:r>
    </w:p>
    <w:p w:rsidR="00E90E88" w:rsidRDefault="00E90E88"/>
    <w:p w:rsidR="00400CAB" w:rsidRDefault="00400CAB"/>
    <w:tbl>
      <w:tblPr>
        <w:tblW w:w="5601" w:type="pct"/>
        <w:jc w:val="center"/>
        <w:tblLayout w:type="fixed"/>
        <w:tblCellMar>
          <w:left w:w="28" w:type="dxa"/>
          <w:right w:w="28" w:type="dxa"/>
        </w:tblCellMar>
        <w:tblLook w:val="0000" w:firstRow="0" w:lastRow="0" w:firstColumn="0" w:lastColumn="0" w:noHBand="0" w:noVBand="0"/>
      </w:tblPr>
      <w:tblGrid>
        <w:gridCol w:w="3749"/>
        <w:gridCol w:w="245"/>
        <w:gridCol w:w="6491"/>
      </w:tblGrid>
      <w:tr w:rsidR="00400CAB" w:rsidRPr="00400CAB" w:rsidTr="00130770">
        <w:trPr>
          <w:cantSplit/>
          <w:jc w:val="center"/>
        </w:trPr>
        <w:tc>
          <w:tcPr>
            <w:tcW w:w="3537" w:type="dxa"/>
            <w:vAlign w:val="center"/>
          </w:tcPr>
          <w:p w:rsidR="00400CAB" w:rsidRPr="00400CAB" w:rsidRDefault="00400CAB" w:rsidP="00400CAB">
            <w:pPr>
              <w:spacing w:line="276" w:lineRule="auto"/>
              <w:jc w:val="both"/>
              <w:rPr>
                <w:rFonts w:asciiTheme="minorHAnsi" w:hAnsiTheme="minorHAnsi" w:cstheme="minorHAnsi"/>
                <w:caps/>
                <w:sz w:val="22"/>
                <w:szCs w:val="22"/>
              </w:rPr>
            </w:pPr>
            <w:r w:rsidRPr="00400CAB">
              <w:rPr>
                <w:rFonts w:asciiTheme="minorHAnsi" w:hAnsiTheme="minorHAnsi" w:cstheme="minorHAnsi"/>
                <w:caps/>
                <w:sz w:val="22"/>
                <w:szCs w:val="22"/>
              </w:rPr>
              <w:lastRenderedPageBreak/>
              <w:t>ΕΛΛΗΝΙΚΗ ΔΗΜΟΚΡΑΤΙΑ</w:t>
            </w:r>
          </w:p>
          <w:p w:rsidR="00400CAB" w:rsidRPr="00400CAB" w:rsidRDefault="00400CAB" w:rsidP="00400CAB">
            <w:pPr>
              <w:autoSpaceDE w:val="0"/>
              <w:autoSpaceDN w:val="0"/>
              <w:spacing w:line="276" w:lineRule="auto"/>
              <w:jc w:val="both"/>
              <w:rPr>
                <w:rFonts w:asciiTheme="minorHAnsi" w:hAnsiTheme="minorHAnsi" w:cstheme="minorHAnsi"/>
                <w:i/>
                <w:iCs/>
                <w:color w:val="auto"/>
                <w:sz w:val="22"/>
                <w:szCs w:val="22"/>
              </w:rPr>
            </w:pPr>
            <w:r w:rsidRPr="00400CAB">
              <w:rPr>
                <w:rFonts w:asciiTheme="minorHAnsi" w:hAnsiTheme="minorHAnsi" w:cstheme="minorHAnsi"/>
                <w:caps/>
                <w:color w:val="auto"/>
                <w:sz w:val="22"/>
                <w:szCs w:val="22"/>
              </w:rPr>
              <w:t xml:space="preserve">ΝΟΜΟΣ ΑΤΤΙΚΗΣ </w:t>
            </w:r>
          </w:p>
          <w:p w:rsidR="00400CAB" w:rsidRPr="00400CAB" w:rsidRDefault="00400CAB" w:rsidP="00400CAB">
            <w:pPr>
              <w:autoSpaceDE w:val="0"/>
              <w:autoSpaceDN w:val="0"/>
              <w:spacing w:line="276" w:lineRule="auto"/>
              <w:jc w:val="both"/>
              <w:rPr>
                <w:rFonts w:asciiTheme="minorHAnsi" w:hAnsiTheme="minorHAnsi" w:cstheme="minorHAnsi"/>
                <w:caps/>
                <w:color w:val="auto"/>
                <w:sz w:val="22"/>
                <w:szCs w:val="22"/>
              </w:rPr>
            </w:pPr>
            <w:r w:rsidRPr="00400CAB">
              <w:rPr>
                <w:rFonts w:asciiTheme="minorHAnsi" w:hAnsiTheme="minorHAnsi" w:cstheme="minorHAnsi"/>
                <w:caps/>
                <w:color w:val="auto"/>
                <w:sz w:val="22"/>
                <w:szCs w:val="22"/>
              </w:rPr>
              <w:t xml:space="preserve">ΔΗΜΟΣ ΚΑΛΛΙΘΕΑΣ </w:t>
            </w:r>
          </w:p>
          <w:p w:rsidR="00400CAB" w:rsidRPr="00400CAB" w:rsidRDefault="00400CAB" w:rsidP="00400CAB">
            <w:pPr>
              <w:autoSpaceDE w:val="0"/>
              <w:autoSpaceDN w:val="0"/>
              <w:spacing w:line="276" w:lineRule="auto"/>
              <w:jc w:val="both"/>
              <w:rPr>
                <w:rFonts w:asciiTheme="minorHAnsi" w:hAnsiTheme="minorHAnsi" w:cstheme="minorHAnsi"/>
                <w:caps/>
                <w:color w:val="auto"/>
                <w:sz w:val="22"/>
                <w:szCs w:val="22"/>
              </w:rPr>
            </w:pPr>
            <w:r w:rsidRPr="00400CAB">
              <w:rPr>
                <w:rFonts w:asciiTheme="minorHAnsi" w:hAnsiTheme="minorHAnsi" w:cstheme="minorHAnsi"/>
                <w:caps/>
                <w:color w:val="auto"/>
                <w:sz w:val="22"/>
                <w:szCs w:val="22"/>
              </w:rPr>
              <w:t>Δ/ΝΣΗ  ΠΕΡΙΒΑΛΛΟΝΤΟΣ</w:t>
            </w:r>
          </w:p>
        </w:tc>
        <w:tc>
          <w:tcPr>
            <w:tcW w:w="231" w:type="dxa"/>
            <w:tcBorders>
              <w:left w:val="nil"/>
            </w:tcBorders>
          </w:tcPr>
          <w:p w:rsidR="00400CAB" w:rsidRPr="00400CAB" w:rsidRDefault="00400CAB" w:rsidP="00400CAB">
            <w:pPr>
              <w:autoSpaceDE w:val="0"/>
              <w:autoSpaceDN w:val="0"/>
              <w:spacing w:line="276" w:lineRule="auto"/>
              <w:jc w:val="both"/>
              <w:rPr>
                <w:rFonts w:asciiTheme="minorHAnsi" w:hAnsiTheme="minorHAnsi" w:cstheme="minorHAnsi"/>
                <w:color w:val="auto"/>
                <w:sz w:val="22"/>
                <w:szCs w:val="22"/>
              </w:rPr>
            </w:pPr>
          </w:p>
        </w:tc>
        <w:tc>
          <w:tcPr>
            <w:tcW w:w="6123" w:type="dxa"/>
            <w:vAlign w:val="center"/>
          </w:tcPr>
          <w:p w:rsidR="00400CAB" w:rsidRPr="00400CAB" w:rsidRDefault="00400CAB" w:rsidP="00400CAB">
            <w:pPr>
              <w:spacing w:line="276" w:lineRule="auto"/>
              <w:jc w:val="both"/>
              <w:rPr>
                <w:rFonts w:asciiTheme="minorHAnsi" w:hAnsiTheme="minorHAnsi" w:cstheme="minorHAnsi"/>
                <w:b/>
                <w:bCs/>
                <w:sz w:val="22"/>
                <w:szCs w:val="22"/>
              </w:rPr>
            </w:pPr>
            <w:r w:rsidRPr="00400CAB">
              <w:rPr>
                <w:rFonts w:ascii="Calibri" w:hAnsi="Calibri" w:cs="Calibri"/>
                <w:sz w:val="22"/>
                <w:szCs w:val="22"/>
              </w:rPr>
              <w:t>Κλάδεμα και κοπή πολύ υψηλών και επικινδύνων δένδρων, καταπολέμηση επιβλαβών εντόμων στα φοινικοειδή και στα πεύκα του Δήμου Καλλιθέας</w:t>
            </w:r>
          </w:p>
        </w:tc>
      </w:tr>
    </w:tbl>
    <w:p w:rsidR="00400CAB" w:rsidRPr="00400CAB" w:rsidRDefault="00400CAB" w:rsidP="00400CAB">
      <w:pPr>
        <w:keepNext/>
        <w:spacing w:line="360" w:lineRule="auto"/>
        <w:jc w:val="center"/>
        <w:outlineLvl w:val="0"/>
        <w:rPr>
          <w:rFonts w:asciiTheme="minorHAnsi" w:hAnsiTheme="minorHAnsi" w:cstheme="minorHAnsi"/>
          <w:b/>
          <w:sz w:val="16"/>
          <w:szCs w:val="16"/>
        </w:rPr>
      </w:pPr>
      <w:bookmarkStart w:id="0" w:name="_Toc516837354"/>
      <w:bookmarkStart w:id="1" w:name="_Toc2240713"/>
    </w:p>
    <w:p w:rsidR="00400CAB" w:rsidRPr="00400CAB" w:rsidRDefault="00400CAB" w:rsidP="00400CAB"/>
    <w:p w:rsidR="00400CAB" w:rsidRPr="00400CAB" w:rsidRDefault="00400CAB" w:rsidP="00400CAB"/>
    <w:p w:rsidR="00400CAB" w:rsidRPr="00400CAB" w:rsidRDefault="00400CAB" w:rsidP="00400CAB">
      <w:pPr>
        <w:keepNext/>
        <w:spacing w:line="360" w:lineRule="auto"/>
        <w:jc w:val="center"/>
        <w:outlineLvl w:val="0"/>
        <w:rPr>
          <w:rFonts w:asciiTheme="minorHAnsi" w:hAnsiTheme="minorHAnsi" w:cstheme="minorHAnsi"/>
          <w:b/>
          <w:sz w:val="28"/>
          <w:szCs w:val="28"/>
          <w:u w:val="single"/>
        </w:rPr>
      </w:pPr>
      <w:r w:rsidRPr="00400CAB">
        <w:rPr>
          <w:rFonts w:asciiTheme="minorHAnsi" w:hAnsiTheme="minorHAnsi" w:cstheme="minorHAnsi"/>
          <w:b/>
          <w:sz w:val="28"/>
          <w:szCs w:val="28"/>
          <w:u w:val="single"/>
        </w:rPr>
        <w:t>ΤΕΧΝΙΚΗ  ΕΚΘΕΣΗ</w:t>
      </w:r>
      <w:bookmarkEnd w:id="0"/>
      <w:bookmarkEnd w:id="1"/>
      <w:r w:rsidRPr="00400CAB">
        <w:rPr>
          <w:rFonts w:asciiTheme="minorHAnsi" w:hAnsiTheme="minorHAnsi" w:cstheme="minorHAnsi"/>
          <w:b/>
          <w:sz w:val="28"/>
          <w:szCs w:val="28"/>
          <w:u w:val="single"/>
        </w:rPr>
        <w:t xml:space="preserve">    –   ΤΕΧΝΙΚΗ  ΠΕΡΙΓΡΑΦΗ </w:t>
      </w:r>
    </w:p>
    <w:p w:rsidR="00400CAB" w:rsidRPr="00400CAB" w:rsidRDefault="00400CAB" w:rsidP="00400CAB"/>
    <w:p w:rsidR="00400CAB" w:rsidRPr="00400CAB" w:rsidRDefault="00400CAB" w:rsidP="00400CAB">
      <w:pPr>
        <w:rPr>
          <w:sz w:val="16"/>
          <w:szCs w:val="16"/>
        </w:rPr>
      </w:pPr>
    </w:p>
    <w:p w:rsidR="00400CAB" w:rsidRPr="00400CAB" w:rsidRDefault="00400CAB" w:rsidP="00400CAB">
      <w:pPr>
        <w:spacing w:line="276" w:lineRule="auto"/>
        <w:ind w:firstLine="720"/>
        <w:jc w:val="both"/>
        <w:rPr>
          <w:rFonts w:asciiTheme="minorHAnsi" w:hAnsiTheme="minorHAnsi" w:cstheme="minorHAnsi"/>
          <w:color w:val="auto"/>
          <w:sz w:val="22"/>
          <w:szCs w:val="22"/>
        </w:rPr>
      </w:pPr>
      <w:r w:rsidRPr="00400CAB">
        <w:rPr>
          <w:rFonts w:asciiTheme="minorHAnsi" w:hAnsiTheme="minorHAnsi" w:cstheme="minorHAnsi"/>
          <w:color w:val="auto"/>
          <w:sz w:val="22"/>
          <w:szCs w:val="22"/>
        </w:rPr>
        <w:t>Το αντικείμενο της εργολαβίας αυτής έχει ως εξής:</w:t>
      </w:r>
    </w:p>
    <w:p w:rsidR="00400CAB" w:rsidRPr="00400CAB" w:rsidRDefault="00400CAB" w:rsidP="00400CAB">
      <w:pPr>
        <w:spacing w:line="276" w:lineRule="auto"/>
        <w:ind w:firstLine="720"/>
        <w:jc w:val="both"/>
        <w:rPr>
          <w:rFonts w:asciiTheme="minorHAnsi" w:hAnsiTheme="minorHAnsi" w:cstheme="minorHAnsi"/>
          <w:color w:val="auto"/>
          <w:sz w:val="22"/>
          <w:szCs w:val="22"/>
        </w:rPr>
      </w:pPr>
    </w:p>
    <w:p w:rsidR="00400CAB" w:rsidRPr="00400CAB" w:rsidRDefault="00400CAB" w:rsidP="00400CAB">
      <w:pPr>
        <w:spacing w:line="276" w:lineRule="auto"/>
        <w:jc w:val="both"/>
        <w:rPr>
          <w:rFonts w:asciiTheme="minorHAnsi" w:hAnsiTheme="minorHAnsi" w:cstheme="minorHAnsi"/>
          <w:b/>
          <w:color w:val="auto"/>
          <w:sz w:val="22"/>
          <w:szCs w:val="22"/>
        </w:rPr>
      </w:pPr>
      <w:r w:rsidRPr="00400CAB">
        <w:rPr>
          <w:rFonts w:asciiTheme="minorHAnsi" w:hAnsiTheme="minorHAnsi" w:cstheme="minorHAnsi"/>
          <w:b/>
          <w:color w:val="auto"/>
          <w:sz w:val="22"/>
          <w:szCs w:val="22"/>
        </w:rPr>
        <w:t>Α.    Υπηρεσίες κλαδέματος και κοπής πολύ υψηλών και επικινδύνων δένδρων)</w:t>
      </w:r>
    </w:p>
    <w:p w:rsidR="00400CAB" w:rsidRPr="00400CAB" w:rsidRDefault="00400CAB" w:rsidP="00400CAB">
      <w:pPr>
        <w:spacing w:line="276" w:lineRule="auto"/>
        <w:ind w:firstLine="720"/>
        <w:jc w:val="both"/>
        <w:rPr>
          <w:rFonts w:asciiTheme="minorHAnsi" w:hAnsiTheme="minorHAnsi" w:cstheme="minorHAnsi"/>
          <w:color w:val="auto"/>
          <w:sz w:val="22"/>
          <w:szCs w:val="22"/>
        </w:rPr>
      </w:pPr>
    </w:p>
    <w:p w:rsidR="00400CAB" w:rsidRPr="00400CAB" w:rsidRDefault="00400CAB" w:rsidP="00400CAB">
      <w:pPr>
        <w:numPr>
          <w:ilvl w:val="0"/>
          <w:numId w:val="1"/>
        </w:numPr>
        <w:spacing w:line="276" w:lineRule="auto"/>
        <w:rPr>
          <w:rFonts w:asciiTheme="minorHAnsi" w:hAnsiTheme="minorHAnsi" w:cstheme="minorHAnsi"/>
          <w:b/>
          <w:color w:val="auto"/>
          <w:sz w:val="22"/>
          <w:szCs w:val="22"/>
        </w:rPr>
      </w:pPr>
      <w:r w:rsidRPr="00400CAB">
        <w:rPr>
          <w:rFonts w:asciiTheme="minorHAnsi" w:hAnsiTheme="minorHAnsi" w:cstheme="minorHAnsi"/>
          <w:b/>
          <w:color w:val="auto"/>
          <w:sz w:val="22"/>
          <w:szCs w:val="22"/>
        </w:rPr>
        <w:t>Αντικείμενο της υπηρεσίας</w:t>
      </w:r>
    </w:p>
    <w:p w:rsidR="00400CAB" w:rsidRPr="00400CAB" w:rsidRDefault="00400CAB" w:rsidP="00400CAB">
      <w:pPr>
        <w:spacing w:line="276" w:lineRule="auto"/>
        <w:ind w:left="720"/>
        <w:rPr>
          <w:rFonts w:asciiTheme="minorHAnsi" w:hAnsiTheme="minorHAnsi" w:cstheme="minorHAnsi"/>
          <w:b/>
          <w:color w:val="auto"/>
          <w:sz w:val="22"/>
          <w:szCs w:val="22"/>
        </w:rPr>
      </w:pPr>
    </w:p>
    <w:p w:rsidR="00400CAB" w:rsidRPr="00400CAB" w:rsidRDefault="00400CAB" w:rsidP="00400CAB">
      <w:pPr>
        <w:spacing w:line="276" w:lineRule="auto"/>
        <w:rPr>
          <w:rFonts w:asciiTheme="minorHAnsi" w:hAnsiTheme="minorHAnsi" w:cstheme="minorHAnsi"/>
          <w:b/>
          <w:color w:val="auto"/>
          <w:sz w:val="22"/>
          <w:szCs w:val="22"/>
          <w:u w:val="single"/>
        </w:rPr>
      </w:pPr>
      <w:r w:rsidRPr="00400CAB">
        <w:rPr>
          <w:rFonts w:asciiTheme="minorHAnsi" w:hAnsiTheme="minorHAnsi" w:cstheme="minorHAnsi"/>
          <w:b/>
          <w:color w:val="auto"/>
          <w:sz w:val="22"/>
          <w:szCs w:val="22"/>
          <w:u w:val="single"/>
        </w:rPr>
        <w:t>Κλαδέματα- κοπές</w:t>
      </w:r>
    </w:p>
    <w:p w:rsidR="00400CAB" w:rsidRPr="00400CAB" w:rsidRDefault="00400CAB" w:rsidP="00400CAB">
      <w:pPr>
        <w:spacing w:line="276" w:lineRule="auto"/>
        <w:ind w:firstLine="720"/>
        <w:rPr>
          <w:rFonts w:asciiTheme="minorHAnsi" w:hAnsiTheme="minorHAnsi" w:cstheme="minorHAnsi"/>
          <w:color w:val="auto"/>
          <w:sz w:val="22"/>
          <w:szCs w:val="22"/>
        </w:rPr>
      </w:pPr>
      <w:r w:rsidRPr="00400CAB">
        <w:rPr>
          <w:rFonts w:asciiTheme="minorHAnsi" w:hAnsiTheme="minorHAnsi" w:cstheme="minorHAnsi"/>
          <w:color w:val="auto"/>
          <w:sz w:val="22"/>
          <w:szCs w:val="22"/>
        </w:rPr>
        <w:t>Το αντικείμενο εργασιών αφορά αφενός το κλάδεμα για ανανέωση της κόμης δένδρων ύψους από 4- 8 μ. και αφετέρου το κλάδεμα μείωσης κόμης μεγάλων δένδρων από 12 μ. και πάνω που βρίσκονται σε πλατείες, πάρκα, νησίδες, πεζοδρόμια και γενικότερα σε κοινόχρηστους χώρους, εντός των ορίων του Δήμου. Το κλάδεμα συνίσταται κυρίως στη κοπή κλάδων, που εν δυνάμει μπορούν να προκαλέσουν τραυματισμούς ή φθορά περιουσίας. Η μείωση του συνολικού όγκου του δένδρου θα γίνεται με ταυτόχρονη διατήρηση των χαρακτηριστικών του είδους, χωρίς να επέλθει καμία φθορά ή βλάβη τόσο στα δέντρα όσο και στις παρακείμενες κατασκευές ή αυτοκίνητα. Σε αντίθετη περίπτωση, η αποκλειστική ευθύνη της αποκατάστασης των φθορών και βλαβών ανήκει στον ανάδοχο. Η τεχνική κλάδευσης που θα εφαρμόζεται θα είναι ανάλογη της ηλικίας και του είδους του δένδρου καθώς και του επιδιωκόμενου στόχου, σύμφωνα με τις υποδείξεις της επιβλέπουσας υπηρεσίας.</w:t>
      </w:r>
    </w:p>
    <w:p w:rsidR="00400CAB" w:rsidRPr="00400CAB" w:rsidRDefault="00400CAB" w:rsidP="00400CAB">
      <w:pPr>
        <w:spacing w:line="276" w:lineRule="auto"/>
        <w:rPr>
          <w:rFonts w:asciiTheme="minorHAnsi" w:hAnsiTheme="minorHAnsi" w:cstheme="minorHAnsi"/>
          <w:color w:val="auto"/>
          <w:sz w:val="22"/>
          <w:szCs w:val="22"/>
        </w:rPr>
      </w:pPr>
      <w:r w:rsidRPr="00400CAB">
        <w:rPr>
          <w:rFonts w:asciiTheme="minorHAnsi" w:hAnsiTheme="minorHAnsi" w:cstheme="minorHAnsi"/>
          <w:color w:val="auto"/>
          <w:sz w:val="22"/>
          <w:szCs w:val="22"/>
        </w:rPr>
        <w:t xml:space="preserve">Στο αντικείμενο της εργασίας συμπεριλαμβάνεται η φόρτωση και η μεταφορά των </w:t>
      </w:r>
      <w:proofErr w:type="spellStart"/>
      <w:r w:rsidRPr="00400CAB">
        <w:rPr>
          <w:rFonts w:asciiTheme="minorHAnsi" w:hAnsiTheme="minorHAnsi" w:cstheme="minorHAnsi"/>
          <w:color w:val="auto"/>
          <w:sz w:val="22"/>
          <w:szCs w:val="22"/>
        </w:rPr>
        <w:t>κλαδοτεμαχίων</w:t>
      </w:r>
      <w:proofErr w:type="spellEnd"/>
      <w:r w:rsidRPr="00400CAB">
        <w:rPr>
          <w:rFonts w:asciiTheme="minorHAnsi" w:hAnsiTheme="minorHAnsi" w:cstheme="minorHAnsi"/>
          <w:color w:val="auto"/>
          <w:sz w:val="22"/>
          <w:szCs w:val="22"/>
        </w:rPr>
        <w:t xml:space="preserve"> σε </w:t>
      </w:r>
      <w:proofErr w:type="spellStart"/>
      <w:r w:rsidRPr="00400CAB">
        <w:rPr>
          <w:rFonts w:asciiTheme="minorHAnsi" w:hAnsiTheme="minorHAnsi" w:cstheme="minorHAnsi"/>
          <w:color w:val="auto"/>
          <w:sz w:val="22"/>
          <w:szCs w:val="22"/>
        </w:rPr>
        <w:t>αδειοδοτημένη</w:t>
      </w:r>
      <w:proofErr w:type="spellEnd"/>
      <w:r w:rsidRPr="00400CAB">
        <w:rPr>
          <w:rFonts w:asciiTheme="minorHAnsi" w:hAnsiTheme="minorHAnsi" w:cstheme="minorHAnsi"/>
          <w:color w:val="auto"/>
          <w:sz w:val="22"/>
          <w:szCs w:val="22"/>
        </w:rPr>
        <w:t xml:space="preserve"> εγκατάσταση ανακύκλωσης μη επικίνδυνων αποβλήτων, ανάλογα με την υπόδειξη της επιβλέπουσας υπηρεσίας. Επιπλέον στην εργασία περιλαμβάνεται και ο τεμαχισμός/θρυμματισμός με </w:t>
      </w:r>
      <w:proofErr w:type="spellStart"/>
      <w:r w:rsidRPr="00400CAB">
        <w:rPr>
          <w:rFonts w:asciiTheme="minorHAnsi" w:hAnsiTheme="minorHAnsi" w:cstheme="minorHAnsi"/>
          <w:color w:val="auto"/>
          <w:sz w:val="22"/>
          <w:szCs w:val="22"/>
        </w:rPr>
        <w:t>κλαδοτεμαχιστή</w:t>
      </w:r>
      <w:proofErr w:type="spellEnd"/>
      <w:r w:rsidRPr="00400CAB">
        <w:rPr>
          <w:rFonts w:asciiTheme="minorHAnsi" w:hAnsiTheme="minorHAnsi" w:cstheme="minorHAnsi"/>
          <w:color w:val="auto"/>
          <w:sz w:val="22"/>
          <w:szCs w:val="22"/>
        </w:rPr>
        <w:t>, των προϊόντων κλάδευσης διαμόρφωσης κόμης στον τόπο εκτέλεσης των κλαδεύσεων, σε περιπτώσεις που θα κρίνει η Υπηρεσία. Τέλος στην εργασία περιλαμβάνεται ο καθαρισμός του περιβάλλοντος χώρου από φυτικά υπολείμματα, τόσο με μηχανικά μέσα όσο και χειρωνακτικά.</w:t>
      </w:r>
    </w:p>
    <w:p w:rsidR="00400CAB" w:rsidRPr="00400CAB" w:rsidRDefault="00400CAB" w:rsidP="00400CAB">
      <w:pPr>
        <w:spacing w:line="276" w:lineRule="auto"/>
        <w:rPr>
          <w:rFonts w:asciiTheme="minorHAnsi" w:hAnsiTheme="minorHAnsi" w:cstheme="minorHAnsi"/>
          <w:color w:val="auto"/>
          <w:sz w:val="22"/>
          <w:szCs w:val="22"/>
        </w:rPr>
      </w:pPr>
      <w:r w:rsidRPr="00400CAB">
        <w:rPr>
          <w:rFonts w:asciiTheme="minorHAnsi" w:hAnsiTheme="minorHAnsi" w:cstheme="minorHAnsi"/>
          <w:color w:val="auto"/>
          <w:sz w:val="22"/>
          <w:szCs w:val="22"/>
        </w:rPr>
        <w:t>Απαγορεύεται το κλάδεμα δέντρων που έρχονται σε επαφή ή βρίσκονται πολύ κοντά σε ηλεκτροφόρα σύρματα, δεδομένου ότι, σε αυτές τις περιπτώσεις, επεμβαίνει ο ΔΕΔΔΗΕ. Εφόσον πέσει στην αντίληψη του αναδόχου παρόμοια περίπτωση όπου δεν έχει επιληφθεί ο ΔΕΔΔΗΕ, θα πρέπει να ενημερώσει την Υπηρεσία ώστε να επικοινωνήσει αυτή με το αρμόδιο τμήμα του ΔΕΔΔΗΕ και να γίνουν όλες οι απαραίτητες ενέργειες προκειμένου να γίνει διακοπή της ηλεκτροδότησης στην εν λόγω περιοχή.</w:t>
      </w:r>
    </w:p>
    <w:p w:rsidR="00400CAB" w:rsidRPr="00400CAB" w:rsidRDefault="00400CAB" w:rsidP="00400CAB">
      <w:pPr>
        <w:spacing w:line="276" w:lineRule="auto"/>
        <w:ind w:firstLine="720"/>
        <w:rPr>
          <w:rFonts w:asciiTheme="minorHAnsi" w:hAnsiTheme="minorHAnsi" w:cstheme="minorHAnsi"/>
          <w:color w:val="auto"/>
          <w:sz w:val="22"/>
          <w:szCs w:val="22"/>
        </w:rPr>
      </w:pPr>
      <w:r w:rsidRPr="00400CAB">
        <w:rPr>
          <w:rFonts w:asciiTheme="minorHAnsi" w:hAnsiTheme="minorHAnsi" w:cstheme="minorHAnsi"/>
          <w:color w:val="auto"/>
          <w:sz w:val="22"/>
          <w:szCs w:val="22"/>
        </w:rPr>
        <w:t xml:space="preserve">Εφόσον απαιτείται και ζητηθεί, λόγω του εξαιρετικά επείγοντος ορισμένων ειδικών καταστάσεων, ο εργολάβος υποχρεούται να εργαστεί ακόμα και υπερωριακά, κατά τις Κυριακές και Εορτές εφόσον διαταχθεί γι' αυτό με έγγραφο από την Υπηρεσία. Στην περίπτωση αυτή καμία αξίωση </w:t>
      </w:r>
      <w:r w:rsidRPr="00400CAB">
        <w:rPr>
          <w:rFonts w:asciiTheme="minorHAnsi" w:hAnsiTheme="minorHAnsi" w:cstheme="minorHAnsi"/>
          <w:color w:val="auto"/>
          <w:sz w:val="22"/>
          <w:szCs w:val="22"/>
        </w:rPr>
        <w:lastRenderedPageBreak/>
        <w:t>του εργολάβου για πρόσθετη αποζημίωση θα γίνει δεκτή. Ο ανάδοχος υποχρεούται να αναφέρει εγγράφως ποια από τα δένδρα που κλάδεψε παρουσιάζουν εντομολογική ή μυκητολογική προσβολή. Το έγγραφο θα συνοδεύει την αντίστοιχη πιστοποίηση. Μη ύπαρξη του εγγράφου εκ μέρους του αναδόχου, σημαίνει ότι δεν παρουσιάζεται πρόβλημα στα τμήματα του δένδρου που απομένουν μετά την κλάδευση.</w:t>
      </w:r>
    </w:p>
    <w:p w:rsidR="00400CAB" w:rsidRPr="00400CAB" w:rsidRDefault="00400CAB" w:rsidP="00400CAB">
      <w:pPr>
        <w:spacing w:line="276" w:lineRule="auto"/>
        <w:rPr>
          <w:rFonts w:asciiTheme="minorHAnsi" w:hAnsiTheme="minorHAnsi" w:cstheme="minorHAnsi"/>
          <w:color w:val="auto"/>
          <w:sz w:val="22"/>
          <w:szCs w:val="22"/>
        </w:rPr>
      </w:pPr>
      <w:r w:rsidRPr="00400CAB">
        <w:rPr>
          <w:rFonts w:asciiTheme="minorHAnsi" w:hAnsiTheme="minorHAnsi" w:cstheme="minorHAnsi"/>
          <w:color w:val="auto"/>
          <w:sz w:val="22"/>
          <w:szCs w:val="22"/>
        </w:rPr>
        <w:t>Διαδικασία τομής</w:t>
      </w:r>
    </w:p>
    <w:p w:rsidR="00400CAB" w:rsidRPr="00400CAB" w:rsidRDefault="00400CAB" w:rsidP="00400CAB">
      <w:pPr>
        <w:spacing w:line="276" w:lineRule="auto"/>
        <w:ind w:firstLine="720"/>
        <w:rPr>
          <w:rFonts w:asciiTheme="minorHAnsi" w:hAnsiTheme="minorHAnsi" w:cstheme="minorHAnsi"/>
          <w:color w:val="auto"/>
          <w:sz w:val="22"/>
          <w:szCs w:val="22"/>
        </w:rPr>
      </w:pPr>
      <w:r w:rsidRPr="00400CAB">
        <w:rPr>
          <w:rFonts w:asciiTheme="minorHAnsi" w:hAnsiTheme="minorHAnsi" w:cstheme="minorHAnsi"/>
          <w:color w:val="auto"/>
          <w:sz w:val="22"/>
          <w:szCs w:val="22"/>
        </w:rPr>
        <w:t>Η απομάκρυνση μεγάλων κλάδων με διάμετρο μεγαλύτερη από 5 εκ. θα γίνεται σταδιακά με διενέργεια 3 τομών. Πρώτα θα απομακρύνεται ο κύριος όγκος του κλάδου, στη συνέχεια σε απόσταση 30 εκατοστά από τον κορμό, γίνεται η πρώτη μερική τομή από την κάτω πλευρά του κλάδου και μέχρι το 1/4 της διαμέτρου του για την αποφυγή αποκόλλησης του φλοιού από τον κορμό. Στη συνέχεια ο κλάδος κόβεται κάθετα και με φορά από πάνω προς τα κάτω σε απόσταση 5 εκ. πάνω από την αρχική τομή και αφήνεται να πέσει. Η εργασία περαιώνεται με την τελική κοπή που πραγματοποιείται στη γραμμή του κολάρου από πάνω προς τα κάτω. Η επιφάνεια που μένει πρέπει να είναι τελείως λεία. Η απομάκρυνση μικρών κλάδων θα γίνεται με απότομη, καθαρή τομή, ακριβώς πριν από έναν πλευρικό οφθαλμό ή πριν από άλλο κλαδί.</w:t>
      </w:r>
    </w:p>
    <w:p w:rsidR="00400CAB" w:rsidRPr="00400CAB" w:rsidRDefault="00400CAB" w:rsidP="00400CAB">
      <w:pPr>
        <w:spacing w:line="276" w:lineRule="auto"/>
        <w:rPr>
          <w:rFonts w:asciiTheme="minorHAnsi" w:hAnsiTheme="minorHAnsi" w:cstheme="minorHAnsi"/>
          <w:color w:val="auto"/>
          <w:sz w:val="22"/>
          <w:szCs w:val="22"/>
        </w:rPr>
      </w:pPr>
      <w:r w:rsidRPr="00400CAB">
        <w:rPr>
          <w:rFonts w:asciiTheme="minorHAnsi" w:hAnsiTheme="minorHAnsi" w:cstheme="minorHAnsi"/>
          <w:color w:val="auto"/>
          <w:sz w:val="22"/>
          <w:szCs w:val="22"/>
        </w:rPr>
        <w:t>Μεταχείριση πληγών μετά το κλάδεμα.</w:t>
      </w:r>
    </w:p>
    <w:p w:rsidR="00400CAB" w:rsidRPr="00400CAB" w:rsidRDefault="00400CAB" w:rsidP="00400CAB">
      <w:pPr>
        <w:spacing w:line="276" w:lineRule="auto"/>
        <w:rPr>
          <w:rFonts w:asciiTheme="minorHAnsi" w:hAnsiTheme="minorHAnsi" w:cstheme="minorHAnsi"/>
          <w:color w:val="auto"/>
          <w:sz w:val="22"/>
          <w:szCs w:val="22"/>
        </w:rPr>
      </w:pPr>
      <w:r w:rsidRPr="00400CAB">
        <w:rPr>
          <w:rFonts w:asciiTheme="minorHAnsi" w:hAnsiTheme="minorHAnsi" w:cstheme="minorHAnsi"/>
          <w:color w:val="auto"/>
          <w:sz w:val="22"/>
          <w:szCs w:val="22"/>
        </w:rPr>
        <w:t xml:space="preserve">Οι τομές κλαδέματος πάνω από 5 εκ. θα καλύπτονται με προστατευτικά υλικά, ώστε να αποτρέπεται η εισαγωγή από μύκητες και </w:t>
      </w:r>
      <w:proofErr w:type="spellStart"/>
      <w:r w:rsidRPr="00400CAB">
        <w:rPr>
          <w:rFonts w:asciiTheme="minorHAnsi" w:hAnsiTheme="minorHAnsi" w:cstheme="minorHAnsi"/>
          <w:color w:val="auto"/>
          <w:sz w:val="22"/>
          <w:szCs w:val="22"/>
        </w:rPr>
        <w:t>ξυλοφάγα</w:t>
      </w:r>
      <w:proofErr w:type="spellEnd"/>
      <w:r w:rsidRPr="00400CAB">
        <w:rPr>
          <w:rFonts w:asciiTheme="minorHAnsi" w:hAnsiTheme="minorHAnsi" w:cstheme="minorHAnsi"/>
          <w:color w:val="auto"/>
          <w:sz w:val="22"/>
          <w:szCs w:val="22"/>
        </w:rPr>
        <w:t xml:space="preserve"> έντομα καθώς και για να επιταχύνεται η επούλωση της πληγής. Η εφαρμογή της πάστας θα γίνεται με πινέλο ή με τοπικό ψεκασμό. Οι τομές θα είναι λείες και πλάγιες ώστε να αποφεύγεται η συσσώρευση του νερού της βροχής, που τα καθιστά ευπρόσβλητα σε μυκητολογικές προσβολές. Θα πρέπει να αποφεύγονται οι τυχόν τραυματισμοί του κορμού και των εναπομεινάντων τμημάτων των κλάδων. Τυχόν πληγές θα πρέπει να αποκαθίστανται άμεσα με το ειδικό </w:t>
      </w:r>
      <w:proofErr w:type="spellStart"/>
      <w:r w:rsidRPr="00400CAB">
        <w:rPr>
          <w:rFonts w:asciiTheme="minorHAnsi" w:hAnsiTheme="minorHAnsi" w:cstheme="minorHAnsi"/>
          <w:color w:val="auto"/>
          <w:sz w:val="22"/>
          <w:szCs w:val="22"/>
        </w:rPr>
        <w:t>επικαλυπτικό</w:t>
      </w:r>
      <w:proofErr w:type="spellEnd"/>
      <w:r w:rsidRPr="00400CAB">
        <w:rPr>
          <w:rFonts w:asciiTheme="minorHAnsi" w:hAnsiTheme="minorHAnsi" w:cstheme="minorHAnsi"/>
          <w:color w:val="auto"/>
          <w:sz w:val="22"/>
          <w:szCs w:val="22"/>
        </w:rPr>
        <w:t xml:space="preserve"> πληγών.</w:t>
      </w:r>
    </w:p>
    <w:p w:rsidR="00400CAB" w:rsidRPr="00400CAB" w:rsidRDefault="00400CAB" w:rsidP="00400CAB">
      <w:pPr>
        <w:spacing w:line="276" w:lineRule="auto"/>
        <w:ind w:firstLine="360"/>
        <w:rPr>
          <w:rFonts w:asciiTheme="minorHAnsi" w:hAnsiTheme="minorHAnsi" w:cstheme="minorHAnsi"/>
          <w:color w:val="auto"/>
          <w:sz w:val="22"/>
          <w:szCs w:val="22"/>
        </w:rPr>
      </w:pPr>
      <w:r w:rsidRPr="00400CAB">
        <w:rPr>
          <w:rFonts w:asciiTheme="minorHAnsi" w:hAnsiTheme="minorHAnsi" w:cstheme="minorHAnsi"/>
          <w:color w:val="auto"/>
          <w:sz w:val="22"/>
          <w:szCs w:val="22"/>
        </w:rPr>
        <w:t>Το απαιτούμενο προσωπικό που υποχρεωτικά θα διαθέσει ο ανάδοχος ανά είδος εργασίας (σύμφωνα με την Διακήρυξη), έχει προκύψει από την πολυετή εμπειρία της υπηρεσίας η οποία ελέγχει – εποπτεύει – συντηρεί το αστικό πράσινο της πλέον πυκνοδομημένης και πολυπληθούς πόλης. Οι ιδιαιτερότητες της πόλης π.χ. παρκαρισμένα αυτοκίνητα, έντονη κυκλοφορία πεζών απαιτεί αυξημένο προσωπικό για την αποφυγή ατυχημάτων.</w:t>
      </w:r>
    </w:p>
    <w:p w:rsidR="00400CAB" w:rsidRPr="00400CAB" w:rsidRDefault="00400CAB" w:rsidP="00400CAB">
      <w:pPr>
        <w:spacing w:line="276" w:lineRule="auto"/>
        <w:ind w:left="720"/>
        <w:rPr>
          <w:rFonts w:asciiTheme="minorHAnsi" w:hAnsiTheme="minorHAnsi" w:cstheme="minorHAnsi"/>
          <w:b/>
          <w:color w:val="auto"/>
          <w:sz w:val="22"/>
          <w:szCs w:val="22"/>
        </w:rPr>
      </w:pPr>
    </w:p>
    <w:p w:rsidR="00400CAB" w:rsidRPr="00400CAB" w:rsidRDefault="00400CAB" w:rsidP="00400CAB">
      <w:pPr>
        <w:numPr>
          <w:ilvl w:val="0"/>
          <w:numId w:val="1"/>
        </w:numPr>
        <w:spacing w:line="276" w:lineRule="auto"/>
        <w:rPr>
          <w:rFonts w:asciiTheme="minorHAnsi" w:hAnsiTheme="minorHAnsi" w:cstheme="minorHAnsi"/>
          <w:b/>
          <w:color w:val="auto"/>
          <w:sz w:val="22"/>
          <w:szCs w:val="22"/>
        </w:rPr>
      </w:pPr>
      <w:r w:rsidRPr="00400CAB">
        <w:rPr>
          <w:rFonts w:asciiTheme="minorHAnsi" w:hAnsiTheme="minorHAnsi" w:cstheme="minorHAnsi"/>
          <w:b/>
          <w:color w:val="auto"/>
          <w:sz w:val="22"/>
          <w:szCs w:val="22"/>
        </w:rPr>
        <w:t>Ασφαλείς μέθοδος εργασίας</w:t>
      </w:r>
    </w:p>
    <w:p w:rsidR="00400CAB" w:rsidRPr="00400CAB" w:rsidRDefault="00400CAB" w:rsidP="00400CAB">
      <w:pPr>
        <w:spacing w:line="276" w:lineRule="auto"/>
        <w:ind w:left="720"/>
        <w:rPr>
          <w:rFonts w:asciiTheme="minorHAnsi" w:hAnsiTheme="minorHAnsi" w:cstheme="minorHAnsi"/>
          <w:color w:val="auto"/>
          <w:sz w:val="22"/>
          <w:szCs w:val="22"/>
        </w:rPr>
      </w:pPr>
    </w:p>
    <w:p w:rsidR="00400CAB" w:rsidRPr="00400CAB" w:rsidRDefault="00400CAB" w:rsidP="00400CAB">
      <w:pPr>
        <w:spacing w:line="276" w:lineRule="auto"/>
        <w:rPr>
          <w:rFonts w:asciiTheme="minorHAnsi" w:hAnsiTheme="minorHAnsi" w:cstheme="minorHAnsi"/>
          <w:b/>
          <w:color w:val="auto"/>
          <w:sz w:val="22"/>
          <w:szCs w:val="22"/>
        </w:rPr>
      </w:pPr>
      <w:r w:rsidRPr="00400CAB">
        <w:rPr>
          <w:rFonts w:asciiTheme="minorHAnsi" w:hAnsiTheme="minorHAnsi" w:cstheme="minorHAnsi"/>
          <w:b/>
          <w:color w:val="auto"/>
          <w:sz w:val="22"/>
          <w:szCs w:val="22"/>
        </w:rPr>
        <w:t xml:space="preserve">      Ο κίνδυνος πτώσης κατά το κλάδεμα ή την κοπή δένδρου αποφεύγεται με λήψη μέτρων όπως:</w:t>
      </w:r>
    </w:p>
    <w:p w:rsidR="00400CAB" w:rsidRPr="00400CAB" w:rsidRDefault="00400CAB" w:rsidP="00400CAB">
      <w:pPr>
        <w:spacing w:line="276" w:lineRule="auto"/>
        <w:rPr>
          <w:rFonts w:asciiTheme="minorHAnsi" w:hAnsiTheme="minorHAnsi" w:cstheme="minorHAnsi"/>
          <w:color w:val="auto"/>
          <w:sz w:val="22"/>
          <w:szCs w:val="22"/>
        </w:rPr>
      </w:pPr>
      <w:r w:rsidRPr="00400CAB">
        <w:rPr>
          <w:rFonts w:asciiTheme="minorHAnsi" w:hAnsiTheme="minorHAnsi" w:cstheme="minorHAnsi"/>
          <w:color w:val="auto"/>
          <w:sz w:val="22"/>
          <w:szCs w:val="22"/>
        </w:rPr>
        <w:t xml:space="preserve">Η χρήση φορητής σκάλας σε καλή κατάσταση και κατάλληλου ύψους (όχι πολύ κοντή ή υψηλή). Η ασφαλής </w:t>
      </w:r>
      <w:proofErr w:type="spellStart"/>
      <w:r w:rsidRPr="00400CAB">
        <w:rPr>
          <w:rFonts w:asciiTheme="minorHAnsi" w:hAnsiTheme="minorHAnsi" w:cstheme="minorHAnsi"/>
          <w:color w:val="auto"/>
          <w:sz w:val="22"/>
          <w:szCs w:val="22"/>
        </w:rPr>
        <w:t>έδραση</w:t>
      </w:r>
      <w:proofErr w:type="spellEnd"/>
      <w:r w:rsidRPr="00400CAB">
        <w:rPr>
          <w:rFonts w:asciiTheme="minorHAnsi" w:hAnsiTheme="minorHAnsi" w:cstheme="minorHAnsi"/>
          <w:color w:val="auto"/>
          <w:sz w:val="22"/>
          <w:szCs w:val="22"/>
        </w:rPr>
        <w:t xml:space="preserve"> βάσης και κορυφής της σκάλας είναι σημεία που πρέπει να προσεχθούν ιδιαίτερα. Επιπροσθέτως ,η σκάλα θα κρατιέται από βοηθό εδάφους ή θα στερεώνεται (προσδένεται) καλά.</w:t>
      </w:r>
    </w:p>
    <w:p w:rsidR="00400CAB" w:rsidRPr="00400CAB" w:rsidRDefault="00400CAB" w:rsidP="00400CAB">
      <w:pPr>
        <w:spacing w:line="276" w:lineRule="auto"/>
        <w:rPr>
          <w:rFonts w:asciiTheme="minorHAnsi" w:hAnsiTheme="minorHAnsi" w:cstheme="minorHAnsi"/>
          <w:color w:val="auto"/>
          <w:sz w:val="22"/>
          <w:szCs w:val="22"/>
        </w:rPr>
      </w:pPr>
      <w:r w:rsidRPr="00400CAB">
        <w:rPr>
          <w:rFonts w:asciiTheme="minorHAnsi" w:hAnsiTheme="minorHAnsi" w:cstheme="minorHAnsi"/>
          <w:color w:val="auto"/>
          <w:sz w:val="22"/>
          <w:szCs w:val="22"/>
        </w:rPr>
        <w:t xml:space="preserve">Η χρήση κράνους ,ζώνης ασφαλείας, ρούχων εφαρμοστών (ποτέ φαρδιών) και παπουτσιών με σκληρό </w:t>
      </w:r>
      <w:proofErr w:type="spellStart"/>
      <w:r w:rsidRPr="00400CAB">
        <w:rPr>
          <w:rFonts w:asciiTheme="minorHAnsi" w:hAnsiTheme="minorHAnsi" w:cstheme="minorHAnsi"/>
          <w:color w:val="auto"/>
          <w:sz w:val="22"/>
          <w:szCs w:val="22"/>
        </w:rPr>
        <w:t>ποντίνι</w:t>
      </w:r>
      <w:proofErr w:type="spellEnd"/>
      <w:r w:rsidRPr="00400CAB">
        <w:rPr>
          <w:rFonts w:asciiTheme="minorHAnsi" w:hAnsiTheme="minorHAnsi" w:cstheme="minorHAnsi"/>
          <w:color w:val="auto"/>
          <w:sz w:val="22"/>
          <w:szCs w:val="22"/>
        </w:rPr>
        <w:t xml:space="preserve"> και σόλα ελαστική— σε καλή κατάσταση (που να μη γλιστράει).</w:t>
      </w:r>
    </w:p>
    <w:p w:rsidR="00400CAB" w:rsidRPr="00400CAB" w:rsidRDefault="00400CAB" w:rsidP="00400CAB">
      <w:pPr>
        <w:spacing w:line="276" w:lineRule="auto"/>
        <w:rPr>
          <w:rFonts w:asciiTheme="minorHAnsi" w:hAnsiTheme="minorHAnsi" w:cstheme="minorHAnsi"/>
          <w:color w:val="auto"/>
          <w:sz w:val="22"/>
          <w:szCs w:val="22"/>
        </w:rPr>
      </w:pPr>
      <w:r w:rsidRPr="00400CAB">
        <w:rPr>
          <w:rFonts w:asciiTheme="minorHAnsi" w:hAnsiTheme="minorHAnsi" w:cstheme="minorHAnsi"/>
          <w:color w:val="auto"/>
          <w:sz w:val="22"/>
          <w:szCs w:val="22"/>
        </w:rPr>
        <w:t>Προτού αρχίσει η δουλειά, προσεκτική εξέταση-επιθεώρηση του όλου δένδρου, για τη διαπίστωση της κατάστασής του και προετοιμασία της δουλειάς κατά φάσεις.</w:t>
      </w:r>
    </w:p>
    <w:p w:rsidR="00400CAB" w:rsidRPr="00400CAB" w:rsidRDefault="00400CAB" w:rsidP="00400CAB">
      <w:pPr>
        <w:spacing w:line="276" w:lineRule="auto"/>
        <w:rPr>
          <w:rFonts w:asciiTheme="minorHAnsi" w:hAnsiTheme="minorHAnsi" w:cstheme="minorHAnsi"/>
          <w:color w:val="auto"/>
          <w:sz w:val="22"/>
          <w:szCs w:val="22"/>
        </w:rPr>
      </w:pPr>
      <w:r w:rsidRPr="00400CAB">
        <w:rPr>
          <w:rFonts w:asciiTheme="minorHAnsi" w:hAnsiTheme="minorHAnsi" w:cstheme="minorHAnsi"/>
          <w:color w:val="auto"/>
          <w:sz w:val="22"/>
          <w:szCs w:val="22"/>
        </w:rPr>
        <w:t>Οι κίνδυνοι πτώσης κλάδων, τμημάτων δένδρων κ.ά., με λήψη μέτρων όπως:</w:t>
      </w:r>
    </w:p>
    <w:p w:rsidR="00400CAB" w:rsidRPr="00400CAB" w:rsidRDefault="00400CAB" w:rsidP="00400CAB">
      <w:pPr>
        <w:spacing w:line="276" w:lineRule="auto"/>
        <w:rPr>
          <w:rFonts w:asciiTheme="minorHAnsi" w:hAnsiTheme="minorHAnsi" w:cstheme="minorHAnsi"/>
          <w:color w:val="auto"/>
          <w:sz w:val="22"/>
          <w:szCs w:val="22"/>
        </w:rPr>
      </w:pPr>
      <w:r w:rsidRPr="00400CAB">
        <w:rPr>
          <w:rFonts w:asciiTheme="minorHAnsi" w:hAnsiTheme="minorHAnsi" w:cstheme="minorHAnsi"/>
          <w:color w:val="auto"/>
          <w:sz w:val="22"/>
          <w:szCs w:val="22"/>
        </w:rPr>
        <w:t>Η χρήση κράνους από τον τεχνίτη που κλαδεύει και από όλο το προσωπικό εδάφους.</w:t>
      </w:r>
    </w:p>
    <w:p w:rsidR="00400CAB" w:rsidRPr="00400CAB" w:rsidRDefault="00400CAB" w:rsidP="00400CAB">
      <w:pPr>
        <w:spacing w:line="276" w:lineRule="auto"/>
        <w:rPr>
          <w:rFonts w:asciiTheme="minorHAnsi" w:hAnsiTheme="minorHAnsi" w:cstheme="minorHAnsi"/>
          <w:color w:val="auto"/>
          <w:sz w:val="22"/>
          <w:szCs w:val="22"/>
        </w:rPr>
      </w:pPr>
      <w:r w:rsidRPr="00400CAB">
        <w:rPr>
          <w:rFonts w:asciiTheme="minorHAnsi" w:hAnsiTheme="minorHAnsi" w:cstheme="minorHAnsi"/>
          <w:color w:val="auto"/>
          <w:sz w:val="22"/>
          <w:szCs w:val="22"/>
        </w:rPr>
        <w:lastRenderedPageBreak/>
        <w:t>Η απαγόρευση κίνησης οχημάτων και τρίτων στην επικίνδυνη περιοχή που πρέπει να επισημαίνεται με σχοινιά ή εμπόδια και φύλακες.</w:t>
      </w:r>
    </w:p>
    <w:p w:rsidR="00400CAB" w:rsidRPr="00400CAB" w:rsidRDefault="00400CAB" w:rsidP="00400CAB">
      <w:pPr>
        <w:spacing w:line="276" w:lineRule="auto"/>
        <w:rPr>
          <w:rFonts w:asciiTheme="minorHAnsi" w:hAnsiTheme="minorHAnsi" w:cstheme="minorHAnsi"/>
          <w:color w:val="auto"/>
          <w:sz w:val="22"/>
          <w:szCs w:val="22"/>
        </w:rPr>
      </w:pPr>
      <w:r w:rsidRPr="00400CAB">
        <w:rPr>
          <w:rFonts w:asciiTheme="minorHAnsi" w:hAnsiTheme="minorHAnsi" w:cstheme="minorHAnsi"/>
          <w:color w:val="auto"/>
          <w:sz w:val="22"/>
          <w:szCs w:val="22"/>
        </w:rPr>
        <w:t>Η προσωρινή συγκράτηση και κατεύθυνση πτώσης των κλάδων με κατάλληλα σχοινιά (για να πέσουν την κατάλληλη στιγμή, στην ασφαλέστερη θέση). Η κλήση του δένδρου ή στοιχείων και κλάδων του, και η κατεύθυνση και ένταση του αέρα, είναι σχετικά στοιχεία που πρέπει να λαμβάνονται υπόψη. Τα σχοινιά συγκράτησης και κατεύθυνσης πρέπει να εξαρτώνται από δυνατά κλαδιά.</w:t>
      </w:r>
    </w:p>
    <w:p w:rsidR="00400CAB" w:rsidRPr="00400CAB" w:rsidRDefault="00400CAB" w:rsidP="00400CAB">
      <w:pPr>
        <w:spacing w:line="276" w:lineRule="auto"/>
        <w:rPr>
          <w:rFonts w:asciiTheme="minorHAnsi" w:hAnsiTheme="minorHAnsi" w:cstheme="minorHAnsi"/>
          <w:color w:val="auto"/>
          <w:sz w:val="22"/>
          <w:szCs w:val="22"/>
        </w:rPr>
      </w:pPr>
      <w:r w:rsidRPr="00400CAB">
        <w:rPr>
          <w:rFonts w:asciiTheme="minorHAnsi" w:hAnsiTheme="minorHAnsi" w:cstheme="minorHAnsi"/>
          <w:color w:val="auto"/>
          <w:sz w:val="22"/>
          <w:szCs w:val="22"/>
        </w:rPr>
        <w:t>Οι κίνδυνοι τραυματισμού από χρησιμοποιούμενα εργαλεία με μέτρα όπως:</w:t>
      </w:r>
    </w:p>
    <w:p w:rsidR="00400CAB" w:rsidRPr="00400CAB" w:rsidRDefault="00400CAB" w:rsidP="00400CAB">
      <w:pPr>
        <w:spacing w:line="276" w:lineRule="auto"/>
        <w:rPr>
          <w:rFonts w:asciiTheme="minorHAnsi" w:hAnsiTheme="minorHAnsi" w:cstheme="minorHAnsi"/>
          <w:color w:val="auto"/>
          <w:sz w:val="22"/>
          <w:szCs w:val="22"/>
        </w:rPr>
      </w:pPr>
      <w:r w:rsidRPr="00400CAB">
        <w:rPr>
          <w:rFonts w:asciiTheme="minorHAnsi" w:hAnsiTheme="minorHAnsi" w:cstheme="minorHAnsi"/>
          <w:color w:val="auto"/>
          <w:sz w:val="22"/>
          <w:szCs w:val="22"/>
        </w:rPr>
        <w:t>Η χρήση μόνο των εργαλείων που είναι σε καλή κατάσταση και συντηρημένα-έτοιμα για την δουλειά.</w:t>
      </w:r>
    </w:p>
    <w:p w:rsidR="00400CAB" w:rsidRPr="00400CAB" w:rsidRDefault="00400CAB" w:rsidP="00400CAB">
      <w:pPr>
        <w:spacing w:line="276" w:lineRule="auto"/>
        <w:rPr>
          <w:rFonts w:asciiTheme="minorHAnsi" w:hAnsiTheme="minorHAnsi" w:cstheme="minorHAnsi"/>
          <w:color w:val="auto"/>
          <w:sz w:val="22"/>
          <w:szCs w:val="22"/>
        </w:rPr>
      </w:pPr>
      <w:r w:rsidRPr="00400CAB">
        <w:rPr>
          <w:rFonts w:asciiTheme="minorHAnsi" w:hAnsiTheme="minorHAnsi" w:cstheme="minorHAnsi"/>
          <w:color w:val="auto"/>
          <w:sz w:val="22"/>
          <w:szCs w:val="22"/>
        </w:rPr>
        <w:t>Η μεταφορά γενικά των αιχμηρών-κοφτερών εργαλείων, μέσα σε ειδική θήκη ή κιβώτιο.</w:t>
      </w:r>
    </w:p>
    <w:p w:rsidR="00400CAB" w:rsidRPr="00400CAB" w:rsidRDefault="00400CAB" w:rsidP="00400CAB">
      <w:pPr>
        <w:spacing w:line="276" w:lineRule="auto"/>
        <w:rPr>
          <w:rFonts w:asciiTheme="minorHAnsi" w:hAnsiTheme="minorHAnsi" w:cstheme="minorHAnsi"/>
          <w:color w:val="auto"/>
          <w:sz w:val="22"/>
          <w:szCs w:val="22"/>
        </w:rPr>
      </w:pPr>
      <w:r w:rsidRPr="00400CAB">
        <w:rPr>
          <w:rFonts w:asciiTheme="minorHAnsi" w:hAnsiTheme="minorHAnsi" w:cstheme="minorHAnsi"/>
          <w:color w:val="auto"/>
          <w:sz w:val="22"/>
          <w:szCs w:val="22"/>
        </w:rPr>
        <w:t>Η εξοικείωση του τεχνίτη με τα εργαλεία και μηχανήματα που πρόκειται να χρησιμοποιήσει και με την εφαρμογή σωστών μεθόδων εργασίας.</w:t>
      </w:r>
    </w:p>
    <w:p w:rsidR="00400CAB" w:rsidRPr="00400CAB" w:rsidRDefault="00400CAB" w:rsidP="00400CAB">
      <w:pPr>
        <w:spacing w:line="276" w:lineRule="auto"/>
        <w:rPr>
          <w:rFonts w:asciiTheme="minorHAnsi" w:hAnsiTheme="minorHAnsi" w:cstheme="minorHAnsi"/>
          <w:color w:val="auto"/>
          <w:sz w:val="22"/>
          <w:szCs w:val="22"/>
        </w:rPr>
      </w:pPr>
    </w:p>
    <w:p w:rsidR="00400CAB" w:rsidRPr="00400CAB" w:rsidRDefault="00400CAB" w:rsidP="00400CAB">
      <w:pPr>
        <w:spacing w:line="276" w:lineRule="auto"/>
        <w:rPr>
          <w:rFonts w:asciiTheme="minorHAnsi" w:hAnsiTheme="minorHAnsi" w:cstheme="minorHAnsi"/>
          <w:color w:val="auto"/>
          <w:sz w:val="22"/>
          <w:szCs w:val="22"/>
        </w:rPr>
      </w:pPr>
    </w:p>
    <w:p w:rsidR="00400CAB" w:rsidRPr="00400CAB" w:rsidRDefault="00400CAB" w:rsidP="00400CAB">
      <w:pPr>
        <w:tabs>
          <w:tab w:val="left" w:pos="634"/>
        </w:tabs>
        <w:spacing w:line="276" w:lineRule="auto"/>
        <w:rPr>
          <w:rFonts w:asciiTheme="minorHAnsi" w:hAnsiTheme="minorHAnsi" w:cstheme="minorHAnsi"/>
          <w:b/>
          <w:color w:val="auto"/>
          <w:sz w:val="22"/>
          <w:szCs w:val="22"/>
        </w:rPr>
      </w:pPr>
      <w:r w:rsidRPr="00400CAB">
        <w:rPr>
          <w:rFonts w:asciiTheme="minorHAnsi" w:hAnsiTheme="minorHAnsi" w:cstheme="minorHAnsi"/>
          <w:color w:val="auto"/>
          <w:sz w:val="22"/>
          <w:szCs w:val="22"/>
        </w:rPr>
        <w:tab/>
      </w:r>
      <w:r w:rsidRPr="00400CAB">
        <w:rPr>
          <w:rFonts w:asciiTheme="minorHAnsi" w:hAnsiTheme="minorHAnsi" w:cstheme="minorHAnsi"/>
          <w:b/>
          <w:color w:val="auto"/>
          <w:sz w:val="22"/>
          <w:szCs w:val="22"/>
        </w:rPr>
        <w:t>Άλλα γενικά μέτρα ασφαλείας είναι τα ακόλουθα:</w:t>
      </w:r>
    </w:p>
    <w:p w:rsidR="00400CAB" w:rsidRPr="00400CAB" w:rsidRDefault="00400CAB" w:rsidP="00400CAB">
      <w:pPr>
        <w:spacing w:line="276" w:lineRule="auto"/>
        <w:rPr>
          <w:rFonts w:asciiTheme="minorHAnsi" w:hAnsiTheme="minorHAnsi" w:cstheme="minorHAnsi"/>
          <w:color w:val="auto"/>
          <w:sz w:val="22"/>
          <w:szCs w:val="22"/>
        </w:rPr>
      </w:pPr>
      <w:r w:rsidRPr="00400CAB">
        <w:rPr>
          <w:rFonts w:asciiTheme="minorHAnsi" w:hAnsiTheme="minorHAnsi" w:cstheme="minorHAnsi"/>
          <w:color w:val="auto"/>
          <w:sz w:val="22"/>
          <w:szCs w:val="22"/>
        </w:rPr>
        <w:t>Κατά την αναρρίχηση ο τεχνίτης πρέπει:</w:t>
      </w:r>
    </w:p>
    <w:p w:rsidR="00400CAB" w:rsidRPr="00400CAB" w:rsidRDefault="00400CAB" w:rsidP="00400CAB">
      <w:pPr>
        <w:spacing w:line="276" w:lineRule="auto"/>
        <w:rPr>
          <w:rFonts w:asciiTheme="minorHAnsi" w:hAnsiTheme="minorHAnsi" w:cstheme="minorHAnsi"/>
          <w:color w:val="auto"/>
          <w:sz w:val="22"/>
          <w:szCs w:val="22"/>
        </w:rPr>
      </w:pPr>
      <w:r w:rsidRPr="00400CAB">
        <w:rPr>
          <w:rFonts w:asciiTheme="minorHAnsi" w:hAnsiTheme="minorHAnsi" w:cstheme="minorHAnsi"/>
          <w:color w:val="auto"/>
          <w:sz w:val="22"/>
          <w:szCs w:val="22"/>
        </w:rPr>
        <w:t>Στην διάρκεια της ανάβασής του να κόβει τα επικίνδυνα κλαδιά.</w:t>
      </w:r>
    </w:p>
    <w:p w:rsidR="00400CAB" w:rsidRPr="00400CAB" w:rsidRDefault="00400CAB" w:rsidP="00400CAB">
      <w:pPr>
        <w:spacing w:line="276" w:lineRule="auto"/>
        <w:rPr>
          <w:rFonts w:asciiTheme="minorHAnsi" w:hAnsiTheme="minorHAnsi" w:cstheme="minorHAnsi"/>
          <w:color w:val="auto"/>
          <w:sz w:val="22"/>
          <w:szCs w:val="22"/>
        </w:rPr>
      </w:pPr>
      <w:r w:rsidRPr="00400CAB">
        <w:rPr>
          <w:rFonts w:asciiTheme="minorHAnsi" w:hAnsiTheme="minorHAnsi" w:cstheme="minorHAnsi"/>
          <w:color w:val="auto"/>
          <w:sz w:val="22"/>
          <w:szCs w:val="22"/>
        </w:rPr>
        <w:t>Να μην βάζει ποτέ και τα δύο του χέρια στο ίδιο κλαδί.</w:t>
      </w:r>
    </w:p>
    <w:p w:rsidR="00400CAB" w:rsidRPr="00400CAB" w:rsidRDefault="00400CAB" w:rsidP="00400CAB">
      <w:pPr>
        <w:spacing w:line="276" w:lineRule="auto"/>
        <w:rPr>
          <w:rFonts w:asciiTheme="minorHAnsi" w:hAnsiTheme="minorHAnsi" w:cstheme="minorHAnsi"/>
          <w:color w:val="auto"/>
          <w:sz w:val="22"/>
          <w:szCs w:val="22"/>
        </w:rPr>
      </w:pPr>
      <w:r w:rsidRPr="00400CAB">
        <w:rPr>
          <w:rFonts w:asciiTheme="minorHAnsi" w:hAnsiTheme="minorHAnsi" w:cstheme="minorHAnsi"/>
          <w:color w:val="auto"/>
          <w:sz w:val="22"/>
          <w:szCs w:val="22"/>
        </w:rPr>
        <w:t xml:space="preserve">Πάνω στο δένδρο, προτού αρχίσει την δουλειά, ο τεχνίτης πρέπει να περνάει τον ιμάντα ασφαλείας της ζώνης από γερό-σίγουρο κλαδί ή από στοιχείο πλήρους </w:t>
      </w:r>
      <w:proofErr w:type="spellStart"/>
      <w:r w:rsidRPr="00400CAB">
        <w:rPr>
          <w:rFonts w:asciiTheme="minorHAnsi" w:hAnsiTheme="minorHAnsi" w:cstheme="minorHAnsi"/>
          <w:color w:val="auto"/>
          <w:sz w:val="22"/>
          <w:szCs w:val="22"/>
        </w:rPr>
        <w:t>ακινητοποιημένης</w:t>
      </w:r>
      <w:proofErr w:type="spellEnd"/>
      <w:r w:rsidRPr="00400CAB">
        <w:rPr>
          <w:rFonts w:asciiTheme="minorHAnsi" w:hAnsiTheme="minorHAnsi" w:cstheme="minorHAnsi"/>
          <w:color w:val="auto"/>
          <w:sz w:val="22"/>
          <w:szCs w:val="22"/>
        </w:rPr>
        <w:t xml:space="preserve"> σκάλας.</w:t>
      </w:r>
    </w:p>
    <w:p w:rsidR="00400CAB" w:rsidRPr="00400CAB" w:rsidRDefault="00400CAB" w:rsidP="00400CAB">
      <w:pPr>
        <w:spacing w:line="276" w:lineRule="auto"/>
        <w:rPr>
          <w:rFonts w:asciiTheme="minorHAnsi" w:hAnsiTheme="minorHAnsi" w:cstheme="minorHAnsi"/>
          <w:color w:val="auto"/>
          <w:sz w:val="22"/>
          <w:szCs w:val="22"/>
        </w:rPr>
      </w:pPr>
      <w:r w:rsidRPr="00400CAB">
        <w:rPr>
          <w:rFonts w:asciiTheme="minorHAnsi" w:hAnsiTheme="minorHAnsi" w:cstheme="minorHAnsi"/>
          <w:color w:val="auto"/>
          <w:sz w:val="22"/>
          <w:szCs w:val="22"/>
        </w:rPr>
        <w:t>Ο τεχνίτης αφού ανέβει και φθάσει στη θέση εργασίας του, παίρνει τα εργαλεία που χρειάζεται, ρίχνοντας στον βοηθό εδάφους το υπηρεσιακό του σχοινάκι, για την πρόσδεση και ανύψωσή τους.</w:t>
      </w:r>
    </w:p>
    <w:p w:rsidR="00400CAB" w:rsidRPr="00400CAB" w:rsidRDefault="00400CAB" w:rsidP="00400CAB">
      <w:pPr>
        <w:spacing w:line="276" w:lineRule="auto"/>
        <w:rPr>
          <w:rFonts w:asciiTheme="minorHAnsi" w:hAnsiTheme="minorHAnsi" w:cstheme="minorHAnsi"/>
          <w:color w:val="auto"/>
          <w:sz w:val="22"/>
          <w:szCs w:val="22"/>
        </w:rPr>
      </w:pPr>
    </w:p>
    <w:p w:rsidR="00400CAB" w:rsidRPr="00400CAB" w:rsidRDefault="00400CAB" w:rsidP="00400CAB">
      <w:pPr>
        <w:tabs>
          <w:tab w:val="left" w:pos="634"/>
        </w:tabs>
        <w:spacing w:line="276" w:lineRule="auto"/>
        <w:ind w:left="360" w:hanging="360"/>
        <w:rPr>
          <w:rFonts w:asciiTheme="minorHAnsi" w:hAnsiTheme="minorHAnsi" w:cstheme="minorHAnsi"/>
          <w:b/>
          <w:color w:val="auto"/>
          <w:sz w:val="22"/>
          <w:szCs w:val="22"/>
        </w:rPr>
      </w:pPr>
      <w:r w:rsidRPr="00400CAB">
        <w:rPr>
          <w:rFonts w:asciiTheme="minorHAnsi" w:hAnsiTheme="minorHAnsi" w:cstheme="minorHAnsi"/>
          <w:color w:val="auto"/>
          <w:sz w:val="22"/>
          <w:szCs w:val="22"/>
        </w:rPr>
        <w:tab/>
      </w:r>
      <w:r w:rsidRPr="00400CAB">
        <w:rPr>
          <w:rFonts w:asciiTheme="minorHAnsi" w:hAnsiTheme="minorHAnsi" w:cstheme="minorHAnsi"/>
          <w:b/>
          <w:color w:val="auto"/>
          <w:sz w:val="22"/>
          <w:szCs w:val="22"/>
        </w:rPr>
        <w:t>Κατά τη χρήση αλυσοπρίονου πρέπει να λαμβάνονται ειδικά μέτρα ασφάλειας, τα κυριότερα από τα οποία είναι τα παρακάτω:</w:t>
      </w:r>
    </w:p>
    <w:p w:rsidR="00400CAB" w:rsidRPr="00400CAB" w:rsidRDefault="00400CAB" w:rsidP="00400CAB">
      <w:pPr>
        <w:spacing w:line="276" w:lineRule="auto"/>
        <w:rPr>
          <w:rFonts w:asciiTheme="minorHAnsi" w:hAnsiTheme="minorHAnsi" w:cstheme="minorHAnsi"/>
          <w:color w:val="auto"/>
          <w:sz w:val="22"/>
          <w:szCs w:val="22"/>
        </w:rPr>
      </w:pPr>
      <w:r w:rsidRPr="00400CAB">
        <w:rPr>
          <w:rFonts w:asciiTheme="minorHAnsi" w:hAnsiTheme="minorHAnsi" w:cstheme="minorHAnsi"/>
          <w:color w:val="auto"/>
          <w:sz w:val="22"/>
          <w:szCs w:val="22"/>
        </w:rPr>
        <w:t>Πριν τη χρήση του αλυσοπρίονου, απαραίτητη η εμπέδωση της λειτουργίας του (οδηγίες και  σχετικές συστάσεις του κατασκευαστή ή εισαγωγέα του).</w:t>
      </w:r>
    </w:p>
    <w:p w:rsidR="00400CAB" w:rsidRPr="00400CAB" w:rsidRDefault="00400CAB" w:rsidP="00400CAB">
      <w:pPr>
        <w:spacing w:line="276" w:lineRule="auto"/>
        <w:rPr>
          <w:rFonts w:asciiTheme="minorHAnsi" w:hAnsiTheme="minorHAnsi" w:cstheme="minorHAnsi"/>
          <w:color w:val="auto"/>
          <w:sz w:val="22"/>
          <w:szCs w:val="22"/>
        </w:rPr>
      </w:pPr>
      <w:r w:rsidRPr="00400CAB">
        <w:rPr>
          <w:rFonts w:asciiTheme="minorHAnsi" w:hAnsiTheme="minorHAnsi" w:cstheme="minorHAnsi"/>
          <w:color w:val="auto"/>
          <w:sz w:val="22"/>
          <w:szCs w:val="22"/>
        </w:rPr>
        <w:t>Η αλυσίδα είναι πολύ βασικό στοιχείο του αλυσοπρίονου.</w:t>
      </w:r>
    </w:p>
    <w:p w:rsidR="00400CAB" w:rsidRPr="00400CAB" w:rsidRDefault="00400CAB" w:rsidP="00400CAB">
      <w:pPr>
        <w:spacing w:line="276" w:lineRule="auto"/>
        <w:rPr>
          <w:rFonts w:asciiTheme="minorHAnsi" w:hAnsiTheme="minorHAnsi" w:cstheme="minorHAnsi"/>
          <w:color w:val="auto"/>
          <w:sz w:val="22"/>
          <w:szCs w:val="22"/>
        </w:rPr>
      </w:pPr>
      <w:r w:rsidRPr="00400CAB">
        <w:rPr>
          <w:rFonts w:asciiTheme="minorHAnsi" w:hAnsiTheme="minorHAnsi" w:cstheme="minorHAnsi"/>
          <w:color w:val="auto"/>
          <w:sz w:val="22"/>
          <w:szCs w:val="22"/>
        </w:rPr>
        <w:t>Οι κυριότερες σχετικές οδηγίες ασφαλείας είναι:</w:t>
      </w:r>
    </w:p>
    <w:p w:rsidR="00400CAB" w:rsidRPr="00400CAB" w:rsidRDefault="00400CAB" w:rsidP="00400CAB">
      <w:pPr>
        <w:spacing w:line="276" w:lineRule="auto"/>
        <w:rPr>
          <w:rFonts w:asciiTheme="minorHAnsi" w:hAnsiTheme="minorHAnsi" w:cstheme="minorHAnsi"/>
          <w:color w:val="auto"/>
          <w:sz w:val="22"/>
          <w:szCs w:val="22"/>
        </w:rPr>
      </w:pPr>
      <w:r w:rsidRPr="00400CAB">
        <w:rPr>
          <w:rFonts w:asciiTheme="minorHAnsi" w:hAnsiTheme="minorHAnsi" w:cstheme="minorHAnsi"/>
          <w:color w:val="auto"/>
          <w:sz w:val="22"/>
          <w:szCs w:val="22"/>
        </w:rPr>
        <w:t>Η αλυσίδα δεν πρέπει να είναι πολύ σφιχτή (υπερβολική φθορά), ούτε πολύ χαλαρή (τάση να βγει έξω και να προκαλέσει ατύχημα).</w:t>
      </w:r>
    </w:p>
    <w:p w:rsidR="00400CAB" w:rsidRPr="00400CAB" w:rsidRDefault="00400CAB" w:rsidP="00400CAB">
      <w:pPr>
        <w:spacing w:line="276" w:lineRule="auto"/>
        <w:rPr>
          <w:rFonts w:asciiTheme="minorHAnsi" w:hAnsiTheme="minorHAnsi" w:cstheme="minorHAnsi"/>
          <w:color w:val="auto"/>
          <w:sz w:val="22"/>
          <w:szCs w:val="22"/>
        </w:rPr>
      </w:pPr>
      <w:r w:rsidRPr="00400CAB">
        <w:rPr>
          <w:rFonts w:asciiTheme="minorHAnsi" w:hAnsiTheme="minorHAnsi" w:cstheme="minorHAnsi"/>
          <w:color w:val="auto"/>
          <w:sz w:val="22"/>
          <w:szCs w:val="22"/>
        </w:rPr>
        <w:t>Η αλυσίδα πρέπει να έχει καλή λίπανση ενώ χρησιμοποιείται.</w:t>
      </w:r>
    </w:p>
    <w:p w:rsidR="00400CAB" w:rsidRPr="00400CAB" w:rsidRDefault="00400CAB" w:rsidP="00400CAB">
      <w:pPr>
        <w:spacing w:line="276" w:lineRule="auto"/>
        <w:rPr>
          <w:rFonts w:asciiTheme="minorHAnsi" w:hAnsiTheme="minorHAnsi" w:cstheme="minorHAnsi"/>
          <w:color w:val="auto"/>
          <w:sz w:val="22"/>
          <w:szCs w:val="22"/>
        </w:rPr>
      </w:pPr>
      <w:r w:rsidRPr="00400CAB">
        <w:rPr>
          <w:rFonts w:asciiTheme="minorHAnsi" w:hAnsiTheme="minorHAnsi" w:cstheme="minorHAnsi"/>
          <w:color w:val="auto"/>
          <w:sz w:val="22"/>
          <w:szCs w:val="22"/>
        </w:rPr>
        <w:t>Η αλυσίδα πρέπει να είναι κοφτερή. Ακολουθώντας τις οδηγίες των κατασκευαστών, να γίνεται καλό λιμάρισμα .</w:t>
      </w:r>
    </w:p>
    <w:p w:rsidR="00400CAB" w:rsidRPr="00400CAB" w:rsidRDefault="00400CAB" w:rsidP="00400CAB">
      <w:pPr>
        <w:spacing w:line="276" w:lineRule="auto"/>
        <w:rPr>
          <w:rFonts w:asciiTheme="minorHAnsi" w:hAnsiTheme="minorHAnsi" w:cstheme="minorHAnsi"/>
          <w:color w:val="auto"/>
          <w:sz w:val="22"/>
          <w:szCs w:val="22"/>
        </w:rPr>
      </w:pPr>
      <w:r w:rsidRPr="00400CAB">
        <w:rPr>
          <w:rFonts w:asciiTheme="minorHAnsi" w:hAnsiTheme="minorHAnsi" w:cstheme="minorHAnsi"/>
          <w:color w:val="auto"/>
          <w:sz w:val="22"/>
          <w:szCs w:val="22"/>
        </w:rPr>
        <w:t>Τα ρούχα εργασίας θα πρέπει να είναι εφαρμοστά. Σε κάθε περίπτωση τα ρούχα δεν πρέπει να έχουν άκρα που κρέμονται ελεύθερα. Αλυσιδίτσες, κασκόλ κ.ά. απαγορεύονται.</w:t>
      </w:r>
    </w:p>
    <w:p w:rsidR="00400CAB" w:rsidRPr="00400CAB" w:rsidRDefault="00400CAB" w:rsidP="00400CAB">
      <w:pPr>
        <w:spacing w:line="276" w:lineRule="auto"/>
        <w:rPr>
          <w:rFonts w:asciiTheme="minorHAnsi" w:hAnsiTheme="minorHAnsi" w:cstheme="minorHAnsi"/>
          <w:color w:val="auto"/>
          <w:sz w:val="22"/>
          <w:szCs w:val="22"/>
        </w:rPr>
      </w:pPr>
      <w:r w:rsidRPr="00400CAB">
        <w:rPr>
          <w:rFonts w:asciiTheme="minorHAnsi" w:hAnsiTheme="minorHAnsi" w:cstheme="minorHAnsi"/>
          <w:color w:val="auto"/>
          <w:sz w:val="22"/>
          <w:szCs w:val="22"/>
        </w:rPr>
        <w:t xml:space="preserve">Η υπόδηση να είναι ουσιαστική. Δηλαδή υποδήματα με γερή σόλα ελαστική ή άλλη σε καλή κατάσταση και σκληρό </w:t>
      </w:r>
      <w:proofErr w:type="spellStart"/>
      <w:r w:rsidRPr="00400CAB">
        <w:rPr>
          <w:rFonts w:asciiTheme="minorHAnsi" w:hAnsiTheme="minorHAnsi" w:cstheme="minorHAnsi"/>
          <w:color w:val="auto"/>
          <w:sz w:val="22"/>
          <w:szCs w:val="22"/>
        </w:rPr>
        <w:t>ποντίνι</w:t>
      </w:r>
      <w:proofErr w:type="spellEnd"/>
      <w:r w:rsidRPr="00400CAB">
        <w:rPr>
          <w:rFonts w:asciiTheme="minorHAnsi" w:hAnsiTheme="minorHAnsi" w:cstheme="minorHAnsi"/>
          <w:color w:val="auto"/>
          <w:sz w:val="22"/>
          <w:szCs w:val="22"/>
        </w:rPr>
        <w:t xml:space="preserve"> ή με μεταλλικό εξάρτημα προστασίας. Τα παπούτσια πρέπει να προστατεύουν το κάτω μέρος του ποδιού.</w:t>
      </w:r>
    </w:p>
    <w:p w:rsidR="00400CAB" w:rsidRPr="00400CAB" w:rsidRDefault="00400CAB" w:rsidP="00400CAB">
      <w:pPr>
        <w:spacing w:line="276" w:lineRule="auto"/>
        <w:rPr>
          <w:rFonts w:asciiTheme="minorHAnsi" w:hAnsiTheme="minorHAnsi" w:cstheme="minorHAnsi"/>
          <w:color w:val="auto"/>
          <w:sz w:val="22"/>
          <w:szCs w:val="22"/>
        </w:rPr>
      </w:pPr>
      <w:r w:rsidRPr="00400CAB">
        <w:rPr>
          <w:rFonts w:asciiTheme="minorHAnsi" w:hAnsiTheme="minorHAnsi" w:cstheme="minorHAnsi"/>
          <w:color w:val="auto"/>
          <w:sz w:val="22"/>
          <w:szCs w:val="22"/>
        </w:rPr>
        <w:t>Συνιστάται χρήση κράνους, σε κάθε περίπτωση που υπάρχει κίνδυνος πτώσης κλαδιών ή κτυπήματος.</w:t>
      </w:r>
    </w:p>
    <w:p w:rsidR="00400CAB" w:rsidRPr="00400CAB" w:rsidRDefault="00400CAB" w:rsidP="00400CAB">
      <w:pPr>
        <w:spacing w:line="276" w:lineRule="auto"/>
        <w:rPr>
          <w:rFonts w:asciiTheme="minorHAnsi" w:hAnsiTheme="minorHAnsi" w:cstheme="minorHAnsi"/>
          <w:color w:val="auto"/>
          <w:sz w:val="22"/>
          <w:szCs w:val="22"/>
        </w:rPr>
      </w:pPr>
      <w:r w:rsidRPr="00400CAB">
        <w:rPr>
          <w:rFonts w:asciiTheme="minorHAnsi" w:hAnsiTheme="minorHAnsi" w:cstheme="minorHAnsi"/>
          <w:color w:val="auto"/>
          <w:sz w:val="22"/>
          <w:szCs w:val="22"/>
        </w:rPr>
        <w:t>Κατά την λειτουργία του αλυσοπρίονου, ο χειριστής πρέπει:</w:t>
      </w:r>
    </w:p>
    <w:p w:rsidR="00400CAB" w:rsidRPr="00400CAB" w:rsidRDefault="00400CAB" w:rsidP="00400CAB">
      <w:pPr>
        <w:spacing w:line="276" w:lineRule="auto"/>
        <w:rPr>
          <w:rFonts w:asciiTheme="minorHAnsi" w:hAnsiTheme="minorHAnsi" w:cstheme="minorHAnsi"/>
          <w:color w:val="auto"/>
          <w:sz w:val="22"/>
          <w:szCs w:val="22"/>
        </w:rPr>
      </w:pPr>
      <w:r w:rsidRPr="00400CAB">
        <w:rPr>
          <w:rFonts w:asciiTheme="minorHAnsi" w:hAnsiTheme="minorHAnsi" w:cstheme="minorHAnsi"/>
          <w:color w:val="auto"/>
          <w:sz w:val="22"/>
          <w:szCs w:val="22"/>
        </w:rPr>
        <w:t>Να στέκεσαι με το βάρος του μοιρασμένο ίσα και στα δύο του πόδια.</w:t>
      </w:r>
    </w:p>
    <w:p w:rsidR="00400CAB" w:rsidRPr="00400CAB" w:rsidRDefault="00400CAB" w:rsidP="00400CAB">
      <w:pPr>
        <w:spacing w:line="276" w:lineRule="auto"/>
        <w:rPr>
          <w:rFonts w:asciiTheme="minorHAnsi" w:hAnsiTheme="minorHAnsi" w:cstheme="minorHAnsi"/>
          <w:color w:val="auto"/>
          <w:sz w:val="22"/>
          <w:szCs w:val="22"/>
        </w:rPr>
      </w:pPr>
      <w:r w:rsidRPr="00400CAB">
        <w:rPr>
          <w:rFonts w:asciiTheme="minorHAnsi" w:hAnsiTheme="minorHAnsi" w:cstheme="minorHAnsi"/>
          <w:color w:val="auto"/>
          <w:sz w:val="22"/>
          <w:szCs w:val="22"/>
        </w:rPr>
        <w:lastRenderedPageBreak/>
        <w:t>Να κρατά το πριόνι πάντα με δύο χέρια, γερά-σταθερά, όχι πάρα πολύ σφικτά και μακριά από το σώμα του. Να μην κόβει ποτέ πάνω από το ύψος των ώμων του.</w:t>
      </w:r>
    </w:p>
    <w:p w:rsidR="00400CAB" w:rsidRPr="00400CAB" w:rsidRDefault="00400CAB" w:rsidP="00400CAB">
      <w:pPr>
        <w:spacing w:line="276" w:lineRule="auto"/>
        <w:rPr>
          <w:rFonts w:asciiTheme="minorHAnsi" w:hAnsiTheme="minorHAnsi" w:cstheme="minorHAnsi"/>
          <w:color w:val="auto"/>
          <w:sz w:val="22"/>
          <w:szCs w:val="22"/>
        </w:rPr>
      </w:pPr>
      <w:r w:rsidRPr="00400CAB">
        <w:rPr>
          <w:rFonts w:asciiTheme="minorHAnsi" w:hAnsiTheme="minorHAnsi" w:cstheme="minorHAnsi"/>
          <w:color w:val="auto"/>
          <w:sz w:val="22"/>
          <w:szCs w:val="22"/>
        </w:rPr>
        <w:t>Επαφή της κορυφής της αλυσίδας με οποιοδήποτε ξένο σώμα, κλώνο ή την άκρη προηγούμενης τομής, που δεν τελείωσε, μπορεί να προκαλέσει κλότσημα και αναπήδηση του αλυσοπρίονου.</w:t>
      </w:r>
    </w:p>
    <w:p w:rsidR="00400CAB" w:rsidRPr="00400CAB" w:rsidRDefault="00400CAB" w:rsidP="00400CAB">
      <w:pPr>
        <w:spacing w:line="276" w:lineRule="auto"/>
        <w:rPr>
          <w:rFonts w:asciiTheme="minorHAnsi" w:hAnsiTheme="minorHAnsi" w:cstheme="minorHAnsi"/>
          <w:color w:val="auto"/>
          <w:sz w:val="22"/>
          <w:szCs w:val="22"/>
        </w:rPr>
      </w:pPr>
      <w:r w:rsidRPr="00400CAB">
        <w:rPr>
          <w:rFonts w:asciiTheme="minorHAnsi" w:hAnsiTheme="minorHAnsi" w:cstheme="minorHAnsi"/>
          <w:color w:val="auto"/>
          <w:sz w:val="22"/>
          <w:szCs w:val="22"/>
        </w:rPr>
        <w:t>Σε μερικές περιπτώσεις, το τίναγμα του πριονιού προς τα πίσω ίσως να μη μπορεί να προληφθεί. Όμως, αν το σώμα του χειριστή  είναι σε θέση καλής ισορροπίας και, συγχρόνως, κρατά το πριόνι καλά, με τα δύο χέρια, δεν θα γίνει τίποτα.</w:t>
      </w:r>
    </w:p>
    <w:p w:rsidR="00400CAB" w:rsidRPr="00400CAB" w:rsidRDefault="00400CAB" w:rsidP="00400CAB">
      <w:pPr>
        <w:spacing w:line="276" w:lineRule="auto"/>
        <w:rPr>
          <w:rFonts w:asciiTheme="minorHAnsi" w:hAnsiTheme="minorHAnsi" w:cstheme="minorHAnsi"/>
          <w:color w:val="auto"/>
          <w:sz w:val="22"/>
          <w:szCs w:val="22"/>
        </w:rPr>
      </w:pPr>
      <w:r w:rsidRPr="00400CAB">
        <w:rPr>
          <w:rFonts w:asciiTheme="minorHAnsi" w:hAnsiTheme="minorHAnsi" w:cstheme="minorHAnsi"/>
          <w:color w:val="auto"/>
          <w:sz w:val="22"/>
          <w:szCs w:val="22"/>
        </w:rPr>
        <w:t>Να μην επιτρέπει την παρουσία κοντά του άλλων ανθρώπων.</w:t>
      </w:r>
    </w:p>
    <w:p w:rsidR="00400CAB" w:rsidRPr="00400CAB" w:rsidRDefault="00400CAB" w:rsidP="00400CAB">
      <w:pPr>
        <w:spacing w:line="276" w:lineRule="auto"/>
        <w:rPr>
          <w:rFonts w:asciiTheme="minorHAnsi" w:hAnsiTheme="minorHAnsi" w:cstheme="minorHAnsi"/>
          <w:color w:val="auto"/>
          <w:sz w:val="22"/>
          <w:szCs w:val="22"/>
        </w:rPr>
      </w:pPr>
      <w:r w:rsidRPr="00400CAB">
        <w:rPr>
          <w:rFonts w:asciiTheme="minorHAnsi" w:hAnsiTheme="minorHAnsi" w:cstheme="minorHAnsi"/>
          <w:color w:val="auto"/>
          <w:sz w:val="22"/>
          <w:szCs w:val="22"/>
        </w:rPr>
        <w:t>Αν το αλυσοπρίονο σφηνώσει στην τομή, σβήνει αμέσως τον κινητήρα. Για να το ελευθερώσει θα χρησιμοποιεί σφήνες από ξύλο ή άλλο όχι πολύ σκληρό υλικό.</w:t>
      </w:r>
    </w:p>
    <w:p w:rsidR="00400CAB" w:rsidRPr="00400CAB" w:rsidRDefault="00400CAB" w:rsidP="00400CAB">
      <w:pPr>
        <w:spacing w:line="276" w:lineRule="auto"/>
        <w:rPr>
          <w:rFonts w:asciiTheme="minorHAnsi" w:hAnsiTheme="minorHAnsi" w:cstheme="minorHAnsi"/>
          <w:color w:val="auto"/>
          <w:sz w:val="22"/>
          <w:szCs w:val="22"/>
        </w:rPr>
      </w:pPr>
      <w:r w:rsidRPr="00400CAB">
        <w:rPr>
          <w:rFonts w:asciiTheme="minorHAnsi" w:hAnsiTheme="minorHAnsi" w:cstheme="minorHAnsi"/>
          <w:color w:val="auto"/>
          <w:sz w:val="22"/>
          <w:szCs w:val="22"/>
        </w:rPr>
        <w:t>Το αλυσοπρίονο μεταφέρεται από το ένα δένδρο σε άλλο και από μία θέση σε άλλη, με τον κινητήρα σβηστό.</w:t>
      </w:r>
    </w:p>
    <w:p w:rsidR="00400CAB" w:rsidRPr="00400CAB" w:rsidRDefault="00400CAB" w:rsidP="00400CAB">
      <w:pPr>
        <w:spacing w:line="276" w:lineRule="auto"/>
        <w:rPr>
          <w:rFonts w:asciiTheme="minorHAnsi" w:hAnsiTheme="minorHAnsi" w:cstheme="minorHAnsi"/>
          <w:color w:val="auto"/>
          <w:sz w:val="22"/>
          <w:szCs w:val="22"/>
        </w:rPr>
      </w:pPr>
      <w:r w:rsidRPr="00400CAB">
        <w:rPr>
          <w:rFonts w:asciiTheme="minorHAnsi" w:hAnsiTheme="minorHAnsi" w:cstheme="minorHAnsi"/>
          <w:color w:val="auto"/>
          <w:sz w:val="22"/>
          <w:szCs w:val="22"/>
        </w:rPr>
        <w:t>Ο ανεφοδιασμός αλυσοπρίονου με καύσιμα, να γίνεται σε χώρο ανοικτό, καθαρό από εύφλεκτα, με τον κινητήρα σβηστό, ποτέ υπερθερμασμένο, με χρήση χωνιού για να μη χυθούν καύσιμα.  Ο χρήστης θα πρέπει να σκουπίζει καλά το σώμα του αλυσοπρίονου, με στεγνό στουπί ή άλλο ύφασμα, προτού βάλει μπροστά τον κινητήρα του.</w:t>
      </w:r>
    </w:p>
    <w:p w:rsidR="00400CAB" w:rsidRPr="00400CAB" w:rsidRDefault="00400CAB" w:rsidP="00400CAB">
      <w:pPr>
        <w:spacing w:line="276" w:lineRule="auto"/>
        <w:rPr>
          <w:rFonts w:asciiTheme="minorHAnsi" w:hAnsiTheme="minorHAnsi" w:cstheme="minorHAnsi"/>
          <w:color w:val="auto"/>
          <w:sz w:val="22"/>
          <w:szCs w:val="22"/>
        </w:rPr>
      </w:pPr>
      <w:r w:rsidRPr="00400CAB">
        <w:rPr>
          <w:rFonts w:asciiTheme="minorHAnsi" w:hAnsiTheme="minorHAnsi" w:cstheme="minorHAnsi"/>
          <w:color w:val="auto"/>
          <w:sz w:val="22"/>
          <w:szCs w:val="22"/>
        </w:rPr>
        <w:t>Για να ρυθμίσει ή για να λιμάρει την αλυσίδα θα πρέπει να σβήνει τον κινητήρα.</w:t>
      </w:r>
    </w:p>
    <w:p w:rsidR="00400CAB" w:rsidRPr="00400CAB" w:rsidRDefault="00400CAB" w:rsidP="00400CAB">
      <w:pPr>
        <w:spacing w:line="276" w:lineRule="auto"/>
        <w:rPr>
          <w:rFonts w:asciiTheme="minorHAnsi" w:hAnsiTheme="minorHAnsi" w:cstheme="minorHAnsi"/>
          <w:color w:val="auto"/>
          <w:sz w:val="22"/>
          <w:szCs w:val="22"/>
        </w:rPr>
      </w:pPr>
      <w:r w:rsidRPr="00400CAB">
        <w:rPr>
          <w:rFonts w:asciiTheme="minorHAnsi" w:hAnsiTheme="minorHAnsi" w:cstheme="minorHAnsi"/>
          <w:color w:val="auto"/>
          <w:sz w:val="22"/>
          <w:szCs w:val="22"/>
        </w:rPr>
        <w:t>Χρήση του αλυσοπρίονου σε κλειστό χώρο απαγορεύεται (κίνδυνος δηλητηριάσεως)</w:t>
      </w:r>
    </w:p>
    <w:p w:rsidR="00400CAB" w:rsidRPr="00400CAB" w:rsidRDefault="00400CAB" w:rsidP="00400CAB">
      <w:pPr>
        <w:spacing w:line="276" w:lineRule="auto"/>
        <w:rPr>
          <w:rFonts w:asciiTheme="minorHAnsi" w:hAnsiTheme="minorHAnsi" w:cstheme="minorHAnsi"/>
          <w:color w:val="auto"/>
          <w:sz w:val="22"/>
          <w:szCs w:val="22"/>
        </w:rPr>
      </w:pPr>
      <w:r w:rsidRPr="00400CAB">
        <w:rPr>
          <w:rFonts w:asciiTheme="minorHAnsi" w:hAnsiTheme="minorHAnsi" w:cstheme="minorHAnsi"/>
          <w:color w:val="auto"/>
          <w:sz w:val="22"/>
          <w:szCs w:val="22"/>
        </w:rPr>
        <w:t>Το αλυσοπρίονο με τον κινητήρα να εργάζεται δεν μένει ποτέ αφύλακτο.</w:t>
      </w:r>
    </w:p>
    <w:p w:rsidR="00400CAB" w:rsidRPr="00400CAB" w:rsidRDefault="00400CAB" w:rsidP="00400CAB">
      <w:pPr>
        <w:spacing w:line="276" w:lineRule="auto"/>
        <w:rPr>
          <w:rFonts w:asciiTheme="minorHAnsi" w:hAnsiTheme="minorHAnsi" w:cstheme="minorHAnsi"/>
          <w:color w:val="auto"/>
          <w:sz w:val="22"/>
          <w:szCs w:val="22"/>
        </w:rPr>
      </w:pPr>
      <w:r w:rsidRPr="00400CAB">
        <w:rPr>
          <w:rFonts w:asciiTheme="minorHAnsi" w:hAnsiTheme="minorHAnsi" w:cstheme="minorHAnsi"/>
          <w:color w:val="auto"/>
          <w:sz w:val="22"/>
          <w:szCs w:val="22"/>
        </w:rPr>
        <w:t>Το αλυσοπρίονο πρέπει να φυλάσσεται στεγνό και καθαρό.</w:t>
      </w:r>
    </w:p>
    <w:p w:rsidR="00400CAB" w:rsidRPr="00400CAB" w:rsidRDefault="00400CAB" w:rsidP="00400CAB">
      <w:pPr>
        <w:spacing w:line="276" w:lineRule="auto"/>
        <w:rPr>
          <w:rFonts w:asciiTheme="minorHAnsi" w:hAnsiTheme="minorHAnsi" w:cstheme="minorHAnsi"/>
          <w:color w:val="auto"/>
          <w:sz w:val="22"/>
          <w:szCs w:val="22"/>
        </w:rPr>
      </w:pPr>
      <w:r w:rsidRPr="00400CAB">
        <w:rPr>
          <w:rFonts w:asciiTheme="minorHAnsi" w:hAnsiTheme="minorHAnsi" w:cstheme="minorHAnsi"/>
          <w:color w:val="auto"/>
          <w:sz w:val="22"/>
          <w:szCs w:val="22"/>
        </w:rPr>
        <w:t>Η συντήρηση του, πρέπει να γίνεται σύμφωνα με τις οδηγίες του κατασκευαστή, έχει δε μεγάλη σημασία για τη διατήρηση του σε καλή κατάσταση, κυρίως για την ασφάλεια των χειριστών του.</w:t>
      </w:r>
    </w:p>
    <w:p w:rsidR="00400CAB" w:rsidRPr="00400CAB" w:rsidRDefault="00400CAB" w:rsidP="00400CAB">
      <w:pPr>
        <w:rPr>
          <w:rFonts w:asciiTheme="minorHAnsi" w:hAnsiTheme="minorHAnsi" w:cstheme="minorHAnsi"/>
          <w:color w:val="auto"/>
          <w:sz w:val="22"/>
          <w:szCs w:val="22"/>
        </w:rPr>
      </w:pPr>
    </w:p>
    <w:p w:rsidR="00400CAB" w:rsidRPr="00400CAB" w:rsidRDefault="00400CAB" w:rsidP="00400CAB">
      <w:pPr>
        <w:rPr>
          <w:rFonts w:asciiTheme="minorHAnsi" w:hAnsiTheme="minorHAnsi" w:cstheme="minorHAnsi"/>
          <w:color w:val="auto"/>
          <w:sz w:val="22"/>
          <w:szCs w:val="22"/>
        </w:rPr>
      </w:pPr>
      <w:r w:rsidRPr="00400CAB">
        <w:rPr>
          <w:rFonts w:asciiTheme="minorHAnsi" w:hAnsiTheme="minorHAnsi" w:cstheme="minorHAnsi"/>
          <w:noProof/>
          <w:color w:val="auto"/>
          <w:sz w:val="22"/>
          <w:szCs w:val="22"/>
        </w:rPr>
        <w:drawing>
          <wp:inline distT="0" distB="0" distL="0" distR="0" wp14:anchorId="1C481B7F" wp14:editId="1553AB6F">
            <wp:extent cx="2581275" cy="1552575"/>
            <wp:effectExtent l="0" t="0" r="9525" b="9525"/>
            <wp:docPr id="6" name="Εικόνα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581275" cy="1552575"/>
                    </a:xfrm>
                    <a:prstGeom prst="rect">
                      <a:avLst/>
                    </a:prstGeom>
                    <a:noFill/>
                    <a:ln>
                      <a:noFill/>
                    </a:ln>
                  </pic:spPr>
                </pic:pic>
              </a:graphicData>
            </a:graphic>
          </wp:inline>
        </w:drawing>
      </w:r>
    </w:p>
    <w:p w:rsidR="00400CAB" w:rsidRPr="00400CAB" w:rsidRDefault="00400CAB" w:rsidP="00400CAB">
      <w:pPr>
        <w:rPr>
          <w:rFonts w:asciiTheme="minorHAnsi" w:hAnsiTheme="minorHAnsi" w:cstheme="minorHAnsi"/>
          <w:color w:val="auto"/>
          <w:sz w:val="22"/>
          <w:szCs w:val="22"/>
        </w:rPr>
      </w:pPr>
      <w:r w:rsidRPr="00400CAB">
        <w:rPr>
          <w:rFonts w:asciiTheme="minorHAnsi" w:hAnsiTheme="minorHAnsi" w:cstheme="minorHAnsi"/>
          <w:color w:val="auto"/>
          <w:sz w:val="22"/>
          <w:szCs w:val="22"/>
        </w:rPr>
        <w:t>Αναπήδηση</w:t>
      </w:r>
    </w:p>
    <w:p w:rsidR="00400CAB" w:rsidRPr="00400CAB" w:rsidRDefault="00400CAB" w:rsidP="00400CAB">
      <w:pPr>
        <w:rPr>
          <w:rFonts w:asciiTheme="minorHAnsi" w:hAnsiTheme="minorHAnsi" w:cstheme="minorHAnsi"/>
          <w:color w:val="auto"/>
          <w:sz w:val="22"/>
          <w:szCs w:val="22"/>
        </w:rPr>
      </w:pPr>
      <w:r w:rsidRPr="00400CAB">
        <w:rPr>
          <w:rFonts w:asciiTheme="minorHAnsi" w:hAnsiTheme="minorHAnsi" w:cstheme="minorHAnsi"/>
          <w:color w:val="auto"/>
          <w:sz w:val="22"/>
          <w:szCs w:val="22"/>
        </w:rPr>
        <w:t>μετά την επαφή της λάμας με γειτονικό κλαδί</w:t>
      </w:r>
    </w:p>
    <w:p w:rsidR="00400CAB" w:rsidRPr="00400CAB" w:rsidRDefault="00400CAB" w:rsidP="00400CAB">
      <w:pPr>
        <w:rPr>
          <w:rFonts w:asciiTheme="minorHAnsi" w:hAnsiTheme="minorHAnsi" w:cstheme="minorHAnsi"/>
          <w:color w:val="auto"/>
          <w:sz w:val="22"/>
          <w:szCs w:val="22"/>
        </w:rPr>
      </w:pPr>
      <w:r w:rsidRPr="00400CAB">
        <w:rPr>
          <w:rFonts w:asciiTheme="minorHAnsi" w:hAnsiTheme="minorHAnsi" w:cstheme="minorHAnsi"/>
          <w:noProof/>
          <w:color w:val="auto"/>
          <w:sz w:val="22"/>
          <w:szCs w:val="22"/>
        </w:rPr>
        <w:drawing>
          <wp:inline distT="0" distB="0" distL="0" distR="0" wp14:anchorId="45E48210" wp14:editId="6A5E7740">
            <wp:extent cx="2362200" cy="1619250"/>
            <wp:effectExtent l="0" t="0" r="0" b="0"/>
            <wp:docPr id="5"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362200" cy="1619250"/>
                    </a:xfrm>
                    <a:prstGeom prst="rect">
                      <a:avLst/>
                    </a:prstGeom>
                    <a:noFill/>
                    <a:ln>
                      <a:noFill/>
                    </a:ln>
                  </pic:spPr>
                </pic:pic>
              </a:graphicData>
            </a:graphic>
          </wp:inline>
        </w:drawing>
      </w:r>
    </w:p>
    <w:p w:rsidR="00400CAB" w:rsidRPr="00400CAB" w:rsidRDefault="00400CAB" w:rsidP="00400CAB">
      <w:pPr>
        <w:rPr>
          <w:rFonts w:asciiTheme="minorHAnsi" w:hAnsiTheme="minorHAnsi" w:cstheme="minorHAnsi"/>
          <w:color w:val="auto"/>
          <w:sz w:val="22"/>
          <w:szCs w:val="22"/>
        </w:rPr>
      </w:pPr>
      <w:r w:rsidRPr="00400CAB">
        <w:rPr>
          <w:rFonts w:asciiTheme="minorHAnsi" w:hAnsiTheme="minorHAnsi" w:cstheme="minorHAnsi"/>
          <w:color w:val="auto"/>
          <w:sz w:val="22"/>
          <w:szCs w:val="22"/>
        </w:rPr>
        <w:t>Προηγούμενη τομή</w:t>
      </w:r>
    </w:p>
    <w:p w:rsidR="00400CAB" w:rsidRPr="00400CAB" w:rsidRDefault="00400CAB" w:rsidP="00400CAB">
      <w:pPr>
        <w:rPr>
          <w:rFonts w:asciiTheme="minorHAnsi" w:hAnsiTheme="minorHAnsi" w:cstheme="minorHAnsi"/>
          <w:color w:val="auto"/>
          <w:sz w:val="22"/>
          <w:szCs w:val="22"/>
        </w:rPr>
      </w:pPr>
      <w:r w:rsidRPr="00400CAB">
        <w:rPr>
          <w:rFonts w:asciiTheme="minorHAnsi" w:hAnsiTheme="minorHAnsi" w:cstheme="minorHAnsi"/>
          <w:color w:val="auto"/>
          <w:sz w:val="22"/>
          <w:szCs w:val="22"/>
        </w:rPr>
        <w:lastRenderedPageBreak/>
        <w:t>Αναπήδηση ενώ απομακρύνεται το αλυσοπρίονο από την τομή</w:t>
      </w:r>
    </w:p>
    <w:p w:rsidR="00400CAB" w:rsidRPr="00400CAB" w:rsidRDefault="00400CAB" w:rsidP="00400CAB">
      <w:pPr>
        <w:rPr>
          <w:rFonts w:asciiTheme="minorHAnsi" w:hAnsiTheme="minorHAnsi" w:cstheme="minorHAnsi"/>
          <w:color w:val="auto"/>
          <w:sz w:val="22"/>
          <w:szCs w:val="22"/>
        </w:rPr>
      </w:pPr>
    </w:p>
    <w:p w:rsidR="00400CAB" w:rsidRPr="00400CAB" w:rsidRDefault="00400CAB" w:rsidP="00400CAB">
      <w:pPr>
        <w:rPr>
          <w:rFonts w:asciiTheme="minorHAnsi" w:hAnsiTheme="minorHAnsi" w:cstheme="minorHAnsi"/>
          <w:color w:val="auto"/>
          <w:sz w:val="22"/>
          <w:szCs w:val="22"/>
        </w:rPr>
      </w:pPr>
    </w:p>
    <w:p w:rsidR="00400CAB" w:rsidRPr="00400CAB" w:rsidRDefault="00400CAB" w:rsidP="00400CAB">
      <w:pPr>
        <w:rPr>
          <w:rFonts w:asciiTheme="minorHAnsi" w:hAnsiTheme="minorHAnsi" w:cstheme="minorHAnsi"/>
          <w:color w:val="auto"/>
          <w:sz w:val="22"/>
          <w:szCs w:val="22"/>
        </w:rPr>
      </w:pPr>
    </w:p>
    <w:p w:rsidR="00400CAB" w:rsidRPr="00400CAB" w:rsidRDefault="00400CAB" w:rsidP="00400CAB">
      <w:pPr>
        <w:rPr>
          <w:rFonts w:asciiTheme="minorHAnsi" w:hAnsiTheme="minorHAnsi" w:cstheme="minorHAnsi"/>
          <w:color w:val="auto"/>
          <w:sz w:val="22"/>
          <w:szCs w:val="22"/>
        </w:rPr>
      </w:pPr>
      <w:r w:rsidRPr="00400CAB">
        <w:rPr>
          <w:rFonts w:asciiTheme="minorHAnsi" w:hAnsiTheme="minorHAnsi" w:cstheme="minorHAnsi"/>
          <w:noProof/>
          <w:color w:val="auto"/>
          <w:sz w:val="22"/>
          <w:szCs w:val="22"/>
        </w:rPr>
        <w:drawing>
          <wp:inline distT="0" distB="0" distL="0" distR="0" wp14:anchorId="4511D17A" wp14:editId="579E1F7E">
            <wp:extent cx="2886075" cy="1190625"/>
            <wp:effectExtent l="0" t="0" r="9525" b="9525"/>
            <wp:docPr id="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86075" cy="1190625"/>
                    </a:xfrm>
                    <a:prstGeom prst="rect">
                      <a:avLst/>
                    </a:prstGeom>
                    <a:noFill/>
                    <a:ln>
                      <a:noFill/>
                    </a:ln>
                  </pic:spPr>
                </pic:pic>
              </a:graphicData>
            </a:graphic>
          </wp:inline>
        </w:drawing>
      </w:r>
    </w:p>
    <w:p w:rsidR="00400CAB" w:rsidRPr="00400CAB" w:rsidRDefault="00400CAB" w:rsidP="00400CAB">
      <w:pPr>
        <w:rPr>
          <w:rFonts w:asciiTheme="minorHAnsi" w:hAnsiTheme="minorHAnsi" w:cstheme="minorHAnsi"/>
          <w:color w:val="auto"/>
          <w:sz w:val="22"/>
          <w:szCs w:val="22"/>
        </w:rPr>
      </w:pPr>
    </w:p>
    <w:p w:rsidR="00400CAB" w:rsidRPr="00400CAB" w:rsidRDefault="00400CAB" w:rsidP="00400CAB">
      <w:pPr>
        <w:rPr>
          <w:rFonts w:asciiTheme="minorHAnsi" w:hAnsiTheme="minorHAnsi" w:cstheme="minorHAnsi"/>
          <w:color w:val="auto"/>
          <w:sz w:val="22"/>
          <w:szCs w:val="22"/>
        </w:rPr>
      </w:pPr>
    </w:p>
    <w:p w:rsidR="00400CAB" w:rsidRPr="00400CAB" w:rsidRDefault="00400CAB" w:rsidP="00400CAB">
      <w:pPr>
        <w:rPr>
          <w:rFonts w:asciiTheme="minorHAnsi" w:hAnsiTheme="minorHAnsi" w:cstheme="minorHAnsi"/>
          <w:color w:val="auto"/>
          <w:sz w:val="22"/>
          <w:szCs w:val="22"/>
        </w:rPr>
      </w:pPr>
      <w:r w:rsidRPr="00400CAB">
        <w:rPr>
          <w:rFonts w:asciiTheme="minorHAnsi" w:hAnsiTheme="minorHAnsi" w:cstheme="minorHAnsi"/>
          <w:noProof/>
          <w:color w:val="auto"/>
          <w:sz w:val="22"/>
          <w:szCs w:val="22"/>
        </w:rPr>
        <w:lastRenderedPageBreak/>
        <w:drawing>
          <wp:inline distT="0" distB="0" distL="0" distR="0" wp14:anchorId="682B0D5F" wp14:editId="56ACE53B">
            <wp:extent cx="6127825" cy="8401050"/>
            <wp:effectExtent l="0" t="0" r="6350" b="0"/>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31705" cy="8406369"/>
                    </a:xfrm>
                    <a:prstGeom prst="rect">
                      <a:avLst/>
                    </a:prstGeom>
                    <a:noFill/>
                    <a:ln>
                      <a:noFill/>
                    </a:ln>
                  </pic:spPr>
                </pic:pic>
              </a:graphicData>
            </a:graphic>
          </wp:inline>
        </w:drawing>
      </w:r>
    </w:p>
    <w:p w:rsidR="00400CAB" w:rsidRPr="00400CAB" w:rsidRDefault="00400CAB" w:rsidP="00400CAB">
      <w:pPr>
        <w:ind w:left="720"/>
        <w:rPr>
          <w:rFonts w:asciiTheme="minorHAnsi" w:hAnsiTheme="minorHAnsi" w:cstheme="minorHAnsi"/>
          <w:color w:val="auto"/>
          <w:sz w:val="22"/>
          <w:szCs w:val="22"/>
        </w:rPr>
      </w:pPr>
      <w:r w:rsidRPr="00400CAB">
        <w:rPr>
          <w:rFonts w:asciiTheme="minorHAnsi" w:hAnsiTheme="minorHAnsi" w:cstheme="minorHAnsi"/>
          <w:noProof/>
          <w:color w:val="auto"/>
          <w:sz w:val="22"/>
          <w:szCs w:val="22"/>
        </w:rPr>
        <w:lastRenderedPageBreak/>
        <w:drawing>
          <wp:inline distT="0" distB="0" distL="0" distR="0" wp14:anchorId="41E2DB9B" wp14:editId="370F949D">
            <wp:extent cx="6067425" cy="8353425"/>
            <wp:effectExtent l="0" t="0" r="9525" b="9525"/>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67425" cy="8353425"/>
                    </a:xfrm>
                    <a:prstGeom prst="rect">
                      <a:avLst/>
                    </a:prstGeom>
                    <a:noFill/>
                    <a:ln>
                      <a:noFill/>
                    </a:ln>
                  </pic:spPr>
                </pic:pic>
              </a:graphicData>
            </a:graphic>
          </wp:inline>
        </w:drawing>
      </w:r>
      <w:r w:rsidRPr="00400CAB">
        <w:rPr>
          <w:rFonts w:asciiTheme="minorHAnsi" w:hAnsiTheme="minorHAnsi" w:cstheme="minorHAnsi"/>
          <w:color w:val="auto"/>
          <w:sz w:val="22"/>
          <w:szCs w:val="22"/>
        </w:rPr>
        <w:t xml:space="preserve"> </w:t>
      </w:r>
    </w:p>
    <w:p w:rsidR="00400CAB" w:rsidRPr="00400CAB" w:rsidRDefault="00400CAB" w:rsidP="00400CAB">
      <w:pPr>
        <w:ind w:left="720"/>
        <w:rPr>
          <w:rFonts w:asciiTheme="minorHAnsi" w:hAnsiTheme="minorHAnsi" w:cstheme="minorHAnsi"/>
          <w:color w:val="auto"/>
          <w:sz w:val="22"/>
          <w:szCs w:val="22"/>
        </w:rPr>
      </w:pPr>
    </w:p>
    <w:p w:rsidR="00400CAB" w:rsidRPr="00400CAB" w:rsidRDefault="00400CAB" w:rsidP="00400CAB">
      <w:pPr>
        <w:ind w:left="1080"/>
        <w:rPr>
          <w:rFonts w:asciiTheme="minorHAnsi" w:hAnsiTheme="minorHAnsi" w:cstheme="minorHAnsi"/>
          <w:color w:val="auto"/>
          <w:sz w:val="22"/>
          <w:szCs w:val="22"/>
        </w:rPr>
      </w:pPr>
    </w:p>
    <w:p w:rsidR="00400CAB" w:rsidRPr="00400CAB" w:rsidRDefault="00400CAB" w:rsidP="00400CAB">
      <w:pPr>
        <w:tabs>
          <w:tab w:val="left" w:pos="735"/>
        </w:tabs>
        <w:spacing w:line="276" w:lineRule="auto"/>
        <w:ind w:left="360" w:hanging="360"/>
        <w:outlineLvl w:val="1"/>
        <w:rPr>
          <w:rFonts w:asciiTheme="minorHAnsi" w:hAnsiTheme="minorHAnsi" w:cstheme="minorHAnsi"/>
          <w:b/>
          <w:color w:val="auto"/>
          <w:sz w:val="22"/>
          <w:szCs w:val="22"/>
        </w:rPr>
      </w:pPr>
      <w:bookmarkStart w:id="2" w:name="bookmark2"/>
      <w:r w:rsidRPr="00400CAB">
        <w:rPr>
          <w:rFonts w:asciiTheme="minorHAnsi" w:hAnsiTheme="minorHAnsi" w:cstheme="minorHAnsi"/>
          <w:color w:val="auto"/>
          <w:sz w:val="22"/>
          <w:szCs w:val="22"/>
        </w:rPr>
        <w:tab/>
      </w:r>
      <w:r w:rsidRPr="00400CAB">
        <w:rPr>
          <w:rFonts w:asciiTheme="minorHAnsi" w:hAnsiTheme="minorHAnsi" w:cstheme="minorHAnsi"/>
          <w:b/>
          <w:color w:val="auto"/>
          <w:sz w:val="22"/>
          <w:szCs w:val="22"/>
        </w:rPr>
        <w:t>Διάθεση εργαλείων, εξοπλισμού και μεταφορικών μέσων</w:t>
      </w:r>
      <w:bookmarkEnd w:id="2"/>
    </w:p>
    <w:p w:rsidR="00400CAB" w:rsidRPr="00400CAB" w:rsidRDefault="00400CAB" w:rsidP="00400CAB">
      <w:pPr>
        <w:numPr>
          <w:ilvl w:val="0"/>
          <w:numId w:val="2"/>
        </w:numPr>
        <w:spacing w:line="276" w:lineRule="auto"/>
        <w:rPr>
          <w:rFonts w:asciiTheme="minorHAnsi" w:hAnsiTheme="minorHAnsi" w:cstheme="minorHAnsi"/>
          <w:color w:val="auto"/>
          <w:sz w:val="22"/>
          <w:szCs w:val="22"/>
        </w:rPr>
      </w:pPr>
      <w:r w:rsidRPr="00400CAB">
        <w:rPr>
          <w:rFonts w:asciiTheme="minorHAnsi" w:hAnsiTheme="minorHAnsi" w:cstheme="minorHAnsi"/>
          <w:color w:val="auto"/>
          <w:sz w:val="22"/>
          <w:szCs w:val="22"/>
        </w:rPr>
        <w:t xml:space="preserve">Τα εργαλεία, ο εξοπλισμός, τα εφόδια και τα μηχανήματα για το κλάδεμα ή την κοπή των δένδρων καθώς και ο εξοπλισμός ατομικής προστασίας του προσωπικού του αναδόχου (π.χ. κράνη προστασίας) θα </w:t>
      </w:r>
      <w:proofErr w:type="spellStart"/>
      <w:r w:rsidRPr="00400CAB">
        <w:rPr>
          <w:rFonts w:asciiTheme="minorHAnsi" w:hAnsiTheme="minorHAnsi" w:cstheme="minorHAnsi"/>
          <w:color w:val="auto"/>
          <w:sz w:val="22"/>
          <w:szCs w:val="22"/>
        </w:rPr>
        <w:t>διαθέτονται</w:t>
      </w:r>
      <w:proofErr w:type="spellEnd"/>
      <w:r w:rsidRPr="00400CAB">
        <w:rPr>
          <w:rFonts w:asciiTheme="minorHAnsi" w:hAnsiTheme="minorHAnsi" w:cstheme="minorHAnsi"/>
          <w:color w:val="auto"/>
          <w:sz w:val="22"/>
          <w:szCs w:val="22"/>
        </w:rPr>
        <w:t xml:space="preserve"> από τον ανάδοχο.</w:t>
      </w:r>
    </w:p>
    <w:p w:rsidR="00400CAB" w:rsidRPr="00400CAB" w:rsidRDefault="00400CAB" w:rsidP="00400CAB">
      <w:pPr>
        <w:numPr>
          <w:ilvl w:val="0"/>
          <w:numId w:val="2"/>
        </w:numPr>
        <w:spacing w:line="276" w:lineRule="auto"/>
        <w:rPr>
          <w:rFonts w:asciiTheme="minorHAnsi" w:hAnsiTheme="minorHAnsi" w:cstheme="minorHAnsi"/>
          <w:color w:val="auto"/>
          <w:sz w:val="22"/>
          <w:szCs w:val="22"/>
        </w:rPr>
      </w:pPr>
      <w:r w:rsidRPr="00400CAB">
        <w:rPr>
          <w:rFonts w:asciiTheme="minorHAnsi" w:hAnsiTheme="minorHAnsi" w:cstheme="minorHAnsi"/>
          <w:color w:val="auto"/>
          <w:sz w:val="22"/>
          <w:szCs w:val="22"/>
        </w:rPr>
        <w:t xml:space="preserve">Ο ανάδοχος θα διαθέτει μεταφορικά μέσα κατάλληλα για τη μεταφορά των αναγκαίων προσώπων, εργαλείων και εξοπλισμού για την καθημερινή εξυπηρέτηση του έργου. </w:t>
      </w:r>
    </w:p>
    <w:p w:rsidR="00400CAB" w:rsidRPr="00400CAB" w:rsidRDefault="00400CAB" w:rsidP="00400CAB">
      <w:pPr>
        <w:spacing w:line="276" w:lineRule="auto"/>
        <w:ind w:left="795"/>
        <w:rPr>
          <w:rFonts w:asciiTheme="minorHAnsi" w:hAnsiTheme="minorHAnsi" w:cstheme="minorHAnsi"/>
          <w:color w:val="auto"/>
          <w:sz w:val="22"/>
          <w:szCs w:val="22"/>
        </w:rPr>
      </w:pPr>
    </w:p>
    <w:p w:rsidR="00400CAB" w:rsidRPr="00400CAB" w:rsidRDefault="00400CAB" w:rsidP="00400CAB">
      <w:pPr>
        <w:spacing w:line="276" w:lineRule="auto"/>
        <w:rPr>
          <w:rFonts w:asciiTheme="minorHAnsi" w:hAnsiTheme="minorHAnsi" w:cstheme="minorHAnsi"/>
          <w:color w:val="auto"/>
          <w:sz w:val="22"/>
          <w:szCs w:val="22"/>
        </w:rPr>
      </w:pPr>
      <w:r w:rsidRPr="00400CAB">
        <w:rPr>
          <w:rFonts w:asciiTheme="minorHAnsi" w:hAnsiTheme="minorHAnsi" w:cstheme="minorHAnsi"/>
          <w:color w:val="auto"/>
          <w:sz w:val="22"/>
          <w:szCs w:val="22"/>
        </w:rPr>
        <w:tab/>
        <w:t>Τα μεταφορικά μέσα θα παραμένουν συνεχώς επιτόπου του έργου για να διευκολύνουν την εκτέλεση της εργασίας (π.χ. αποκομιδή κλαδιών) καθώς και την περίθαλψη των εργαζομένων σε περίπτωση ατυχήματος.</w:t>
      </w:r>
    </w:p>
    <w:p w:rsidR="00400CAB" w:rsidRPr="00400CAB" w:rsidRDefault="00400CAB" w:rsidP="00400CAB">
      <w:pPr>
        <w:spacing w:line="276" w:lineRule="auto"/>
        <w:rPr>
          <w:rFonts w:asciiTheme="minorHAnsi" w:hAnsiTheme="minorHAnsi" w:cstheme="minorHAnsi"/>
          <w:color w:val="auto"/>
          <w:sz w:val="22"/>
          <w:szCs w:val="22"/>
        </w:rPr>
      </w:pPr>
      <w:r w:rsidRPr="00400CAB">
        <w:rPr>
          <w:rFonts w:asciiTheme="minorHAnsi" w:hAnsiTheme="minorHAnsi" w:cstheme="minorHAnsi"/>
          <w:color w:val="auto"/>
          <w:sz w:val="22"/>
          <w:szCs w:val="22"/>
        </w:rPr>
        <w:tab/>
        <w:t xml:space="preserve">Ο ανάδοχος αναλαμβάνει ολοκληρωτικά, σύμφωνα με τα αναφερόμενα του συμφωνητικού, την ευθύνη της διάθεσης και λειτουργίας </w:t>
      </w:r>
      <w:proofErr w:type="spellStart"/>
      <w:r w:rsidRPr="00400CAB">
        <w:rPr>
          <w:rFonts w:asciiTheme="minorHAnsi" w:hAnsiTheme="minorHAnsi" w:cstheme="minorHAnsi"/>
          <w:color w:val="auto"/>
          <w:sz w:val="22"/>
          <w:szCs w:val="22"/>
        </w:rPr>
        <w:t>καλαθοφόρου</w:t>
      </w:r>
      <w:proofErr w:type="spellEnd"/>
      <w:r w:rsidRPr="00400CAB">
        <w:rPr>
          <w:rFonts w:asciiTheme="minorHAnsi" w:hAnsiTheme="minorHAnsi" w:cstheme="minorHAnsi"/>
          <w:color w:val="auto"/>
          <w:sz w:val="22"/>
          <w:szCs w:val="22"/>
        </w:rPr>
        <w:t xml:space="preserve"> οχήματος, σε όσες περιπτώσεις κλαδεμάτων απαιτηθεί η χρήση τέτοιου οχήματος. Κλάδευση ή κοπή υψηλών δένδρων χωρίς την χρήση </w:t>
      </w:r>
      <w:proofErr w:type="spellStart"/>
      <w:r w:rsidRPr="00400CAB">
        <w:rPr>
          <w:rFonts w:asciiTheme="minorHAnsi" w:hAnsiTheme="minorHAnsi" w:cstheme="minorHAnsi"/>
          <w:color w:val="auto"/>
          <w:sz w:val="22"/>
          <w:szCs w:val="22"/>
        </w:rPr>
        <w:t>καλαθοφόρου</w:t>
      </w:r>
      <w:proofErr w:type="spellEnd"/>
      <w:r w:rsidRPr="00400CAB">
        <w:rPr>
          <w:rFonts w:asciiTheme="minorHAnsi" w:hAnsiTheme="minorHAnsi" w:cstheme="minorHAnsi"/>
          <w:color w:val="auto"/>
          <w:sz w:val="22"/>
          <w:szCs w:val="22"/>
        </w:rPr>
        <w:t xml:space="preserve"> οχήματος επιτρέπεται (μετά από έγκριση της επιβλέπουσας υπηρεσίας) στις περιπτώσεις που είναι αδύνατη η προσέγγιση του </w:t>
      </w:r>
      <w:proofErr w:type="spellStart"/>
      <w:r w:rsidRPr="00400CAB">
        <w:rPr>
          <w:rFonts w:asciiTheme="minorHAnsi" w:hAnsiTheme="minorHAnsi" w:cstheme="minorHAnsi"/>
          <w:color w:val="auto"/>
          <w:sz w:val="22"/>
          <w:szCs w:val="22"/>
        </w:rPr>
        <w:t>καλαθοφόρου</w:t>
      </w:r>
      <w:proofErr w:type="spellEnd"/>
      <w:r w:rsidRPr="00400CAB">
        <w:rPr>
          <w:rFonts w:asciiTheme="minorHAnsi" w:hAnsiTheme="minorHAnsi" w:cstheme="minorHAnsi"/>
          <w:color w:val="auto"/>
          <w:sz w:val="22"/>
          <w:szCs w:val="22"/>
        </w:rPr>
        <w:t xml:space="preserve"> μηχανήματος.</w:t>
      </w:r>
    </w:p>
    <w:p w:rsidR="00400CAB" w:rsidRPr="00400CAB" w:rsidRDefault="00400CAB" w:rsidP="00400CAB">
      <w:pPr>
        <w:spacing w:line="276" w:lineRule="auto"/>
        <w:ind w:left="1080"/>
        <w:rPr>
          <w:rFonts w:asciiTheme="minorHAnsi" w:hAnsiTheme="minorHAnsi" w:cstheme="minorHAnsi"/>
          <w:color w:val="auto"/>
          <w:sz w:val="22"/>
          <w:szCs w:val="22"/>
        </w:rPr>
      </w:pPr>
    </w:p>
    <w:p w:rsidR="00400CAB" w:rsidRPr="00400CAB" w:rsidRDefault="00400CAB" w:rsidP="00400CAB">
      <w:pPr>
        <w:ind w:left="1080"/>
        <w:rPr>
          <w:rFonts w:asciiTheme="minorHAnsi" w:hAnsiTheme="minorHAnsi" w:cstheme="minorHAnsi"/>
          <w:color w:val="auto"/>
          <w:sz w:val="22"/>
          <w:szCs w:val="22"/>
        </w:rPr>
      </w:pPr>
    </w:p>
    <w:p w:rsidR="00400CAB" w:rsidRPr="00400CAB" w:rsidRDefault="00400CAB" w:rsidP="00400CAB">
      <w:pPr>
        <w:ind w:left="1080"/>
        <w:rPr>
          <w:rFonts w:asciiTheme="minorHAnsi" w:hAnsiTheme="minorHAnsi" w:cstheme="minorHAnsi"/>
          <w:color w:val="auto"/>
          <w:sz w:val="22"/>
          <w:szCs w:val="22"/>
        </w:rPr>
      </w:pPr>
    </w:p>
    <w:p w:rsidR="00400CAB" w:rsidRPr="00400CAB" w:rsidRDefault="00400CAB" w:rsidP="00400CAB">
      <w:pPr>
        <w:rPr>
          <w:rFonts w:asciiTheme="minorHAnsi" w:hAnsiTheme="minorHAnsi" w:cstheme="minorHAnsi"/>
          <w:color w:val="auto"/>
          <w:sz w:val="22"/>
          <w:szCs w:val="22"/>
        </w:rPr>
      </w:pPr>
      <w:r w:rsidRPr="00400CAB">
        <w:rPr>
          <w:rFonts w:asciiTheme="minorHAnsi" w:hAnsiTheme="minorHAnsi" w:cstheme="minorHAnsi"/>
          <w:color w:val="auto"/>
          <w:sz w:val="22"/>
          <w:szCs w:val="22"/>
        </w:rPr>
        <w:t>Σχήμα ορθού τρόπου κοπής κλώνων δένδρου</w:t>
      </w:r>
    </w:p>
    <w:p w:rsidR="00400CAB" w:rsidRPr="00400CAB" w:rsidRDefault="00400CAB" w:rsidP="00400CAB">
      <w:pPr>
        <w:spacing w:line="276" w:lineRule="auto"/>
        <w:ind w:firstLine="720"/>
        <w:jc w:val="both"/>
        <w:rPr>
          <w:rFonts w:asciiTheme="minorHAnsi" w:hAnsiTheme="minorHAnsi" w:cstheme="minorHAnsi"/>
          <w:color w:val="auto"/>
          <w:sz w:val="22"/>
          <w:szCs w:val="22"/>
        </w:rPr>
      </w:pPr>
    </w:p>
    <w:p w:rsidR="00400CAB" w:rsidRPr="00400CAB" w:rsidRDefault="00400CAB" w:rsidP="00400CAB">
      <w:pPr>
        <w:rPr>
          <w:rFonts w:ascii="Times New Roman" w:hAnsi="Times New Roman"/>
          <w:color w:val="auto"/>
          <w:sz w:val="2"/>
          <w:szCs w:val="2"/>
        </w:rPr>
      </w:pPr>
      <w:r w:rsidRPr="00400CAB">
        <w:rPr>
          <w:rFonts w:ascii="Times New Roman" w:hAnsi="Times New Roman"/>
          <w:noProof/>
          <w:color w:val="auto"/>
          <w:sz w:val="2"/>
          <w:szCs w:val="2"/>
        </w:rPr>
        <w:drawing>
          <wp:inline distT="0" distB="0" distL="0" distR="0" wp14:anchorId="6BC51390" wp14:editId="028C74ED">
            <wp:extent cx="5753100" cy="952500"/>
            <wp:effectExtent l="0" t="0" r="0" b="0"/>
            <wp:docPr id="7" name="Εικόνα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53100" cy="952500"/>
                    </a:xfrm>
                    <a:prstGeom prst="rect">
                      <a:avLst/>
                    </a:prstGeom>
                    <a:noFill/>
                    <a:ln>
                      <a:noFill/>
                    </a:ln>
                  </pic:spPr>
                </pic:pic>
              </a:graphicData>
            </a:graphic>
          </wp:inline>
        </w:drawing>
      </w:r>
    </w:p>
    <w:p w:rsidR="00400CAB" w:rsidRPr="00400CAB" w:rsidRDefault="00400CAB" w:rsidP="00400CAB">
      <w:pPr>
        <w:tabs>
          <w:tab w:val="right" w:pos="2654"/>
          <w:tab w:val="left" w:pos="2707"/>
          <w:tab w:val="left" w:pos="3859"/>
          <w:tab w:val="left" w:pos="6336"/>
        </w:tabs>
        <w:rPr>
          <w:rFonts w:ascii="Times New Roman" w:hAnsi="Times New Roman"/>
          <w:color w:val="auto"/>
        </w:rPr>
      </w:pPr>
      <w:r w:rsidRPr="00400CAB">
        <w:rPr>
          <w:rFonts w:ascii="Times New Roman" w:hAnsi="Times New Roman"/>
          <w:color w:val="auto"/>
        </w:rPr>
        <w:t>κλώ</w:t>
      </w:r>
      <w:r w:rsidRPr="00400CAB">
        <w:rPr>
          <w:rFonts w:ascii="Times New Roman" w:hAnsi="Times New Roman"/>
          <w:color w:val="auto"/>
          <w:vertAlign w:val="subscript"/>
        </w:rPr>
        <w:t>νου</w:t>
      </w:r>
      <w:r w:rsidRPr="00400CAB">
        <w:rPr>
          <w:rFonts w:ascii="Times New Roman" w:hAnsi="Times New Roman"/>
          <w:color w:val="auto"/>
        </w:rPr>
        <w:tab/>
        <w:t>Κλάδεμα</w:t>
      </w:r>
      <w:r w:rsidRPr="00400CAB">
        <w:rPr>
          <w:rFonts w:ascii="Times New Roman" w:hAnsi="Times New Roman"/>
          <w:color w:val="auto"/>
        </w:rPr>
        <w:tab/>
        <w:t>μεγάλου</w:t>
      </w:r>
      <w:r w:rsidRPr="00400CAB">
        <w:rPr>
          <w:rFonts w:ascii="Times New Roman" w:hAnsi="Times New Roman"/>
          <w:color w:val="auto"/>
        </w:rPr>
        <w:tab/>
        <w:t xml:space="preserve">                 Κλάδεμα κατακόρυφου       Αντικανονικό κλάδεμα</w:t>
      </w:r>
    </w:p>
    <w:p w:rsidR="00400CAB" w:rsidRPr="00400CAB" w:rsidRDefault="00400CAB" w:rsidP="00400CAB">
      <w:pPr>
        <w:tabs>
          <w:tab w:val="right" w:pos="5201"/>
          <w:tab w:val="left" w:pos="6425"/>
        </w:tabs>
        <w:rPr>
          <w:rFonts w:ascii="Times New Roman" w:hAnsi="Times New Roman"/>
          <w:color w:val="auto"/>
        </w:rPr>
      </w:pPr>
      <w:r w:rsidRPr="00400CAB">
        <w:rPr>
          <w:rFonts w:ascii="Times New Roman" w:hAnsi="Times New Roman"/>
          <w:color w:val="auto"/>
        </w:rPr>
        <w:t xml:space="preserve">                                                κλώνου</w:t>
      </w:r>
      <w:r w:rsidRPr="00400CAB">
        <w:rPr>
          <w:rFonts w:ascii="Times New Roman" w:hAnsi="Times New Roman"/>
          <w:color w:val="auto"/>
        </w:rPr>
        <w:tab/>
        <w:t xml:space="preserve">             </w:t>
      </w:r>
      <w:proofErr w:type="spellStart"/>
      <w:r w:rsidRPr="00400CAB">
        <w:rPr>
          <w:rFonts w:ascii="Times New Roman" w:hAnsi="Times New Roman"/>
          <w:color w:val="auto"/>
        </w:rPr>
        <w:t>κλώνου</w:t>
      </w:r>
      <w:proofErr w:type="spellEnd"/>
      <w:r w:rsidRPr="00400CAB">
        <w:rPr>
          <w:rFonts w:ascii="Times New Roman" w:hAnsi="Times New Roman"/>
          <w:color w:val="auto"/>
        </w:rPr>
        <w:tab/>
        <w:t xml:space="preserve">           - Κλάδεμα κοντά στον</w:t>
      </w:r>
    </w:p>
    <w:p w:rsidR="00400CAB" w:rsidRPr="00400CAB" w:rsidRDefault="00400CAB" w:rsidP="00400CAB">
      <w:pPr>
        <w:tabs>
          <w:tab w:val="left" w:pos="3861"/>
          <w:tab w:val="left" w:pos="6338"/>
        </w:tabs>
        <w:rPr>
          <w:rFonts w:ascii="Times New Roman" w:hAnsi="Times New Roman"/>
          <w:color w:val="auto"/>
        </w:rPr>
      </w:pPr>
      <w:r w:rsidRPr="00400CAB">
        <w:rPr>
          <w:rFonts w:ascii="Times New Roman" w:hAnsi="Times New Roman"/>
          <w:color w:val="auto"/>
        </w:rPr>
        <w:t xml:space="preserve">                                     - Οι τομές να γίνουν</w:t>
      </w:r>
      <w:r w:rsidRPr="00400CAB">
        <w:rPr>
          <w:rFonts w:ascii="Times New Roman" w:hAnsi="Times New Roman"/>
          <w:color w:val="auto"/>
        </w:rPr>
        <w:tab/>
        <w:t xml:space="preserve">             Οι τομές να γίνουν με τη       κορμό όπως στο σχήμα</w:t>
      </w:r>
    </w:p>
    <w:p w:rsidR="00400CAB" w:rsidRPr="00400CAB" w:rsidRDefault="00400CAB" w:rsidP="00400CAB">
      <w:pPr>
        <w:tabs>
          <w:tab w:val="right" w:pos="3034"/>
          <w:tab w:val="right" w:pos="3216"/>
          <w:tab w:val="right" w:pos="3370"/>
        </w:tabs>
        <w:rPr>
          <w:rFonts w:ascii="Times New Roman" w:hAnsi="Times New Roman"/>
          <w:color w:val="auto"/>
        </w:rPr>
      </w:pPr>
      <w:r w:rsidRPr="00400CAB">
        <w:rPr>
          <w:rFonts w:ascii="Times New Roman" w:hAnsi="Times New Roman"/>
          <w:color w:val="auto"/>
        </w:rPr>
        <w:t xml:space="preserve">                                       με τη σειρά 1, 2, 3</w:t>
      </w:r>
      <w:r w:rsidRPr="00400CAB">
        <w:rPr>
          <w:rFonts w:ascii="Times New Roman" w:hAnsi="Times New Roman"/>
          <w:color w:val="auto"/>
        </w:rPr>
        <w:tab/>
        <w:t xml:space="preserve">                  σειρά</w:t>
      </w:r>
      <w:r w:rsidRPr="00400CAB">
        <w:rPr>
          <w:rFonts w:ascii="Times New Roman" w:hAnsi="Times New Roman"/>
          <w:color w:val="auto"/>
        </w:rPr>
        <w:tab/>
        <w:t>1, 2</w:t>
      </w:r>
    </w:p>
    <w:p w:rsidR="00400CAB" w:rsidRPr="00400CAB" w:rsidRDefault="00400CAB" w:rsidP="00400CAB">
      <w:pPr>
        <w:ind w:left="1080"/>
        <w:rPr>
          <w:rFonts w:ascii="Times New Roman" w:hAnsi="Times New Roman"/>
          <w:color w:val="auto"/>
          <w:sz w:val="24"/>
        </w:rPr>
      </w:pPr>
    </w:p>
    <w:p w:rsidR="00400CAB" w:rsidRPr="00400CAB" w:rsidRDefault="00400CAB" w:rsidP="00400CAB">
      <w:pPr>
        <w:spacing w:line="276" w:lineRule="auto"/>
        <w:ind w:firstLine="720"/>
        <w:jc w:val="both"/>
        <w:rPr>
          <w:rFonts w:asciiTheme="minorHAnsi" w:hAnsiTheme="minorHAnsi" w:cstheme="minorHAnsi"/>
          <w:color w:val="auto"/>
          <w:sz w:val="22"/>
          <w:szCs w:val="22"/>
        </w:rPr>
      </w:pPr>
    </w:p>
    <w:p w:rsidR="00400CAB" w:rsidRPr="00400CAB" w:rsidRDefault="00400CAB" w:rsidP="00400CAB">
      <w:pPr>
        <w:spacing w:line="276" w:lineRule="auto"/>
        <w:ind w:firstLine="720"/>
        <w:jc w:val="both"/>
        <w:rPr>
          <w:rFonts w:asciiTheme="minorHAnsi" w:hAnsiTheme="minorHAnsi" w:cstheme="minorHAnsi"/>
          <w:color w:val="auto"/>
          <w:sz w:val="22"/>
          <w:szCs w:val="22"/>
        </w:rPr>
      </w:pPr>
    </w:p>
    <w:p w:rsidR="00400CAB" w:rsidRPr="00400CAB" w:rsidRDefault="00400CAB" w:rsidP="00400CAB">
      <w:pPr>
        <w:spacing w:line="276" w:lineRule="auto"/>
        <w:ind w:firstLine="720"/>
        <w:jc w:val="both"/>
        <w:rPr>
          <w:rFonts w:asciiTheme="minorHAnsi" w:hAnsiTheme="minorHAnsi" w:cstheme="minorHAnsi"/>
          <w:b/>
          <w:color w:val="auto"/>
          <w:sz w:val="22"/>
          <w:szCs w:val="22"/>
          <w:lang w:eastAsia="en-US"/>
        </w:rPr>
      </w:pPr>
      <w:r w:rsidRPr="00400CAB">
        <w:rPr>
          <w:rFonts w:asciiTheme="minorHAnsi" w:hAnsiTheme="minorHAnsi" w:cstheme="minorHAnsi"/>
          <w:b/>
          <w:color w:val="auto"/>
          <w:sz w:val="22"/>
          <w:szCs w:val="22"/>
          <w:lang w:eastAsia="en-US"/>
        </w:rPr>
        <w:t>Αποφυγή μετάδοσης φυτοπαθολογικών ασθενειών</w:t>
      </w:r>
    </w:p>
    <w:p w:rsidR="00400CAB" w:rsidRPr="00400CAB" w:rsidRDefault="00400CAB" w:rsidP="00400CAB">
      <w:pPr>
        <w:spacing w:line="276" w:lineRule="auto"/>
        <w:ind w:firstLine="720"/>
        <w:jc w:val="both"/>
        <w:rPr>
          <w:rFonts w:asciiTheme="minorHAnsi" w:hAnsiTheme="minorHAnsi" w:cstheme="minorHAnsi"/>
          <w:color w:val="auto"/>
          <w:sz w:val="22"/>
          <w:szCs w:val="22"/>
          <w:lang w:eastAsia="en-US"/>
        </w:rPr>
      </w:pPr>
    </w:p>
    <w:p w:rsidR="00400CAB" w:rsidRPr="00400CAB" w:rsidRDefault="00400CAB" w:rsidP="00400CAB">
      <w:pPr>
        <w:spacing w:line="276" w:lineRule="auto"/>
        <w:ind w:firstLine="720"/>
        <w:rPr>
          <w:rFonts w:asciiTheme="minorHAnsi" w:hAnsiTheme="minorHAnsi" w:cstheme="minorHAnsi"/>
          <w:color w:val="auto"/>
          <w:sz w:val="22"/>
          <w:szCs w:val="22"/>
        </w:rPr>
      </w:pPr>
      <w:r w:rsidRPr="00400CAB">
        <w:rPr>
          <w:rFonts w:asciiTheme="minorHAnsi" w:hAnsiTheme="minorHAnsi" w:cstheme="minorHAnsi"/>
          <w:color w:val="auto"/>
          <w:sz w:val="22"/>
          <w:szCs w:val="22"/>
        </w:rPr>
        <w:t xml:space="preserve">Τα εργαλεία κλαδέματος μπορούν επίσης να αποτελέσουν πηγή μόλυνσης και μετάδοσης ασθενειών. </w:t>
      </w:r>
    </w:p>
    <w:p w:rsidR="00400CAB" w:rsidRPr="00400CAB" w:rsidRDefault="00400CAB" w:rsidP="00400CAB">
      <w:pPr>
        <w:spacing w:line="276" w:lineRule="auto"/>
        <w:rPr>
          <w:rFonts w:asciiTheme="minorHAnsi" w:hAnsiTheme="minorHAnsi" w:cstheme="minorHAnsi"/>
          <w:color w:val="auto"/>
          <w:sz w:val="22"/>
          <w:szCs w:val="22"/>
        </w:rPr>
      </w:pPr>
      <w:r w:rsidRPr="00400CAB">
        <w:rPr>
          <w:rFonts w:asciiTheme="minorHAnsi" w:hAnsiTheme="minorHAnsi" w:cstheme="minorHAnsi"/>
          <w:color w:val="auto"/>
          <w:sz w:val="22"/>
          <w:szCs w:val="22"/>
        </w:rPr>
        <w:t xml:space="preserve"> Το κλάδεμα δημιουργεί πληγές που μπορεί να μολυνθούν, οδηγώντας σε μειωμένες αποδόσεις των καλλιεργειών και στην υγεία των φυτών. </w:t>
      </w:r>
    </w:p>
    <w:p w:rsidR="00400CAB" w:rsidRPr="00400CAB" w:rsidRDefault="00400CAB" w:rsidP="00400CAB">
      <w:pPr>
        <w:spacing w:line="276" w:lineRule="auto"/>
        <w:rPr>
          <w:rFonts w:asciiTheme="minorHAnsi" w:hAnsiTheme="minorHAnsi" w:cstheme="minorHAnsi"/>
          <w:color w:val="auto"/>
          <w:sz w:val="22"/>
          <w:szCs w:val="22"/>
        </w:rPr>
      </w:pPr>
      <w:r w:rsidRPr="00400CAB">
        <w:rPr>
          <w:rFonts w:asciiTheme="minorHAnsi" w:hAnsiTheme="minorHAnsi" w:cstheme="minorHAnsi"/>
          <w:color w:val="auto"/>
          <w:sz w:val="22"/>
          <w:szCs w:val="22"/>
        </w:rPr>
        <w:t> Τα εργαλεία κλαδέματος μπορούν να μολυνθούν με παθογόνους μικροοργανισμούς κατά το κλάδεμα και αυτά τα παθογόνα μπορούν να μολύνουν τον ιστό του δέντρου εάν τα εργαλεία δεν καθαριστούν και δεν προστατευθούν σωστά.</w:t>
      </w:r>
    </w:p>
    <w:p w:rsidR="00400CAB" w:rsidRPr="00400CAB" w:rsidRDefault="00400CAB" w:rsidP="00400CAB">
      <w:pPr>
        <w:spacing w:line="276" w:lineRule="auto"/>
        <w:rPr>
          <w:rFonts w:asciiTheme="minorHAnsi" w:hAnsiTheme="minorHAnsi" w:cstheme="minorHAnsi"/>
          <w:color w:val="auto"/>
          <w:sz w:val="22"/>
          <w:szCs w:val="22"/>
        </w:rPr>
      </w:pPr>
      <w:r w:rsidRPr="00400CAB">
        <w:rPr>
          <w:rFonts w:asciiTheme="minorHAnsi" w:hAnsiTheme="minorHAnsi" w:cstheme="minorHAnsi"/>
          <w:color w:val="auto"/>
          <w:sz w:val="22"/>
          <w:szCs w:val="22"/>
        </w:rPr>
        <w:lastRenderedPageBreak/>
        <w:t> </w:t>
      </w:r>
    </w:p>
    <w:p w:rsidR="00400CAB" w:rsidRPr="00400CAB" w:rsidRDefault="00400CAB" w:rsidP="00400CAB">
      <w:pPr>
        <w:rPr>
          <w:rFonts w:ascii="Times New Roman" w:hAnsi="Times New Roman"/>
          <w:color w:val="auto"/>
          <w:sz w:val="24"/>
          <w:szCs w:val="24"/>
        </w:rPr>
      </w:pPr>
    </w:p>
    <w:p w:rsidR="00400CAB" w:rsidRPr="00400CAB" w:rsidRDefault="00400CAB" w:rsidP="00400CAB">
      <w:pPr>
        <w:spacing w:before="100" w:beforeAutospacing="1" w:after="100" w:afterAutospacing="1"/>
        <w:rPr>
          <w:rFonts w:asciiTheme="minorHAnsi" w:hAnsiTheme="minorHAnsi" w:cstheme="minorHAnsi"/>
          <w:color w:val="auto"/>
          <w:sz w:val="22"/>
          <w:szCs w:val="22"/>
        </w:rPr>
      </w:pPr>
      <w:r w:rsidRPr="00400CAB">
        <w:rPr>
          <w:rFonts w:asciiTheme="minorHAnsi" w:hAnsiTheme="minorHAnsi" w:cstheme="minorHAnsi"/>
          <w:b/>
          <w:bCs/>
          <w:color w:val="auto"/>
          <w:sz w:val="22"/>
          <w:szCs w:val="22"/>
        </w:rPr>
        <w:t> Οδηγίες καθαρισμού των εργαλείων πριν από τη χρήση, οι οποίες θα πρέπει να τηρούνται από τον ανάδοχο:</w:t>
      </w:r>
    </w:p>
    <w:p w:rsidR="00400CAB" w:rsidRPr="00400CAB" w:rsidRDefault="00400CAB" w:rsidP="00400CAB">
      <w:pPr>
        <w:numPr>
          <w:ilvl w:val="0"/>
          <w:numId w:val="3"/>
        </w:numPr>
        <w:spacing w:before="100" w:beforeAutospacing="1" w:after="100" w:afterAutospacing="1" w:line="276" w:lineRule="auto"/>
        <w:contextualSpacing/>
        <w:rPr>
          <w:rFonts w:asciiTheme="minorHAnsi" w:eastAsia="Calibri" w:hAnsiTheme="minorHAnsi" w:cstheme="minorHAnsi"/>
          <w:color w:val="auto"/>
          <w:sz w:val="22"/>
          <w:szCs w:val="22"/>
          <w:lang w:eastAsia="en-US"/>
        </w:rPr>
      </w:pPr>
      <w:r w:rsidRPr="00400CAB">
        <w:rPr>
          <w:rFonts w:asciiTheme="minorHAnsi" w:eastAsia="Calibri" w:hAnsiTheme="minorHAnsi" w:cstheme="minorHAnsi"/>
          <w:color w:val="auto"/>
          <w:sz w:val="22"/>
          <w:szCs w:val="22"/>
          <w:lang w:eastAsia="en-US"/>
        </w:rPr>
        <w:t xml:space="preserve">Πριν χρησιμοποιήσετε τα εργαλεία κλαδέματος, είναι σημαντικό να τα καθαρίσετε σχολαστικά για να αφαιρέσετε τυχόν βρωμιά, υπολείμματα ή παθογόνους παράγοντες που μπορεί να υπάρχουν στην επιφάνεια. </w:t>
      </w:r>
    </w:p>
    <w:p w:rsidR="00400CAB" w:rsidRPr="00400CAB" w:rsidRDefault="00400CAB" w:rsidP="00400CAB">
      <w:pPr>
        <w:numPr>
          <w:ilvl w:val="0"/>
          <w:numId w:val="3"/>
        </w:numPr>
        <w:spacing w:before="100" w:beforeAutospacing="1" w:after="100" w:afterAutospacing="1" w:line="276" w:lineRule="auto"/>
        <w:contextualSpacing/>
        <w:rPr>
          <w:rFonts w:asciiTheme="minorHAnsi" w:eastAsia="Calibri" w:hAnsiTheme="minorHAnsi" w:cstheme="minorHAnsi"/>
          <w:color w:val="auto"/>
          <w:sz w:val="22"/>
          <w:szCs w:val="22"/>
          <w:lang w:eastAsia="en-US"/>
        </w:rPr>
      </w:pPr>
      <w:r w:rsidRPr="00400CAB">
        <w:rPr>
          <w:rFonts w:asciiTheme="minorHAnsi" w:eastAsia="Calibri" w:hAnsiTheme="minorHAnsi" w:cstheme="minorHAnsi"/>
          <w:color w:val="auto"/>
          <w:sz w:val="22"/>
          <w:szCs w:val="22"/>
          <w:lang w:eastAsia="en-US"/>
        </w:rPr>
        <w:t xml:space="preserve">Ένας απλός τρόπος για να καθαρίσετε τα εργαλεία κλαδέματος είναι να τα σκουπίσετε με ένα υγρό πανί. Εάν τα εργαλεία είναι πολύ λερωμένα, μπορούν να πλυθούν με ζεστό, σαπουνόνερο και στη συνέχεια να ξεπλυθούν με καθαρό νερό. </w:t>
      </w:r>
    </w:p>
    <w:p w:rsidR="00400CAB" w:rsidRPr="00400CAB" w:rsidRDefault="00400CAB" w:rsidP="00400CAB">
      <w:pPr>
        <w:numPr>
          <w:ilvl w:val="0"/>
          <w:numId w:val="3"/>
        </w:numPr>
        <w:spacing w:before="100" w:beforeAutospacing="1" w:after="100" w:afterAutospacing="1" w:line="276" w:lineRule="auto"/>
        <w:contextualSpacing/>
        <w:rPr>
          <w:rFonts w:asciiTheme="minorHAnsi" w:eastAsia="Calibri" w:hAnsiTheme="minorHAnsi" w:cstheme="minorHAnsi"/>
          <w:color w:val="auto"/>
          <w:sz w:val="22"/>
          <w:szCs w:val="22"/>
          <w:lang w:eastAsia="en-US"/>
        </w:rPr>
      </w:pPr>
      <w:r w:rsidRPr="00400CAB">
        <w:rPr>
          <w:rFonts w:asciiTheme="minorHAnsi" w:eastAsia="Calibri" w:hAnsiTheme="minorHAnsi" w:cstheme="minorHAnsi"/>
          <w:color w:val="auto"/>
          <w:sz w:val="22"/>
          <w:szCs w:val="22"/>
          <w:lang w:eastAsia="en-US"/>
        </w:rPr>
        <w:t xml:space="preserve">Εκτός από τον καθαρισμό, τα εργαλεία κλαδέματος πρέπει επίσης να </w:t>
      </w:r>
      <w:proofErr w:type="spellStart"/>
      <w:r w:rsidRPr="00400CAB">
        <w:rPr>
          <w:rFonts w:asciiTheme="minorHAnsi" w:eastAsia="Calibri" w:hAnsiTheme="minorHAnsi" w:cstheme="minorHAnsi"/>
          <w:color w:val="auto"/>
          <w:sz w:val="22"/>
          <w:szCs w:val="22"/>
          <w:lang w:eastAsia="en-US"/>
        </w:rPr>
        <w:t>απολυμαίνονται</w:t>
      </w:r>
      <w:proofErr w:type="spellEnd"/>
      <w:r w:rsidRPr="00400CAB">
        <w:rPr>
          <w:rFonts w:asciiTheme="minorHAnsi" w:eastAsia="Calibri" w:hAnsiTheme="minorHAnsi" w:cstheme="minorHAnsi"/>
          <w:color w:val="auto"/>
          <w:sz w:val="22"/>
          <w:szCs w:val="22"/>
          <w:lang w:eastAsia="en-US"/>
        </w:rPr>
        <w:t xml:space="preserve"> μεταξύ των δέντρων για να αποτραπεί η εξάπλωση παθογόνων μικροοργανισμών. Η απολύμανση των εργαλείων κλαδέματος περιλαμβάνει τη χρήση διαλύματος χλωρίνης ή αλκοόλης για να σκοτωθούν τυχόν εναπομείναντα παθογόνα στην επιφάνεια των εργαλείων . Για την απολύμανση των εργαλείων κλαδέματος, θα πρέπει να βυθιστούν στο διάλυμα για τουλάχιστον 5 λεπτά σε ένα μέρος χλωρίνης ή αλκοόλης με εννέα μέρη νερού . Ξεπλύνετε τα εργαλεία με νερό και στεγνώστε τα πριν τα χρησιμοποιήσετε.</w:t>
      </w:r>
    </w:p>
    <w:p w:rsidR="00400CAB" w:rsidRPr="00400CAB" w:rsidRDefault="00400CAB" w:rsidP="00400CAB">
      <w:pPr>
        <w:numPr>
          <w:ilvl w:val="0"/>
          <w:numId w:val="3"/>
        </w:numPr>
        <w:spacing w:before="100" w:beforeAutospacing="1" w:after="100" w:afterAutospacing="1" w:line="276" w:lineRule="auto"/>
        <w:contextualSpacing/>
        <w:rPr>
          <w:rFonts w:asciiTheme="minorHAnsi" w:eastAsia="Calibri" w:hAnsiTheme="minorHAnsi" w:cstheme="minorHAnsi"/>
          <w:color w:val="auto"/>
          <w:sz w:val="22"/>
          <w:szCs w:val="22"/>
          <w:lang w:eastAsia="en-US"/>
        </w:rPr>
      </w:pPr>
      <w:r w:rsidRPr="00400CAB">
        <w:rPr>
          <w:rFonts w:asciiTheme="minorHAnsi" w:eastAsia="Calibri" w:hAnsiTheme="minorHAnsi" w:cstheme="minorHAnsi"/>
          <w:color w:val="auto"/>
          <w:sz w:val="22"/>
          <w:szCs w:val="22"/>
          <w:lang w:eastAsia="en-US"/>
        </w:rPr>
        <w:t>Στα μηχανοκίνητα κλαδευτικά εργαλεία  όπως αλυσοπρίονα η απολύμανση γίνετε ψεκάζοντας το απολυμαντικό διάλυμα στα κοπτικά του μέρη (λάμα και αλυσίδα ).</w:t>
      </w:r>
    </w:p>
    <w:p w:rsidR="00400CAB" w:rsidRPr="00400CAB" w:rsidRDefault="00400CAB" w:rsidP="00400CAB">
      <w:pPr>
        <w:numPr>
          <w:ilvl w:val="0"/>
          <w:numId w:val="3"/>
        </w:numPr>
        <w:spacing w:after="160" w:line="259" w:lineRule="auto"/>
        <w:contextualSpacing/>
        <w:rPr>
          <w:rFonts w:asciiTheme="minorHAnsi" w:eastAsiaTheme="minorHAnsi" w:hAnsiTheme="minorHAnsi" w:cstheme="minorHAnsi"/>
          <w:color w:val="auto"/>
          <w:sz w:val="22"/>
          <w:szCs w:val="22"/>
          <w:lang w:eastAsia="en-US"/>
        </w:rPr>
      </w:pPr>
      <w:r w:rsidRPr="00400CAB">
        <w:rPr>
          <w:rFonts w:asciiTheme="minorHAnsi" w:eastAsiaTheme="minorHAnsi" w:hAnsiTheme="minorHAnsi" w:cstheme="minorHAnsi"/>
          <w:color w:val="auto"/>
          <w:sz w:val="22"/>
          <w:szCs w:val="22"/>
          <w:lang w:eastAsia="en-US"/>
        </w:rPr>
        <w:t xml:space="preserve">Εάν ένα δέντρο έχει μολυνθεί από μια ασθένεια, θα πρέπει να χρησιμοποιηθούν ξεχωριστά εργαλεία για να αποφευχθεί η διάδοση της νόσου σε υγιή δέντρα. Τα μολυσμένα δέντρα μπορούν να κλαδευτούν τελευταία και τα εργαλεία που χρησιμοποιούνται στο μολυσμένο δέντρο θα πρέπει να </w:t>
      </w:r>
      <w:proofErr w:type="spellStart"/>
      <w:r w:rsidRPr="00400CAB">
        <w:rPr>
          <w:rFonts w:asciiTheme="minorHAnsi" w:eastAsiaTheme="minorHAnsi" w:hAnsiTheme="minorHAnsi" w:cstheme="minorHAnsi"/>
          <w:color w:val="auto"/>
          <w:sz w:val="22"/>
          <w:szCs w:val="22"/>
          <w:lang w:eastAsia="en-US"/>
        </w:rPr>
        <w:t>απολυμαίνονται</w:t>
      </w:r>
      <w:proofErr w:type="spellEnd"/>
      <w:r w:rsidRPr="00400CAB">
        <w:rPr>
          <w:rFonts w:asciiTheme="minorHAnsi" w:eastAsiaTheme="minorHAnsi" w:hAnsiTheme="minorHAnsi" w:cstheme="minorHAnsi"/>
          <w:color w:val="auto"/>
          <w:sz w:val="22"/>
          <w:szCs w:val="22"/>
          <w:lang w:eastAsia="en-US"/>
        </w:rPr>
        <w:t xml:space="preserve"> σχολαστικά πριν τα χρησιμοποιήσουν σε υγιή δέντρα. Είναι επίσης σημαντικό να απορρίπτετε κάθε μολυσμένο φυτικό υλικό  σε χώρο μακριά από υγιή δένδρα ώστε  να αποτραπεί η εξάπλωση της ασθένειας.</w:t>
      </w:r>
    </w:p>
    <w:p w:rsidR="00400CAB" w:rsidRPr="00400CAB" w:rsidRDefault="00400CAB" w:rsidP="00400CAB">
      <w:pPr>
        <w:numPr>
          <w:ilvl w:val="0"/>
          <w:numId w:val="3"/>
        </w:numPr>
        <w:spacing w:before="100" w:beforeAutospacing="1" w:after="100" w:afterAutospacing="1" w:line="276" w:lineRule="auto"/>
        <w:contextualSpacing/>
        <w:rPr>
          <w:rFonts w:asciiTheme="minorHAnsi" w:eastAsia="Calibri" w:hAnsiTheme="minorHAnsi" w:cstheme="minorHAnsi"/>
          <w:color w:val="auto"/>
          <w:sz w:val="22"/>
          <w:szCs w:val="22"/>
          <w:lang w:eastAsia="en-US"/>
        </w:rPr>
      </w:pPr>
      <w:r w:rsidRPr="00400CAB">
        <w:rPr>
          <w:rFonts w:asciiTheme="minorHAnsi" w:eastAsia="Calibri" w:hAnsiTheme="minorHAnsi" w:cstheme="minorHAnsi"/>
          <w:color w:val="auto"/>
          <w:sz w:val="22"/>
          <w:szCs w:val="22"/>
          <w:lang w:eastAsia="en-US"/>
        </w:rPr>
        <w:t xml:space="preserve">Το κλάδεμα σε υγρές συνθήκες μπορεί να αυξήσει τον κίνδυνο μολύνσεων. Οι υγρές συνθήκες ευνοούν την ανάπτυξη και εξάπλωση παθογόνων μικροοργανισμών και το κλάδεμα μπορεί να δημιουργήσει τραύματα που είναι ευάλωτα σε μολύνσεις. Επομένως, οι επεμβάσεις κλαδέματος να γίνονται  σε ξηρές συνθήκες.  </w:t>
      </w:r>
    </w:p>
    <w:p w:rsidR="00400CAB" w:rsidRPr="00400CAB" w:rsidRDefault="00400CAB" w:rsidP="00400CAB">
      <w:pPr>
        <w:numPr>
          <w:ilvl w:val="0"/>
          <w:numId w:val="3"/>
        </w:numPr>
        <w:spacing w:before="100" w:beforeAutospacing="1" w:after="100" w:afterAutospacing="1" w:line="276" w:lineRule="auto"/>
        <w:contextualSpacing/>
        <w:rPr>
          <w:rFonts w:asciiTheme="minorHAnsi" w:eastAsia="Calibri" w:hAnsiTheme="minorHAnsi" w:cstheme="minorHAnsi"/>
          <w:color w:val="auto"/>
          <w:sz w:val="22"/>
          <w:szCs w:val="22"/>
          <w:lang w:eastAsia="en-US"/>
        </w:rPr>
      </w:pPr>
      <w:r w:rsidRPr="00400CAB">
        <w:rPr>
          <w:rFonts w:asciiTheme="minorHAnsi" w:eastAsia="Calibri" w:hAnsiTheme="minorHAnsi" w:cstheme="minorHAnsi"/>
          <w:color w:val="auto"/>
          <w:sz w:val="22"/>
          <w:szCs w:val="22"/>
          <w:lang w:eastAsia="en-US"/>
        </w:rPr>
        <w:t xml:space="preserve">Στις περιπτώσεις που η κλάδευση απαιτεί την κοπή βραχιόνων ή μεγάλων κλάδων θα πρέπει να εφαρμόζεται στις τομές </w:t>
      </w:r>
      <w:r w:rsidRPr="00400CAB">
        <w:rPr>
          <w:rFonts w:asciiTheme="minorHAnsi" w:eastAsiaTheme="minorHAnsi" w:hAnsiTheme="minorHAnsi" w:cstheme="minorHAnsi"/>
          <w:color w:val="auto"/>
          <w:sz w:val="22"/>
          <w:szCs w:val="22"/>
          <w:lang w:eastAsia="en-US"/>
        </w:rPr>
        <w:t xml:space="preserve"> επουλωτική πάστα ώστε να επιταχυνθεί η επούλωση των πληγών κλαδέματος και να </w:t>
      </w:r>
      <w:r w:rsidRPr="00400CAB">
        <w:rPr>
          <w:rFonts w:asciiTheme="minorHAnsi" w:eastAsia="Calibri" w:hAnsiTheme="minorHAnsi" w:cstheme="minorHAnsi"/>
          <w:color w:val="auto"/>
          <w:sz w:val="22"/>
          <w:szCs w:val="22"/>
          <w:lang w:eastAsia="en-US"/>
        </w:rPr>
        <w:t xml:space="preserve"> αποτραπούν ενδεχόμενες  μολύνσεις καθώς  η παστά σχηματίζει ένα προστατευτικό στρώμα που σφραγίζει την πληγή, αποτρέποντας την είσοδο παθογόνων μικροοργανισμών και την πρόκληση μολύνσεων. </w:t>
      </w:r>
    </w:p>
    <w:p w:rsidR="00400CAB" w:rsidRPr="00400CAB" w:rsidRDefault="00400CAB" w:rsidP="00400CAB">
      <w:pPr>
        <w:numPr>
          <w:ilvl w:val="0"/>
          <w:numId w:val="3"/>
        </w:numPr>
        <w:spacing w:before="100" w:beforeAutospacing="1" w:after="100" w:afterAutospacing="1" w:line="276" w:lineRule="auto"/>
        <w:contextualSpacing/>
        <w:rPr>
          <w:rFonts w:asciiTheme="minorHAnsi" w:eastAsiaTheme="minorHAnsi" w:hAnsiTheme="minorHAnsi" w:cstheme="minorHAnsi"/>
          <w:color w:val="auto"/>
          <w:sz w:val="22"/>
          <w:szCs w:val="22"/>
          <w:lang w:eastAsia="en-US"/>
        </w:rPr>
      </w:pPr>
      <w:r w:rsidRPr="00400CAB">
        <w:rPr>
          <w:rFonts w:asciiTheme="minorHAnsi" w:eastAsia="Calibri" w:hAnsiTheme="minorHAnsi" w:cstheme="minorHAnsi"/>
          <w:color w:val="auto"/>
          <w:sz w:val="22"/>
          <w:szCs w:val="22"/>
          <w:lang w:eastAsia="en-US"/>
        </w:rPr>
        <w:t xml:space="preserve">Η   πάστα επούλωσης που θα χρησιμοποιηθεί θα  παρασκευάζεται από φυσικά υλικά, όπως άργιλος ή κερί μέλισσας και μπορεί επίσης να περιέχει </w:t>
      </w:r>
      <w:proofErr w:type="spellStart"/>
      <w:r w:rsidRPr="00400CAB">
        <w:rPr>
          <w:rFonts w:asciiTheme="minorHAnsi" w:eastAsia="Calibri" w:hAnsiTheme="minorHAnsi" w:cstheme="minorHAnsi"/>
          <w:color w:val="auto"/>
          <w:sz w:val="22"/>
          <w:szCs w:val="22"/>
          <w:lang w:eastAsia="en-US"/>
        </w:rPr>
        <w:t>αντιμικροβιακούς</w:t>
      </w:r>
      <w:proofErr w:type="spellEnd"/>
      <w:r w:rsidRPr="00400CAB">
        <w:rPr>
          <w:rFonts w:asciiTheme="minorHAnsi" w:eastAsia="Calibri" w:hAnsiTheme="minorHAnsi" w:cstheme="minorHAnsi"/>
          <w:color w:val="auto"/>
          <w:sz w:val="22"/>
          <w:szCs w:val="22"/>
          <w:lang w:eastAsia="en-US"/>
        </w:rPr>
        <w:t xml:space="preserve"> παράγοντες που μπορούν να βοηθήσουν στην εξόντωση παθογόνων παραγόντων. </w:t>
      </w:r>
    </w:p>
    <w:p w:rsidR="00400CAB" w:rsidRPr="00400CAB" w:rsidRDefault="00400CAB" w:rsidP="00400CAB">
      <w:pPr>
        <w:spacing w:line="276" w:lineRule="auto"/>
        <w:ind w:firstLine="720"/>
        <w:jc w:val="both"/>
        <w:rPr>
          <w:rFonts w:asciiTheme="minorHAnsi" w:hAnsiTheme="minorHAnsi" w:cstheme="minorHAnsi"/>
          <w:color w:val="auto"/>
          <w:sz w:val="22"/>
          <w:szCs w:val="22"/>
          <w:lang w:eastAsia="en-US"/>
        </w:rPr>
      </w:pPr>
    </w:p>
    <w:p w:rsidR="00400CAB" w:rsidRPr="00400CAB" w:rsidRDefault="00400CAB" w:rsidP="00400CAB">
      <w:pPr>
        <w:spacing w:line="276" w:lineRule="auto"/>
        <w:ind w:firstLine="720"/>
        <w:jc w:val="both"/>
        <w:rPr>
          <w:rFonts w:asciiTheme="minorHAnsi" w:hAnsiTheme="minorHAnsi" w:cstheme="minorHAnsi"/>
          <w:color w:val="auto"/>
          <w:sz w:val="22"/>
          <w:szCs w:val="22"/>
          <w:lang w:eastAsia="en-US"/>
        </w:rPr>
      </w:pPr>
    </w:p>
    <w:p w:rsidR="00400CAB" w:rsidRPr="00400CAB" w:rsidRDefault="00400CAB" w:rsidP="00400CAB">
      <w:pPr>
        <w:spacing w:line="276" w:lineRule="auto"/>
        <w:jc w:val="both"/>
        <w:rPr>
          <w:rFonts w:asciiTheme="minorHAnsi" w:hAnsiTheme="minorHAnsi" w:cstheme="minorHAnsi"/>
          <w:b/>
          <w:color w:val="auto"/>
          <w:sz w:val="24"/>
          <w:szCs w:val="24"/>
          <w:lang w:eastAsia="en-US"/>
        </w:rPr>
      </w:pPr>
      <w:r w:rsidRPr="00400CAB">
        <w:rPr>
          <w:rFonts w:asciiTheme="minorHAnsi" w:hAnsiTheme="minorHAnsi" w:cstheme="minorHAnsi"/>
          <w:b/>
          <w:color w:val="auto"/>
          <w:sz w:val="24"/>
          <w:szCs w:val="24"/>
          <w:lang w:eastAsia="en-US"/>
        </w:rPr>
        <w:t xml:space="preserve">Β.   Υπηρεσίες καταπολέμησης επιβλαβών εντόμων στα φοινικοειδή και στα πεύκα του  </w:t>
      </w:r>
    </w:p>
    <w:p w:rsidR="00400CAB" w:rsidRPr="00400CAB" w:rsidRDefault="00400CAB" w:rsidP="00400CAB">
      <w:pPr>
        <w:spacing w:line="276" w:lineRule="auto"/>
        <w:jc w:val="both"/>
        <w:rPr>
          <w:rFonts w:asciiTheme="minorHAnsi" w:hAnsiTheme="minorHAnsi" w:cstheme="minorHAnsi"/>
          <w:b/>
          <w:color w:val="auto"/>
          <w:sz w:val="24"/>
          <w:szCs w:val="24"/>
          <w:lang w:eastAsia="en-US"/>
        </w:rPr>
      </w:pPr>
      <w:r w:rsidRPr="00400CAB">
        <w:rPr>
          <w:rFonts w:asciiTheme="minorHAnsi" w:hAnsiTheme="minorHAnsi" w:cstheme="minorHAnsi"/>
          <w:b/>
          <w:color w:val="auto"/>
          <w:sz w:val="24"/>
          <w:szCs w:val="24"/>
          <w:lang w:eastAsia="en-US"/>
        </w:rPr>
        <w:lastRenderedPageBreak/>
        <w:t xml:space="preserve">       Δήμου Καλλιθέας</w:t>
      </w:r>
    </w:p>
    <w:p w:rsidR="00400CAB" w:rsidRPr="00400CAB" w:rsidRDefault="00400CAB" w:rsidP="00400CAB">
      <w:pPr>
        <w:spacing w:line="276" w:lineRule="auto"/>
        <w:jc w:val="both"/>
        <w:rPr>
          <w:rFonts w:asciiTheme="minorHAnsi" w:hAnsiTheme="minorHAnsi" w:cstheme="minorHAnsi"/>
          <w:color w:val="auto"/>
          <w:sz w:val="24"/>
          <w:szCs w:val="24"/>
          <w:lang w:eastAsia="en-US"/>
        </w:rPr>
      </w:pPr>
    </w:p>
    <w:p w:rsidR="00400CAB" w:rsidRPr="00400CAB" w:rsidRDefault="00400CAB" w:rsidP="00400CAB">
      <w:pPr>
        <w:spacing w:line="276" w:lineRule="auto"/>
        <w:jc w:val="both"/>
        <w:rPr>
          <w:rFonts w:asciiTheme="minorHAnsi" w:hAnsiTheme="minorHAnsi" w:cstheme="minorHAnsi"/>
          <w:color w:val="auto"/>
          <w:sz w:val="24"/>
          <w:szCs w:val="24"/>
          <w:lang w:eastAsia="en-US"/>
        </w:rPr>
      </w:pPr>
      <w:r w:rsidRPr="00400CAB">
        <w:rPr>
          <w:rFonts w:asciiTheme="minorHAnsi" w:hAnsiTheme="minorHAnsi" w:cstheme="minorHAnsi"/>
          <w:color w:val="auto"/>
          <w:sz w:val="24"/>
          <w:szCs w:val="24"/>
          <w:lang w:eastAsia="en-US"/>
        </w:rPr>
        <w:tab/>
        <w:t>Η παρεχόμενες υπηρεσίες, αφορούν:</w:t>
      </w:r>
    </w:p>
    <w:p w:rsidR="00400CAB" w:rsidRPr="00400CAB" w:rsidRDefault="00400CAB" w:rsidP="00400CAB">
      <w:pPr>
        <w:spacing w:line="276" w:lineRule="auto"/>
        <w:jc w:val="both"/>
        <w:rPr>
          <w:rFonts w:asciiTheme="minorHAnsi" w:hAnsiTheme="minorHAnsi" w:cstheme="minorHAnsi"/>
          <w:color w:val="auto"/>
          <w:sz w:val="24"/>
          <w:szCs w:val="24"/>
          <w:highlight w:val="yellow"/>
          <w:lang w:eastAsia="en-US"/>
        </w:rPr>
      </w:pPr>
    </w:p>
    <w:p w:rsidR="00400CAB" w:rsidRPr="00400CAB" w:rsidRDefault="00400CAB" w:rsidP="00400CAB">
      <w:pPr>
        <w:numPr>
          <w:ilvl w:val="0"/>
          <w:numId w:val="4"/>
        </w:numPr>
        <w:spacing w:after="200" w:line="276" w:lineRule="auto"/>
        <w:contextualSpacing/>
        <w:jc w:val="both"/>
        <w:rPr>
          <w:rFonts w:asciiTheme="minorHAnsi" w:eastAsia="Calibri" w:hAnsiTheme="minorHAnsi" w:cstheme="minorHAnsi"/>
          <w:b/>
          <w:color w:val="auto"/>
          <w:sz w:val="24"/>
          <w:szCs w:val="24"/>
          <w:lang w:eastAsia="en-US"/>
        </w:rPr>
      </w:pPr>
      <w:r w:rsidRPr="00400CAB">
        <w:rPr>
          <w:rFonts w:asciiTheme="minorHAnsi" w:eastAsia="Calibri" w:hAnsiTheme="minorHAnsi" w:cstheme="minorHAnsi"/>
          <w:b/>
          <w:color w:val="auto"/>
          <w:sz w:val="24"/>
          <w:szCs w:val="24"/>
          <w:lang w:eastAsia="en-US"/>
        </w:rPr>
        <w:t>Καταπολέμηση κόκκινου σκαθαριού:</w:t>
      </w:r>
    </w:p>
    <w:p w:rsidR="00400CAB" w:rsidRPr="00400CAB" w:rsidRDefault="00400CAB" w:rsidP="00400CAB">
      <w:pPr>
        <w:spacing w:line="276" w:lineRule="auto"/>
        <w:jc w:val="both"/>
        <w:rPr>
          <w:rFonts w:asciiTheme="minorHAnsi" w:hAnsiTheme="minorHAnsi" w:cstheme="minorHAnsi"/>
          <w:color w:val="auto"/>
          <w:sz w:val="24"/>
          <w:szCs w:val="24"/>
          <w:highlight w:val="yellow"/>
          <w:lang w:eastAsia="en-US"/>
        </w:rPr>
      </w:pPr>
    </w:p>
    <w:p w:rsidR="00400CAB" w:rsidRPr="00400CAB" w:rsidRDefault="00400CAB" w:rsidP="00400CAB">
      <w:pPr>
        <w:autoSpaceDE w:val="0"/>
        <w:autoSpaceDN w:val="0"/>
        <w:ind w:firstLine="720"/>
        <w:jc w:val="both"/>
        <w:rPr>
          <w:rFonts w:asciiTheme="minorHAnsi" w:hAnsiTheme="minorHAnsi" w:cstheme="minorHAnsi"/>
          <w:snapToGrid w:val="0"/>
          <w:color w:val="auto"/>
          <w:sz w:val="24"/>
          <w:szCs w:val="24"/>
        </w:rPr>
      </w:pPr>
      <w:r w:rsidRPr="00400CAB">
        <w:rPr>
          <w:rFonts w:asciiTheme="minorHAnsi" w:hAnsiTheme="minorHAnsi" w:cstheme="minorHAnsi"/>
          <w:snapToGrid w:val="0"/>
          <w:color w:val="auto"/>
          <w:sz w:val="24"/>
          <w:szCs w:val="24"/>
        </w:rPr>
        <w:t xml:space="preserve">Εργασία φυτοπροστασίας με χρήση εγκεκριμένων χημικών ουσιών (άδεια 120 ημερών από το Υπουργείο Γεωργίας) για την καταπολέμηση εντοπισμένων προσβολών από το έντομο </w:t>
      </w:r>
      <w:proofErr w:type="spellStart"/>
      <w:r w:rsidRPr="00400CAB">
        <w:rPr>
          <w:rFonts w:asciiTheme="minorHAnsi" w:hAnsiTheme="minorHAnsi" w:cstheme="minorHAnsi"/>
          <w:snapToGrid w:val="0"/>
          <w:color w:val="auto"/>
          <w:sz w:val="24"/>
          <w:szCs w:val="24"/>
        </w:rPr>
        <w:t>Rhynchophorus</w:t>
      </w:r>
      <w:proofErr w:type="spellEnd"/>
      <w:r w:rsidRPr="00400CAB">
        <w:rPr>
          <w:rFonts w:asciiTheme="minorHAnsi" w:hAnsiTheme="minorHAnsi" w:cstheme="minorHAnsi"/>
          <w:snapToGrid w:val="0"/>
          <w:color w:val="auto"/>
          <w:sz w:val="24"/>
          <w:szCs w:val="24"/>
        </w:rPr>
        <w:t xml:space="preserve"> </w:t>
      </w:r>
      <w:proofErr w:type="spellStart"/>
      <w:r w:rsidRPr="00400CAB">
        <w:rPr>
          <w:rFonts w:asciiTheme="minorHAnsi" w:hAnsiTheme="minorHAnsi" w:cstheme="minorHAnsi"/>
          <w:snapToGrid w:val="0"/>
          <w:color w:val="auto"/>
          <w:sz w:val="24"/>
          <w:szCs w:val="24"/>
        </w:rPr>
        <w:t>ferrugineus</w:t>
      </w:r>
      <w:proofErr w:type="spellEnd"/>
      <w:r w:rsidRPr="00400CAB">
        <w:rPr>
          <w:rFonts w:asciiTheme="minorHAnsi" w:hAnsiTheme="minorHAnsi" w:cstheme="minorHAnsi"/>
          <w:snapToGrid w:val="0"/>
          <w:color w:val="auto"/>
          <w:sz w:val="24"/>
          <w:szCs w:val="24"/>
        </w:rPr>
        <w:t xml:space="preserve">. Το διάλυμα θα εφαρμοστεί με έγχυση (φυσική ροή) στη βάση του κορυφαίου φύλλου στην περιοχή της καρδιάς και θα διανεμηθεί σπειροειδώς στη βάση όλων των ζωντανών φύλλων που αποτελούν σημεία εισόδου των ξυλοφάγων εντόμων. Στις περιπτώσεις που το ύψος των δέντρων ξεπερνά τα 3 μέτρα, η εφαρμογή θα γίνει με τη χρήση σωλήνα μεταφοράς του διαλύματος και θα χρησιμοποιηθούν αντλία  με δυνατότητα ρύθμισης της πίεσης. </w:t>
      </w:r>
    </w:p>
    <w:p w:rsidR="00400CAB" w:rsidRPr="00400CAB" w:rsidRDefault="00400CAB" w:rsidP="00400CAB">
      <w:pPr>
        <w:autoSpaceDE w:val="0"/>
        <w:autoSpaceDN w:val="0"/>
        <w:jc w:val="both"/>
        <w:rPr>
          <w:rFonts w:asciiTheme="minorHAnsi" w:hAnsiTheme="minorHAnsi" w:cstheme="minorHAnsi"/>
          <w:snapToGrid w:val="0"/>
          <w:color w:val="auto"/>
          <w:sz w:val="24"/>
          <w:szCs w:val="24"/>
        </w:rPr>
      </w:pPr>
      <w:r w:rsidRPr="00400CAB">
        <w:rPr>
          <w:rFonts w:asciiTheme="minorHAnsi" w:hAnsiTheme="minorHAnsi" w:cstheme="minorHAnsi"/>
          <w:snapToGrid w:val="0"/>
          <w:color w:val="auto"/>
          <w:sz w:val="24"/>
          <w:szCs w:val="24"/>
        </w:rPr>
        <w:t>Περιλαμβάνεται η δαπάνη του επιστημονικού και εργατοτεχνικού προσωπικού, των μηχανημάτων, του εξοπλισμού,  των σκευασμάτων και δραστικών ουσιών, και όποια άλλη δαπάνη για την έντεχνη εκτέλεση των επεμβάσεων.</w:t>
      </w:r>
    </w:p>
    <w:p w:rsidR="00400CAB" w:rsidRPr="00400CAB" w:rsidRDefault="00400CAB" w:rsidP="00400CAB">
      <w:pPr>
        <w:spacing w:line="276" w:lineRule="auto"/>
        <w:jc w:val="both"/>
        <w:rPr>
          <w:rFonts w:asciiTheme="minorHAnsi" w:hAnsiTheme="minorHAnsi" w:cstheme="minorHAnsi"/>
          <w:color w:val="auto"/>
          <w:sz w:val="24"/>
          <w:szCs w:val="24"/>
          <w:highlight w:val="yellow"/>
          <w:lang w:eastAsia="en-US"/>
        </w:rPr>
      </w:pPr>
    </w:p>
    <w:p w:rsidR="00400CAB" w:rsidRPr="00400CAB" w:rsidRDefault="00400CAB" w:rsidP="00400CAB">
      <w:pPr>
        <w:spacing w:line="276" w:lineRule="auto"/>
        <w:jc w:val="both"/>
        <w:rPr>
          <w:rFonts w:asciiTheme="minorHAnsi" w:hAnsiTheme="minorHAnsi" w:cstheme="minorHAnsi"/>
          <w:color w:val="auto"/>
          <w:sz w:val="24"/>
          <w:szCs w:val="24"/>
          <w:highlight w:val="yellow"/>
          <w:lang w:eastAsia="en-US"/>
        </w:rPr>
      </w:pPr>
    </w:p>
    <w:p w:rsidR="00400CAB" w:rsidRPr="00400CAB" w:rsidRDefault="00400CAB" w:rsidP="00400CAB">
      <w:pPr>
        <w:numPr>
          <w:ilvl w:val="0"/>
          <w:numId w:val="4"/>
        </w:numPr>
        <w:spacing w:after="200" w:line="276" w:lineRule="auto"/>
        <w:contextualSpacing/>
        <w:jc w:val="both"/>
        <w:rPr>
          <w:rFonts w:asciiTheme="minorHAnsi" w:eastAsia="Calibri" w:hAnsiTheme="minorHAnsi" w:cstheme="minorHAnsi"/>
          <w:b/>
          <w:color w:val="auto"/>
          <w:sz w:val="24"/>
          <w:szCs w:val="24"/>
          <w:lang w:eastAsia="en-US"/>
        </w:rPr>
      </w:pPr>
      <w:r w:rsidRPr="00400CAB">
        <w:rPr>
          <w:rFonts w:asciiTheme="minorHAnsi" w:eastAsia="Calibri" w:hAnsiTheme="minorHAnsi" w:cstheme="minorHAnsi"/>
          <w:b/>
          <w:color w:val="auto"/>
          <w:sz w:val="24"/>
          <w:szCs w:val="24"/>
          <w:lang w:eastAsia="en-US"/>
        </w:rPr>
        <w:t xml:space="preserve">Καταπολέμηση της </w:t>
      </w:r>
      <w:proofErr w:type="spellStart"/>
      <w:r w:rsidRPr="00400CAB">
        <w:rPr>
          <w:rFonts w:asciiTheme="minorHAnsi" w:eastAsia="Calibri" w:hAnsiTheme="minorHAnsi" w:cstheme="minorHAnsi"/>
          <w:b/>
          <w:color w:val="auto"/>
          <w:sz w:val="24"/>
          <w:szCs w:val="24"/>
          <w:lang w:eastAsia="en-US"/>
        </w:rPr>
        <w:t>πιτυοκάμπης</w:t>
      </w:r>
      <w:proofErr w:type="spellEnd"/>
      <w:r w:rsidRPr="00400CAB">
        <w:rPr>
          <w:rFonts w:asciiTheme="minorHAnsi" w:eastAsia="Calibri" w:hAnsiTheme="minorHAnsi" w:cstheme="minorHAnsi"/>
          <w:b/>
          <w:color w:val="auto"/>
          <w:sz w:val="24"/>
          <w:szCs w:val="24"/>
          <w:lang w:eastAsia="en-US"/>
        </w:rPr>
        <w:t xml:space="preserve"> των πεύκων (είδος </w:t>
      </w:r>
      <w:proofErr w:type="spellStart"/>
      <w:r w:rsidRPr="00400CAB">
        <w:rPr>
          <w:rFonts w:asciiTheme="minorHAnsi" w:eastAsia="Calibri" w:hAnsiTheme="minorHAnsi" w:cstheme="minorHAnsi"/>
          <w:b/>
          <w:color w:val="auto"/>
          <w:sz w:val="24"/>
          <w:szCs w:val="24"/>
          <w:lang w:eastAsia="en-US"/>
        </w:rPr>
        <w:t>Thaumetopoea</w:t>
      </w:r>
      <w:proofErr w:type="spellEnd"/>
      <w:r w:rsidRPr="00400CAB">
        <w:rPr>
          <w:rFonts w:asciiTheme="minorHAnsi" w:eastAsia="Calibri" w:hAnsiTheme="minorHAnsi" w:cstheme="minorHAnsi"/>
          <w:b/>
          <w:color w:val="auto"/>
          <w:sz w:val="24"/>
          <w:szCs w:val="24"/>
          <w:lang w:eastAsia="en-US"/>
        </w:rPr>
        <w:t xml:space="preserve"> </w:t>
      </w:r>
      <w:proofErr w:type="spellStart"/>
      <w:r w:rsidRPr="00400CAB">
        <w:rPr>
          <w:rFonts w:asciiTheme="minorHAnsi" w:eastAsia="Calibri" w:hAnsiTheme="minorHAnsi" w:cstheme="minorHAnsi"/>
          <w:b/>
          <w:color w:val="auto"/>
          <w:sz w:val="24"/>
          <w:szCs w:val="24"/>
          <w:lang w:eastAsia="en-US"/>
        </w:rPr>
        <w:t>pityocampa</w:t>
      </w:r>
      <w:proofErr w:type="spellEnd"/>
      <w:r w:rsidRPr="00400CAB">
        <w:rPr>
          <w:rFonts w:asciiTheme="minorHAnsi" w:eastAsia="Calibri" w:hAnsiTheme="minorHAnsi" w:cstheme="minorHAnsi"/>
          <w:b/>
          <w:color w:val="auto"/>
          <w:sz w:val="24"/>
          <w:szCs w:val="24"/>
          <w:lang w:eastAsia="en-US"/>
        </w:rPr>
        <w:t>).</w:t>
      </w:r>
    </w:p>
    <w:p w:rsidR="00400CAB" w:rsidRPr="00400CAB" w:rsidRDefault="00400CAB" w:rsidP="00400CAB">
      <w:pPr>
        <w:spacing w:line="276" w:lineRule="auto"/>
        <w:ind w:firstLine="360"/>
        <w:jc w:val="both"/>
        <w:rPr>
          <w:rFonts w:asciiTheme="minorHAnsi" w:hAnsiTheme="minorHAnsi" w:cstheme="minorHAnsi"/>
          <w:color w:val="auto"/>
          <w:sz w:val="24"/>
          <w:szCs w:val="24"/>
          <w:lang w:eastAsia="en-US"/>
        </w:rPr>
      </w:pPr>
      <w:r w:rsidRPr="00400CAB">
        <w:rPr>
          <w:rFonts w:asciiTheme="minorHAnsi" w:hAnsiTheme="minorHAnsi" w:cstheme="minorHAnsi"/>
          <w:color w:val="auto"/>
          <w:sz w:val="24"/>
          <w:szCs w:val="24"/>
          <w:lang w:eastAsia="en-US"/>
        </w:rPr>
        <w:t>Η καταπολέμηση θα γίνει σε δένδρα που βρίσκονται εντός των ορίων του Δήμου Καλλιθέας, σε πεζοδρόμια, σε κοινόχρηστους χώρους πρασίνου, σχολεία, παιδικές χαρές κλπ. Επίσης παρεμβάσεις θα γίνουν και στον χώρο του Δημοτικού Κοιμητηρίου Καλλιθέας, το οποίο βρίσκεται στα διοικητικά όρια του Δήμου Ν. Σμύρνης.</w:t>
      </w:r>
    </w:p>
    <w:p w:rsidR="00400CAB" w:rsidRPr="00400CAB" w:rsidRDefault="00400CAB" w:rsidP="00400CAB">
      <w:pPr>
        <w:spacing w:line="276" w:lineRule="auto"/>
        <w:jc w:val="both"/>
        <w:rPr>
          <w:rFonts w:asciiTheme="minorHAnsi" w:hAnsiTheme="minorHAnsi" w:cstheme="minorHAnsi"/>
          <w:b/>
          <w:color w:val="auto"/>
          <w:sz w:val="24"/>
          <w:szCs w:val="24"/>
          <w:lang w:eastAsia="en-US"/>
        </w:rPr>
      </w:pPr>
    </w:p>
    <w:p w:rsidR="00400CAB" w:rsidRPr="00400CAB" w:rsidRDefault="00400CAB" w:rsidP="00400CAB">
      <w:pPr>
        <w:spacing w:line="276" w:lineRule="auto"/>
        <w:jc w:val="both"/>
        <w:rPr>
          <w:rFonts w:asciiTheme="minorHAnsi" w:hAnsiTheme="minorHAnsi" w:cstheme="minorHAnsi"/>
          <w:b/>
          <w:color w:val="auto"/>
          <w:sz w:val="24"/>
          <w:szCs w:val="24"/>
          <w:lang w:eastAsia="en-US"/>
        </w:rPr>
      </w:pPr>
      <w:r w:rsidRPr="00400CAB">
        <w:rPr>
          <w:rFonts w:asciiTheme="minorHAnsi" w:hAnsiTheme="minorHAnsi" w:cstheme="minorHAnsi"/>
          <w:b/>
          <w:color w:val="auto"/>
          <w:sz w:val="24"/>
          <w:szCs w:val="24"/>
          <w:lang w:eastAsia="en-US"/>
        </w:rPr>
        <w:t xml:space="preserve">Καταπολέμηση </w:t>
      </w:r>
      <w:proofErr w:type="spellStart"/>
      <w:r w:rsidRPr="00400CAB">
        <w:rPr>
          <w:rFonts w:asciiTheme="minorHAnsi" w:hAnsiTheme="minorHAnsi" w:cstheme="minorHAnsi"/>
          <w:b/>
          <w:color w:val="auto"/>
          <w:sz w:val="24"/>
          <w:szCs w:val="24"/>
          <w:lang w:eastAsia="en-US"/>
        </w:rPr>
        <w:t>πιτυοκάμπης</w:t>
      </w:r>
      <w:proofErr w:type="spellEnd"/>
      <w:r w:rsidRPr="00400CAB">
        <w:rPr>
          <w:rFonts w:asciiTheme="minorHAnsi" w:hAnsiTheme="minorHAnsi" w:cstheme="minorHAnsi"/>
          <w:b/>
          <w:color w:val="auto"/>
          <w:sz w:val="24"/>
          <w:szCs w:val="24"/>
          <w:lang w:eastAsia="en-US"/>
        </w:rPr>
        <w:t>:</w:t>
      </w:r>
    </w:p>
    <w:p w:rsidR="00400CAB" w:rsidRPr="00400CAB" w:rsidRDefault="00400CAB" w:rsidP="00400CAB">
      <w:pPr>
        <w:spacing w:line="276" w:lineRule="auto"/>
        <w:jc w:val="both"/>
        <w:rPr>
          <w:rFonts w:asciiTheme="minorHAnsi" w:hAnsiTheme="minorHAnsi" w:cstheme="minorHAnsi"/>
          <w:color w:val="auto"/>
          <w:sz w:val="24"/>
          <w:szCs w:val="24"/>
          <w:lang w:eastAsia="en-US"/>
        </w:rPr>
      </w:pPr>
    </w:p>
    <w:p w:rsidR="00400CAB" w:rsidRPr="00400CAB" w:rsidRDefault="00400CAB" w:rsidP="00400CAB">
      <w:pPr>
        <w:spacing w:line="276" w:lineRule="auto"/>
        <w:jc w:val="both"/>
        <w:rPr>
          <w:rFonts w:asciiTheme="minorHAnsi" w:hAnsiTheme="minorHAnsi" w:cstheme="minorHAnsi"/>
          <w:color w:val="auto"/>
          <w:sz w:val="24"/>
          <w:szCs w:val="24"/>
          <w:lang w:eastAsia="en-US"/>
        </w:rPr>
      </w:pPr>
      <w:r w:rsidRPr="00400CAB">
        <w:rPr>
          <w:rFonts w:asciiTheme="minorHAnsi" w:hAnsiTheme="minorHAnsi" w:cstheme="minorHAnsi"/>
          <w:b/>
          <w:color w:val="auto"/>
          <w:sz w:val="24"/>
          <w:szCs w:val="24"/>
          <w:lang w:eastAsia="en-US"/>
        </w:rPr>
        <w:t>α)</w:t>
      </w:r>
      <w:r w:rsidRPr="00400CAB">
        <w:rPr>
          <w:rFonts w:asciiTheme="minorHAnsi" w:hAnsiTheme="minorHAnsi" w:cstheme="minorHAnsi"/>
          <w:color w:val="auto"/>
          <w:sz w:val="24"/>
          <w:szCs w:val="24"/>
          <w:lang w:eastAsia="en-US"/>
        </w:rPr>
        <w:t xml:space="preserve"> Η καταπολέμηση της </w:t>
      </w:r>
      <w:proofErr w:type="spellStart"/>
      <w:r w:rsidRPr="00400CAB">
        <w:rPr>
          <w:rFonts w:asciiTheme="minorHAnsi" w:hAnsiTheme="minorHAnsi" w:cstheme="minorHAnsi"/>
          <w:color w:val="auto"/>
          <w:sz w:val="24"/>
          <w:szCs w:val="24"/>
          <w:lang w:eastAsia="en-US"/>
        </w:rPr>
        <w:t>πιτυοκάμπης</w:t>
      </w:r>
      <w:proofErr w:type="spellEnd"/>
      <w:r w:rsidRPr="00400CAB">
        <w:rPr>
          <w:rFonts w:asciiTheme="minorHAnsi" w:hAnsiTheme="minorHAnsi" w:cstheme="minorHAnsi"/>
          <w:color w:val="auto"/>
          <w:sz w:val="24"/>
          <w:szCs w:val="24"/>
          <w:lang w:eastAsia="en-US"/>
        </w:rPr>
        <w:t xml:space="preserve"> θα γίνει με βιολογικά σκευάσματα όσο και με μηχανικά μέσα αν κριθεί απαραίτητο. Το τέλειο θηλυκό έντομο της </w:t>
      </w:r>
      <w:proofErr w:type="spellStart"/>
      <w:r w:rsidRPr="00400CAB">
        <w:rPr>
          <w:rFonts w:asciiTheme="minorHAnsi" w:hAnsiTheme="minorHAnsi" w:cstheme="minorHAnsi"/>
          <w:color w:val="auto"/>
          <w:sz w:val="24"/>
          <w:szCs w:val="24"/>
          <w:lang w:eastAsia="en-US"/>
        </w:rPr>
        <w:t>πιτυοκάμπιας</w:t>
      </w:r>
      <w:proofErr w:type="spellEnd"/>
      <w:r w:rsidRPr="00400CAB">
        <w:rPr>
          <w:rFonts w:asciiTheme="minorHAnsi" w:hAnsiTheme="minorHAnsi" w:cstheme="minorHAnsi"/>
          <w:color w:val="auto"/>
          <w:sz w:val="24"/>
          <w:szCs w:val="24"/>
          <w:lang w:eastAsia="en-US"/>
        </w:rPr>
        <w:t xml:space="preserve">, (πτερωτή μορφή) </w:t>
      </w:r>
      <w:proofErr w:type="spellStart"/>
      <w:r w:rsidRPr="00400CAB">
        <w:rPr>
          <w:rFonts w:asciiTheme="minorHAnsi" w:hAnsiTheme="minorHAnsi" w:cstheme="minorHAnsi"/>
          <w:color w:val="auto"/>
          <w:sz w:val="24"/>
          <w:szCs w:val="24"/>
          <w:lang w:eastAsia="en-US"/>
        </w:rPr>
        <w:t>ωοτοκεί</w:t>
      </w:r>
      <w:proofErr w:type="spellEnd"/>
      <w:r w:rsidRPr="00400CAB">
        <w:rPr>
          <w:rFonts w:asciiTheme="minorHAnsi" w:hAnsiTheme="minorHAnsi" w:cstheme="minorHAnsi"/>
          <w:color w:val="auto"/>
          <w:sz w:val="24"/>
          <w:szCs w:val="24"/>
          <w:lang w:eastAsia="en-US"/>
        </w:rPr>
        <w:t xml:space="preserve"> από τον Σεπτέμβριο έως και τον Νοέμβριο, σε μεμονωμένες πευκοβελόνες και τις περιβάλει με 100 έως 300 αυγά περιμετρικά της πευκοβελόνας υπό μορφή κυλίνδρου, ο οποίος καλύπτεται από </w:t>
      </w:r>
      <w:proofErr w:type="spellStart"/>
      <w:r w:rsidRPr="00400CAB">
        <w:rPr>
          <w:rFonts w:asciiTheme="minorHAnsi" w:hAnsiTheme="minorHAnsi" w:cstheme="minorHAnsi"/>
          <w:color w:val="auto"/>
          <w:sz w:val="24"/>
          <w:szCs w:val="24"/>
          <w:lang w:eastAsia="en-US"/>
        </w:rPr>
        <w:t>λεπιοειδές</w:t>
      </w:r>
      <w:proofErr w:type="spellEnd"/>
      <w:r w:rsidRPr="00400CAB">
        <w:rPr>
          <w:rFonts w:asciiTheme="minorHAnsi" w:hAnsiTheme="minorHAnsi" w:cstheme="minorHAnsi"/>
          <w:color w:val="auto"/>
          <w:sz w:val="24"/>
          <w:szCs w:val="24"/>
          <w:lang w:eastAsia="en-US"/>
        </w:rPr>
        <w:t xml:space="preserve"> περίβλημα που αφήνει το έντομο από την κοιλιά του. </w:t>
      </w:r>
    </w:p>
    <w:p w:rsidR="00400CAB" w:rsidRPr="00400CAB" w:rsidRDefault="00400CAB" w:rsidP="00400CAB">
      <w:pPr>
        <w:spacing w:line="276" w:lineRule="auto"/>
        <w:jc w:val="both"/>
        <w:rPr>
          <w:rFonts w:asciiTheme="minorHAnsi" w:hAnsiTheme="minorHAnsi" w:cstheme="minorHAnsi"/>
          <w:color w:val="auto"/>
          <w:sz w:val="24"/>
          <w:szCs w:val="24"/>
          <w:lang w:eastAsia="en-US"/>
        </w:rPr>
      </w:pPr>
      <w:r w:rsidRPr="00400CAB">
        <w:rPr>
          <w:rFonts w:asciiTheme="minorHAnsi" w:hAnsiTheme="minorHAnsi" w:cstheme="minorHAnsi"/>
          <w:color w:val="auto"/>
          <w:sz w:val="24"/>
          <w:szCs w:val="24"/>
          <w:lang w:eastAsia="en-US"/>
        </w:rPr>
        <w:t xml:space="preserve">Στη φάση αυτή το έντομο είναι ευάλωτο στις επεμβάσεις  ( ψεκασμό ) με τα βιολογικά σκευάσματα  του </w:t>
      </w:r>
      <w:proofErr w:type="spellStart"/>
      <w:r w:rsidRPr="00400CAB">
        <w:rPr>
          <w:rFonts w:asciiTheme="minorHAnsi" w:hAnsiTheme="minorHAnsi" w:cstheme="minorHAnsi"/>
          <w:color w:val="auto"/>
          <w:sz w:val="24"/>
          <w:szCs w:val="24"/>
          <w:lang w:eastAsia="en-US"/>
        </w:rPr>
        <w:t>bacillus</w:t>
      </w:r>
      <w:proofErr w:type="spellEnd"/>
      <w:r w:rsidRPr="00400CAB">
        <w:rPr>
          <w:rFonts w:asciiTheme="minorHAnsi" w:hAnsiTheme="minorHAnsi" w:cstheme="minorHAnsi"/>
          <w:color w:val="auto"/>
          <w:sz w:val="24"/>
          <w:szCs w:val="24"/>
          <w:lang w:eastAsia="en-US"/>
        </w:rPr>
        <w:t xml:space="preserve"> </w:t>
      </w:r>
      <w:proofErr w:type="spellStart"/>
      <w:r w:rsidRPr="00400CAB">
        <w:rPr>
          <w:rFonts w:asciiTheme="minorHAnsi" w:hAnsiTheme="minorHAnsi" w:cstheme="minorHAnsi"/>
          <w:color w:val="auto"/>
          <w:sz w:val="24"/>
          <w:szCs w:val="24"/>
          <w:lang w:eastAsia="en-US"/>
        </w:rPr>
        <w:t>thuringiensis-var</w:t>
      </w:r>
      <w:proofErr w:type="spellEnd"/>
      <w:r w:rsidRPr="00400CAB">
        <w:rPr>
          <w:rFonts w:asciiTheme="minorHAnsi" w:hAnsiTheme="minorHAnsi" w:cstheme="minorHAnsi"/>
          <w:color w:val="auto"/>
          <w:sz w:val="24"/>
          <w:szCs w:val="24"/>
          <w:lang w:eastAsia="en-US"/>
        </w:rPr>
        <w:t xml:space="preserve"> </w:t>
      </w:r>
      <w:proofErr w:type="spellStart"/>
      <w:r w:rsidRPr="00400CAB">
        <w:rPr>
          <w:rFonts w:asciiTheme="minorHAnsi" w:hAnsiTheme="minorHAnsi" w:cstheme="minorHAnsi"/>
          <w:color w:val="auto"/>
          <w:sz w:val="24"/>
          <w:szCs w:val="24"/>
          <w:lang w:eastAsia="en-US"/>
        </w:rPr>
        <w:t>kustaki</w:t>
      </w:r>
      <w:proofErr w:type="spellEnd"/>
      <w:r w:rsidRPr="00400CAB">
        <w:rPr>
          <w:rFonts w:asciiTheme="minorHAnsi" w:hAnsiTheme="minorHAnsi" w:cstheme="minorHAnsi"/>
          <w:color w:val="auto"/>
          <w:sz w:val="24"/>
          <w:szCs w:val="24"/>
          <w:lang w:eastAsia="en-US"/>
        </w:rPr>
        <w:t xml:space="preserve"> εντομοκτόνο στομάχου, με εκλεκτική δράση κατά των προνυμφών των λεπιδόπτερων, δηλαδή εντός του χρονικού διαστήματος τέλη Σεπτέμβριου – έως τέλος Νοέμβριου αναλόγως των καιρικών συνθήκων και θερμοκρασιών</w:t>
      </w:r>
    </w:p>
    <w:p w:rsidR="00400CAB" w:rsidRPr="00400CAB" w:rsidRDefault="00400CAB" w:rsidP="00400CAB">
      <w:pPr>
        <w:spacing w:line="276" w:lineRule="auto"/>
        <w:jc w:val="both"/>
        <w:rPr>
          <w:rFonts w:asciiTheme="minorHAnsi" w:hAnsiTheme="minorHAnsi" w:cstheme="minorHAnsi"/>
          <w:color w:val="auto"/>
          <w:sz w:val="24"/>
          <w:szCs w:val="24"/>
          <w:lang w:eastAsia="en-US"/>
        </w:rPr>
      </w:pPr>
      <w:r w:rsidRPr="00400CAB">
        <w:rPr>
          <w:rFonts w:asciiTheme="minorHAnsi" w:hAnsiTheme="minorHAnsi" w:cstheme="minorHAnsi"/>
          <w:color w:val="auto"/>
          <w:sz w:val="24"/>
          <w:szCs w:val="24"/>
          <w:lang w:eastAsia="en-US"/>
        </w:rPr>
        <w:t>Ο ψεκασμός των πεύκων που θα υποδείξει η υπηρεσία μπορεί να γίνει:</w:t>
      </w:r>
    </w:p>
    <w:p w:rsidR="00400CAB" w:rsidRPr="00400CAB" w:rsidRDefault="00400CAB" w:rsidP="00400CAB">
      <w:pPr>
        <w:spacing w:line="276" w:lineRule="auto"/>
        <w:jc w:val="both"/>
        <w:rPr>
          <w:rFonts w:asciiTheme="minorHAnsi" w:hAnsiTheme="minorHAnsi" w:cstheme="minorHAnsi"/>
          <w:color w:val="auto"/>
          <w:sz w:val="24"/>
          <w:szCs w:val="24"/>
          <w:lang w:eastAsia="en-US"/>
        </w:rPr>
      </w:pPr>
      <w:r w:rsidRPr="00400CAB">
        <w:rPr>
          <w:rFonts w:asciiTheme="minorHAnsi" w:hAnsiTheme="minorHAnsi" w:cstheme="minorHAnsi"/>
          <w:color w:val="auto"/>
          <w:sz w:val="24"/>
          <w:szCs w:val="24"/>
          <w:lang w:eastAsia="en-US"/>
        </w:rPr>
        <w:t>•</w:t>
      </w:r>
      <w:r w:rsidRPr="00400CAB">
        <w:rPr>
          <w:rFonts w:asciiTheme="minorHAnsi" w:hAnsiTheme="minorHAnsi" w:cstheme="minorHAnsi"/>
          <w:color w:val="auto"/>
          <w:sz w:val="24"/>
          <w:szCs w:val="24"/>
          <w:lang w:eastAsia="en-US"/>
        </w:rPr>
        <w:tab/>
        <w:t xml:space="preserve">από εδάφους ή </w:t>
      </w:r>
    </w:p>
    <w:p w:rsidR="00400CAB" w:rsidRPr="00400CAB" w:rsidRDefault="00400CAB" w:rsidP="00400CAB">
      <w:pPr>
        <w:spacing w:line="276" w:lineRule="auto"/>
        <w:jc w:val="both"/>
        <w:rPr>
          <w:rFonts w:asciiTheme="minorHAnsi" w:hAnsiTheme="minorHAnsi" w:cstheme="minorHAnsi"/>
          <w:color w:val="auto"/>
          <w:sz w:val="24"/>
          <w:szCs w:val="24"/>
          <w:lang w:eastAsia="en-US"/>
        </w:rPr>
      </w:pPr>
      <w:r w:rsidRPr="00400CAB">
        <w:rPr>
          <w:rFonts w:asciiTheme="minorHAnsi" w:hAnsiTheme="minorHAnsi" w:cstheme="minorHAnsi"/>
          <w:color w:val="auto"/>
          <w:sz w:val="24"/>
          <w:szCs w:val="24"/>
          <w:lang w:eastAsia="en-US"/>
        </w:rPr>
        <w:t>•</w:t>
      </w:r>
      <w:r w:rsidRPr="00400CAB">
        <w:rPr>
          <w:rFonts w:asciiTheme="minorHAnsi" w:hAnsiTheme="minorHAnsi" w:cstheme="minorHAnsi"/>
          <w:color w:val="auto"/>
          <w:sz w:val="24"/>
          <w:szCs w:val="24"/>
          <w:lang w:eastAsia="en-US"/>
        </w:rPr>
        <w:tab/>
        <w:t xml:space="preserve">με την χρήση ανυψωτικού </w:t>
      </w:r>
      <w:proofErr w:type="spellStart"/>
      <w:r w:rsidRPr="00400CAB">
        <w:rPr>
          <w:rFonts w:asciiTheme="minorHAnsi" w:hAnsiTheme="minorHAnsi" w:cstheme="minorHAnsi"/>
          <w:color w:val="auto"/>
          <w:sz w:val="24"/>
          <w:szCs w:val="24"/>
          <w:lang w:eastAsia="en-US"/>
        </w:rPr>
        <w:t>καλαθοφόρου</w:t>
      </w:r>
      <w:proofErr w:type="spellEnd"/>
      <w:r w:rsidRPr="00400CAB">
        <w:rPr>
          <w:rFonts w:asciiTheme="minorHAnsi" w:hAnsiTheme="minorHAnsi" w:cstheme="minorHAnsi"/>
          <w:color w:val="auto"/>
          <w:sz w:val="24"/>
          <w:szCs w:val="24"/>
          <w:lang w:eastAsia="en-US"/>
        </w:rPr>
        <w:t xml:space="preserve"> οχήματος </w:t>
      </w:r>
    </w:p>
    <w:p w:rsidR="00400CAB" w:rsidRPr="00400CAB" w:rsidRDefault="00400CAB" w:rsidP="00400CAB">
      <w:pPr>
        <w:spacing w:line="276" w:lineRule="auto"/>
        <w:jc w:val="both"/>
        <w:rPr>
          <w:rFonts w:asciiTheme="minorHAnsi" w:hAnsiTheme="minorHAnsi" w:cstheme="minorHAnsi"/>
          <w:color w:val="auto"/>
          <w:sz w:val="24"/>
          <w:szCs w:val="24"/>
          <w:lang w:eastAsia="en-US"/>
        </w:rPr>
      </w:pPr>
      <w:r w:rsidRPr="00400CAB">
        <w:rPr>
          <w:rFonts w:asciiTheme="minorHAnsi" w:hAnsiTheme="minorHAnsi" w:cstheme="minorHAnsi"/>
          <w:color w:val="auto"/>
          <w:sz w:val="24"/>
          <w:szCs w:val="24"/>
          <w:lang w:eastAsia="en-US"/>
        </w:rPr>
        <w:lastRenderedPageBreak/>
        <w:t>που όμως θα εξασφαλίζουν την καλή διαβροχή της κόμης με διάλυμα που θα περιέχει ανά 100 λίτρα νερού:</w:t>
      </w:r>
    </w:p>
    <w:p w:rsidR="00400CAB" w:rsidRPr="00400CAB" w:rsidRDefault="00400CAB" w:rsidP="00400CAB">
      <w:pPr>
        <w:spacing w:line="276" w:lineRule="auto"/>
        <w:jc w:val="both"/>
        <w:rPr>
          <w:rFonts w:asciiTheme="minorHAnsi" w:hAnsiTheme="minorHAnsi" w:cstheme="minorHAnsi"/>
          <w:color w:val="auto"/>
          <w:sz w:val="24"/>
          <w:szCs w:val="24"/>
          <w:lang w:eastAsia="en-US"/>
        </w:rPr>
      </w:pPr>
      <w:r w:rsidRPr="00400CAB">
        <w:rPr>
          <w:rFonts w:asciiTheme="minorHAnsi" w:hAnsiTheme="minorHAnsi" w:cstheme="minorHAnsi"/>
          <w:color w:val="auto"/>
          <w:sz w:val="24"/>
          <w:szCs w:val="24"/>
          <w:lang w:eastAsia="en-US"/>
        </w:rPr>
        <w:t>•</w:t>
      </w:r>
      <w:r w:rsidRPr="00400CAB">
        <w:rPr>
          <w:rFonts w:asciiTheme="minorHAnsi" w:hAnsiTheme="minorHAnsi" w:cstheme="minorHAnsi"/>
          <w:color w:val="auto"/>
          <w:sz w:val="24"/>
          <w:szCs w:val="24"/>
          <w:lang w:eastAsia="en-US"/>
        </w:rPr>
        <w:tab/>
        <w:t xml:space="preserve">50 </w:t>
      </w:r>
      <w:proofErr w:type="spellStart"/>
      <w:r w:rsidRPr="00400CAB">
        <w:rPr>
          <w:rFonts w:asciiTheme="minorHAnsi" w:hAnsiTheme="minorHAnsi" w:cstheme="minorHAnsi"/>
          <w:color w:val="auto"/>
          <w:sz w:val="24"/>
          <w:szCs w:val="24"/>
          <w:lang w:eastAsia="en-US"/>
        </w:rPr>
        <w:t>gr</w:t>
      </w:r>
      <w:proofErr w:type="spellEnd"/>
      <w:r w:rsidRPr="00400CAB">
        <w:rPr>
          <w:rFonts w:asciiTheme="minorHAnsi" w:hAnsiTheme="minorHAnsi" w:cstheme="minorHAnsi"/>
          <w:color w:val="auto"/>
          <w:sz w:val="24"/>
          <w:szCs w:val="24"/>
          <w:lang w:eastAsia="en-US"/>
        </w:rPr>
        <w:t xml:space="preserve"> σκευάσματος βιολογικού εντομοκτόνου </w:t>
      </w:r>
      <w:proofErr w:type="spellStart"/>
      <w:r w:rsidRPr="00400CAB">
        <w:rPr>
          <w:rFonts w:asciiTheme="minorHAnsi" w:hAnsiTheme="minorHAnsi" w:cstheme="minorHAnsi"/>
          <w:color w:val="auto"/>
          <w:sz w:val="24"/>
          <w:szCs w:val="24"/>
          <w:lang w:eastAsia="en-US"/>
        </w:rPr>
        <w:t>Bacillus</w:t>
      </w:r>
      <w:proofErr w:type="spellEnd"/>
      <w:r w:rsidRPr="00400CAB">
        <w:rPr>
          <w:rFonts w:asciiTheme="minorHAnsi" w:hAnsiTheme="minorHAnsi" w:cstheme="minorHAnsi"/>
          <w:color w:val="auto"/>
          <w:sz w:val="24"/>
          <w:szCs w:val="24"/>
          <w:lang w:eastAsia="en-US"/>
        </w:rPr>
        <w:t xml:space="preserve"> </w:t>
      </w:r>
      <w:proofErr w:type="spellStart"/>
      <w:r w:rsidRPr="00400CAB">
        <w:rPr>
          <w:rFonts w:asciiTheme="minorHAnsi" w:hAnsiTheme="minorHAnsi" w:cstheme="minorHAnsi"/>
          <w:color w:val="auto"/>
          <w:sz w:val="24"/>
          <w:szCs w:val="24"/>
          <w:lang w:eastAsia="en-US"/>
        </w:rPr>
        <w:t>thuringiensis-var</w:t>
      </w:r>
      <w:proofErr w:type="spellEnd"/>
      <w:r w:rsidRPr="00400CAB">
        <w:rPr>
          <w:rFonts w:asciiTheme="minorHAnsi" w:hAnsiTheme="minorHAnsi" w:cstheme="minorHAnsi"/>
          <w:color w:val="auto"/>
          <w:sz w:val="24"/>
          <w:szCs w:val="24"/>
          <w:lang w:eastAsia="en-US"/>
        </w:rPr>
        <w:t xml:space="preserve"> </w:t>
      </w:r>
      <w:proofErr w:type="spellStart"/>
      <w:r w:rsidRPr="00400CAB">
        <w:rPr>
          <w:rFonts w:asciiTheme="minorHAnsi" w:hAnsiTheme="minorHAnsi" w:cstheme="minorHAnsi"/>
          <w:color w:val="auto"/>
          <w:sz w:val="24"/>
          <w:szCs w:val="24"/>
          <w:lang w:eastAsia="en-US"/>
        </w:rPr>
        <w:t>kustaki</w:t>
      </w:r>
      <w:proofErr w:type="spellEnd"/>
      <w:r w:rsidRPr="00400CAB">
        <w:rPr>
          <w:rFonts w:asciiTheme="minorHAnsi" w:hAnsiTheme="minorHAnsi" w:cstheme="minorHAnsi"/>
          <w:color w:val="auto"/>
          <w:sz w:val="24"/>
          <w:szCs w:val="24"/>
          <w:lang w:eastAsia="en-US"/>
        </w:rPr>
        <w:t xml:space="preserve"> (16ooolU/m g) σε </w:t>
      </w:r>
      <w:proofErr w:type="spellStart"/>
      <w:r w:rsidRPr="00400CAB">
        <w:rPr>
          <w:rFonts w:asciiTheme="minorHAnsi" w:hAnsiTheme="minorHAnsi" w:cstheme="minorHAnsi"/>
          <w:color w:val="auto"/>
          <w:sz w:val="24"/>
          <w:szCs w:val="24"/>
          <w:lang w:eastAsia="en-US"/>
        </w:rPr>
        <w:t>βρέξιμη</w:t>
      </w:r>
      <w:proofErr w:type="spellEnd"/>
      <w:r w:rsidRPr="00400CAB">
        <w:rPr>
          <w:rFonts w:asciiTheme="minorHAnsi" w:hAnsiTheme="minorHAnsi" w:cstheme="minorHAnsi"/>
          <w:color w:val="auto"/>
          <w:sz w:val="24"/>
          <w:szCs w:val="24"/>
          <w:lang w:eastAsia="en-US"/>
        </w:rPr>
        <w:t xml:space="preserve"> σκόνη,</w:t>
      </w:r>
    </w:p>
    <w:p w:rsidR="00400CAB" w:rsidRPr="00400CAB" w:rsidRDefault="00400CAB" w:rsidP="00400CAB">
      <w:pPr>
        <w:spacing w:line="276" w:lineRule="auto"/>
        <w:jc w:val="both"/>
        <w:rPr>
          <w:rFonts w:asciiTheme="minorHAnsi" w:hAnsiTheme="minorHAnsi" w:cstheme="minorHAnsi"/>
          <w:color w:val="auto"/>
          <w:sz w:val="24"/>
          <w:szCs w:val="24"/>
          <w:lang w:eastAsia="en-US"/>
        </w:rPr>
      </w:pPr>
      <w:r w:rsidRPr="00400CAB">
        <w:rPr>
          <w:rFonts w:asciiTheme="minorHAnsi" w:hAnsiTheme="minorHAnsi" w:cstheme="minorHAnsi"/>
          <w:color w:val="auto"/>
          <w:sz w:val="24"/>
          <w:szCs w:val="24"/>
          <w:lang w:eastAsia="en-US"/>
        </w:rPr>
        <w:t>•</w:t>
      </w:r>
      <w:r w:rsidRPr="00400CAB">
        <w:rPr>
          <w:rFonts w:asciiTheme="minorHAnsi" w:hAnsiTheme="minorHAnsi" w:cstheme="minorHAnsi"/>
          <w:color w:val="auto"/>
          <w:sz w:val="24"/>
          <w:szCs w:val="24"/>
          <w:lang w:eastAsia="en-US"/>
        </w:rPr>
        <w:tab/>
        <w:t xml:space="preserve">100 </w:t>
      </w:r>
      <w:proofErr w:type="spellStart"/>
      <w:r w:rsidRPr="00400CAB">
        <w:rPr>
          <w:rFonts w:asciiTheme="minorHAnsi" w:hAnsiTheme="minorHAnsi" w:cstheme="minorHAnsi"/>
          <w:color w:val="auto"/>
          <w:sz w:val="24"/>
          <w:szCs w:val="24"/>
          <w:lang w:eastAsia="en-US"/>
        </w:rPr>
        <w:t>gr</w:t>
      </w:r>
      <w:proofErr w:type="spellEnd"/>
      <w:r w:rsidRPr="00400CAB">
        <w:rPr>
          <w:rFonts w:asciiTheme="minorHAnsi" w:hAnsiTheme="minorHAnsi" w:cstheme="minorHAnsi"/>
          <w:color w:val="auto"/>
          <w:sz w:val="24"/>
          <w:szCs w:val="24"/>
          <w:lang w:eastAsia="en-US"/>
        </w:rPr>
        <w:t xml:space="preserve"> κοινή ζάχαρη ως ελκυστικό τροφής και</w:t>
      </w:r>
    </w:p>
    <w:p w:rsidR="00400CAB" w:rsidRPr="00400CAB" w:rsidRDefault="00400CAB" w:rsidP="00400CAB">
      <w:pPr>
        <w:spacing w:line="276" w:lineRule="auto"/>
        <w:jc w:val="both"/>
        <w:rPr>
          <w:rFonts w:asciiTheme="minorHAnsi" w:hAnsiTheme="minorHAnsi" w:cstheme="minorHAnsi"/>
          <w:color w:val="auto"/>
          <w:sz w:val="24"/>
          <w:szCs w:val="24"/>
          <w:lang w:eastAsia="en-US"/>
        </w:rPr>
      </w:pPr>
      <w:r w:rsidRPr="00400CAB">
        <w:rPr>
          <w:rFonts w:asciiTheme="minorHAnsi" w:hAnsiTheme="minorHAnsi" w:cstheme="minorHAnsi"/>
          <w:color w:val="auto"/>
          <w:sz w:val="24"/>
          <w:szCs w:val="24"/>
          <w:lang w:eastAsia="en-US"/>
        </w:rPr>
        <w:t>•</w:t>
      </w:r>
      <w:r w:rsidRPr="00400CAB">
        <w:rPr>
          <w:rFonts w:asciiTheme="minorHAnsi" w:hAnsiTheme="minorHAnsi" w:cstheme="minorHAnsi"/>
          <w:color w:val="auto"/>
          <w:sz w:val="24"/>
          <w:szCs w:val="24"/>
          <w:lang w:eastAsia="en-US"/>
        </w:rPr>
        <w:tab/>
        <w:t xml:space="preserve">50 cm3 </w:t>
      </w:r>
      <w:proofErr w:type="spellStart"/>
      <w:r w:rsidRPr="00400CAB">
        <w:rPr>
          <w:rFonts w:asciiTheme="minorHAnsi" w:hAnsiTheme="minorHAnsi" w:cstheme="minorHAnsi"/>
          <w:color w:val="auto"/>
          <w:sz w:val="24"/>
          <w:szCs w:val="24"/>
          <w:lang w:eastAsia="en-US"/>
        </w:rPr>
        <w:t>προσκολλητικού</w:t>
      </w:r>
      <w:proofErr w:type="spellEnd"/>
      <w:r w:rsidRPr="00400CAB">
        <w:rPr>
          <w:rFonts w:asciiTheme="minorHAnsi" w:hAnsiTheme="minorHAnsi" w:cstheme="minorHAnsi"/>
          <w:color w:val="auto"/>
          <w:sz w:val="24"/>
          <w:szCs w:val="24"/>
          <w:lang w:eastAsia="en-US"/>
        </w:rPr>
        <w:t xml:space="preserve"> παράγοντα. Αυτό κρίνεται απαραίτητο λόγω της ιδιομορφίας της </w:t>
      </w:r>
      <w:proofErr w:type="spellStart"/>
      <w:r w:rsidRPr="00400CAB">
        <w:rPr>
          <w:rFonts w:asciiTheme="minorHAnsi" w:hAnsiTheme="minorHAnsi" w:cstheme="minorHAnsi"/>
          <w:color w:val="auto"/>
          <w:sz w:val="24"/>
          <w:szCs w:val="24"/>
          <w:lang w:eastAsia="en-US"/>
        </w:rPr>
        <w:t>φυλλικής</w:t>
      </w:r>
      <w:proofErr w:type="spellEnd"/>
      <w:r w:rsidRPr="00400CAB">
        <w:rPr>
          <w:rFonts w:asciiTheme="minorHAnsi" w:hAnsiTheme="minorHAnsi" w:cstheme="minorHAnsi"/>
          <w:color w:val="auto"/>
          <w:sz w:val="24"/>
          <w:szCs w:val="24"/>
          <w:lang w:eastAsia="en-US"/>
        </w:rPr>
        <w:t xml:space="preserve"> επιφάνειας (βελόνες) και προστίθεται στο διάλυμα για να βελτιώσει την επιφανειακή τάση, να αυξήσει την κάλυψη της </w:t>
      </w:r>
      <w:proofErr w:type="spellStart"/>
      <w:r w:rsidRPr="00400CAB">
        <w:rPr>
          <w:rFonts w:asciiTheme="minorHAnsi" w:hAnsiTheme="minorHAnsi" w:cstheme="minorHAnsi"/>
          <w:color w:val="auto"/>
          <w:sz w:val="24"/>
          <w:szCs w:val="24"/>
          <w:lang w:eastAsia="en-US"/>
        </w:rPr>
        <w:t>ψεκαζόμενης</w:t>
      </w:r>
      <w:proofErr w:type="spellEnd"/>
      <w:r w:rsidRPr="00400CAB">
        <w:rPr>
          <w:rFonts w:asciiTheme="minorHAnsi" w:hAnsiTheme="minorHAnsi" w:cstheme="minorHAnsi"/>
          <w:color w:val="auto"/>
          <w:sz w:val="24"/>
          <w:szCs w:val="24"/>
          <w:lang w:eastAsia="en-US"/>
        </w:rPr>
        <w:t xml:space="preserve"> επιφάνειας και την ικανότητα διαβροχής του </w:t>
      </w:r>
      <w:proofErr w:type="spellStart"/>
      <w:r w:rsidRPr="00400CAB">
        <w:rPr>
          <w:rFonts w:asciiTheme="minorHAnsi" w:hAnsiTheme="minorHAnsi" w:cstheme="minorHAnsi"/>
          <w:color w:val="auto"/>
          <w:sz w:val="24"/>
          <w:szCs w:val="24"/>
          <w:lang w:eastAsia="en-US"/>
        </w:rPr>
        <w:t>ψεκαζόμενου</w:t>
      </w:r>
      <w:proofErr w:type="spellEnd"/>
      <w:r w:rsidRPr="00400CAB">
        <w:rPr>
          <w:rFonts w:asciiTheme="minorHAnsi" w:hAnsiTheme="minorHAnsi" w:cstheme="minorHAnsi"/>
          <w:color w:val="auto"/>
          <w:sz w:val="24"/>
          <w:szCs w:val="24"/>
          <w:lang w:eastAsia="en-US"/>
        </w:rPr>
        <w:t xml:space="preserve"> διαλύματος.</w:t>
      </w:r>
    </w:p>
    <w:p w:rsidR="00400CAB" w:rsidRPr="00400CAB" w:rsidRDefault="00400CAB" w:rsidP="00400CAB">
      <w:pPr>
        <w:spacing w:line="276" w:lineRule="auto"/>
        <w:jc w:val="both"/>
        <w:rPr>
          <w:rFonts w:asciiTheme="minorHAnsi" w:hAnsiTheme="minorHAnsi" w:cstheme="minorHAnsi"/>
          <w:color w:val="auto"/>
          <w:sz w:val="24"/>
          <w:szCs w:val="24"/>
          <w:lang w:eastAsia="en-US"/>
        </w:rPr>
      </w:pPr>
      <w:r w:rsidRPr="00400CAB">
        <w:rPr>
          <w:rFonts w:asciiTheme="minorHAnsi" w:hAnsiTheme="minorHAnsi" w:cstheme="minorHAnsi"/>
          <w:color w:val="auto"/>
          <w:sz w:val="24"/>
          <w:szCs w:val="24"/>
          <w:lang w:eastAsia="en-US"/>
        </w:rPr>
        <w:t xml:space="preserve">Η εφαρμογή θα γίνει με ειδικό </w:t>
      </w:r>
      <w:proofErr w:type="spellStart"/>
      <w:r w:rsidRPr="00400CAB">
        <w:rPr>
          <w:rFonts w:asciiTheme="minorHAnsi" w:hAnsiTheme="minorHAnsi" w:cstheme="minorHAnsi"/>
          <w:color w:val="auto"/>
          <w:sz w:val="24"/>
          <w:szCs w:val="24"/>
          <w:lang w:eastAsia="en-US"/>
        </w:rPr>
        <w:t>ψεκαστικό</w:t>
      </w:r>
      <w:proofErr w:type="spellEnd"/>
      <w:r w:rsidRPr="00400CAB">
        <w:rPr>
          <w:rFonts w:asciiTheme="minorHAnsi" w:hAnsiTheme="minorHAnsi" w:cstheme="minorHAnsi"/>
          <w:color w:val="auto"/>
          <w:sz w:val="24"/>
          <w:szCs w:val="24"/>
          <w:lang w:eastAsia="en-US"/>
        </w:rPr>
        <w:t xml:space="preserve"> μηχάνημα, που θα φέρει αντλία υψηλής πίεσης πυροσβεστικού τύπου ώστε να διαβρέχει μέχρι απορροής ακόμα και τα πολύ ψηλά δέντρα (άνω των 20 μέτρων). Για κάθε δέντρο υπολογίζεται ότι απαιτούνται από 20 έως 50 λίτρα </w:t>
      </w:r>
      <w:proofErr w:type="spellStart"/>
      <w:r w:rsidRPr="00400CAB">
        <w:rPr>
          <w:rFonts w:asciiTheme="minorHAnsi" w:hAnsiTheme="minorHAnsi" w:cstheme="minorHAnsi"/>
          <w:color w:val="auto"/>
          <w:sz w:val="24"/>
          <w:szCs w:val="24"/>
          <w:lang w:eastAsia="en-US"/>
        </w:rPr>
        <w:t>ψεκαστικού</w:t>
      </w:r>
      <w:proofErr w:type="spellEnd"/>
      <w:r w:rsidRPr="00400CAB">
        <w:rPr>
          <w:rFonts w:asciiTheme="minorHAnsi" w:hAnsiTheme="minorHAnsi" w:cstheme="minorHAnsi"/>
          <w:color w:val="auto"/>
          <w:sz w:val="24"/>
          <w:szCs w:val="24"/>
          <w:lang w:eastAsia="en-US"/>
        </w:rPr>
        <w:t xml:space="preserve"> διαλύματος, ανάλογα με το ύψος και την κόμη του δέντρου.</w:t>
      </w:r>
    </w:p>
    <w:p w:rsidR="00400CAB" w:rsidRPr="00400CAB" w:rsidRDefault="00400CAB" w:rsidP="00400CAB">
      <w:pPr>
        <w:spacing w:line="276" w:lineRule="auto"/>
        <w:jc w:val="both"/>
        <w:rPr>
          <w:rFonts w:asciiTheme="minorHAnsi" w:hAnsiTheme="minorHAnsi" w:cstheme="minorHAnsi"/>
          <w:color w:val="auto"/>
          <w:sz w:val="24"/>
          <w:szCs w:val="24"/>
          <w:lang w:eastAsia="en-US"/>
        </w:rPr>
      </w:pPr>
      <w:r w:rsidRPr="00400CAB">
        <w:rPr>
          <w:rFonts w:asciiTheme="minorHAnsi" w:hAnsiTheme="minorHAnsi" w:cstheme="minorHAnsi"/>
          <w:color w:val="auto"/>
          <w:sz w:val="24"/>
          <w:szCs w:val="24"/>
          <w:lang w:eastAsia="en-US"/>
        </w:rPr>
        <w:t xml:space="preserve">Η ολοκλήρωση των ψεκασμών πρέπει να πραγματοποιηθεί εντός διάρκειας 20 ημερών περίπου. Ο ψεκασμός δεν θα πραγματοποιείται εάν οι επικρατούντες άνεμοι δεν επιτρέπουν την εφαρμογή (λόγω του κινδύνου διασποράς του </w:t>
      </w:r>
      <w:proofErr w:type="spellStart"/>
      <w:r w:rsidRPr="00400CAB">
        <w:rPr>
          <w:rFonts w:asciiTheme="minorHAnsi" w:hAnsiTheme="minorHAnsi" w:cstheme="minorHAnsi"/>
          <w:color w:val="auto"/>
          <w:sz w:val="24"/>
          <w:szCs w:val="24"/>
          <w:lang w:eastAsia="en-US"/>
        </w:rPr>
        <w:t>ψεκαστικού</w:t>
      </w:r>
      <w:proofErr w:type="spellEnd"/>
      <w:r w:rsidRPr="00400CAB">
        <w:rPr>
          <w:rFonts w:asciiTheme="minorHAnsi" w:hAnsiTheme="minorHAnsi" w:cstheme="minorHAnsi"/>
          <w:color w:val="auto"/>
          <w:sz w:val="24"/>
          <w:szCs w:val="24"/>
          <w:lang w:eastAsia="en-US"/>
        </w:rPr>
        <w:t xml:space="preserve"> υγρού) πάρα το γεγονός ότι το συγκεκριμένο εντομοκτόνο δεν είναι τοξικό για τον άνθρωπο, για άλλα θηλαστικά, για διάφορα έντομα και κυρίως για τις μέλισσες. </w:t>
      </w:r>
    </w:p>
    <w:p w:rsidR="00400CAB" w:rsidRPr="00400CAB" w:rsidRDefault="00400CAB" w:rsidP="00400CAB">
      <w:pPr>
        <w:spacing w:line="276" w:lineRule="auto"/>
        <w:jc w:val="both"/>
        <w:rPr>
          <w:rFonts w:asciiTheme="minorHAnsi" w:hAnsiTheme="minorHAnsi" w:cstheme="minorHAnsi"/>
          <w:color w:val="auto"/>
          <w:sz w:val="24"/>
          <w:szCs w:val="24"/>
          <w:lang w:eastAsia="en-US"/>
        </w:rPr>
      </w:pPr>
      <w:r w:rsidRPr="00400CAB">
        <w:rPr>
          <w:rFonts w:asciiTheme="minorHAnsi" w:hAnsiTheme="minorHAnsi" w:cstheme="minorHAnsi"/>
          <w:color w:val="auto"/>
          <w:sz w:val="24"/>
          <w:szCs w:val="24"/>
          <w:lang w:eastAsia="en-US"/>
        </w:rPr>
        <w:t xml:space="preserve">Μετά τον ψεκασμό δεν πρέπει να βρέξει για τουλάχιστον επτά (7) ημέρες, σε αντίθετη περίπτωση ο ψεκασμός θα επαναληφθεί. Για την αποφυγή επαναλήψεων, θα ελέγχεται με επιμέλεια και ευθύνη του αναδόχου, η πρόγνωση των καιρικών συνθήκων της επομένης εβδομάδας και οι ψεκασμοί θα υλοποιούνται μόνο μετά τη σύμφωνη γνώμη της υπηρεσίας. Κατά τη διάρκεια των ψεκασμών, οι </w:t>
      </w:r>
      <w:proofErr w:type="spellStart"/>
      <w:r w:rsidRPr="00400CAB">
        <w:rPr>
          <w:rFonts w:asciiTheme="minorHAnsi" w:hAnsiTheme="minorHAnsi" w:cstheme="minorHAnsi"/>
          <w:color w:val="auto"/>
          <w:sz w:val="24"/>
          <w:szCs w:val="24"/>
          <w:lang w:eastAsia="en-US"/>
        </w:rPr>
        <w:t>ψεκαζόμενοι</w:t>
      </w:r>
      <w:proofErr w:type="spellEnd"/>
      <w:r w:rsidRPr="00400CAB">
        <w:rPr>
          <w:rFonts w:asciiTheme="minorHAnsi" w:hAnsiTheme="minorHAnsi" w:cstheme="minorHAnsi"/>
          <w:color w:val="auto"/>
          <w:sz w:val="24"/>
          <w:szCs w:val="24"/>
          <w:lang w:eastAsia="en-US"/>
        </w:rPr>
        <w:t xml:space="preserve"> χώροι θα οροθετούνται με κόκκινη κορδέλα επισήμανσης προκειμένου να προστατευτούν διερχόμενοι πολίτες.</w:t>
      </w:r>
    </w:p>
    <w:p w:rsidR="00400CAB" w:rsidRPr="00400CAB" w:rsidRDefault="00400CAB" w:rsidP="00400CAB">
      <w:pPr>
        <w:spacing w:line="276" w:lineRule="auto"/>
        <w:jc w:val="both"/>
        <w:rPr>
          <w:rFonts w:asciiTheme="minorHAnsi" w:hAnsiTheme="minorHAnsi" w:cstheme="minorHAnsi"/>
          <w:color w:val="auto"/>
          <w:sz w:val="24"/>
          <w:szCs w:val="24"/>
          <w:lang w:eastAsia="en-US"/>
        </w:rPr>
      </w:pPr>
      <w:r w:rsidRPr="00400CAB">
        <w:rPr>
          <w:rFonts w:asciiTheme="minorHAnsi" w:hAnsiTheme="minorHAnsi" w:cstheme="minorHAnsi"/>
          <w:color w:val="auto"/>
          <w:sz w:val="24"/>
          <w:szCs w:val="24"/>
          <w:lang w:eastAsia="en-US"/>
        </w:rPr>
        <w:t>Οι ψεκασμοί στα σχολεία θα γίνουν σε μέρες που τα σχολεία δεν λειτουργούν.</w:t>
      </w:r>
    </w:p>
    <w:p w:rsidR="00400CAB" w:rsidRPr="00400CAB" w:rsidRDefault="00400CAB" w:rsidP="00400CAB">
      <w:pPr>
        <w:spacing w:line="276" w:lineRule="auto"/>
        <w:jc w:val="both"/>
        <w:rPr>
          <w:rFonts w:asciiTheme="minorHAnsi" w:hAnsiTheme="minorHAnsi" w:cstheme="minorHAnsi"/>
          <w:color w:val="auto"/>
          <w:sz w:val="24"/>
          <w:szCs w:val="24"/>
          <w:lang w:eastAsia="en-US"/>
        </w:rPr>
      </w:pPr>
      <w:r w:rsidRPr="00400CAB">
        <w:rPr>
          <w:rFonts w:asciiTheme="minorHAnsi" w:hAnsiTheme="minorHAnsi" w:cstheme="minorHAnsi"/>
          <w:color w:val="auto"/>
          <w:sz w:val="24"/>
          <w:szCs w:val="24"/>
          <w:lang w:eastAsia="en-US"/>
        </w:rPr>
        <w:tab/>
        <w:t>Τα δέντρα και οι χώροι επί των οποίων θα γίνουν οι πιο πάνω εφαρμογές θα υποδειχθούν από την Υπηρεσία. Σε κάθε περίπτωση ο ανάδοχος υποχρεούται στην πλήρη συμμόρφωσή του με τις υποδείξεις της υπηρεσίας ως προς τι μέθοδο και το χρόνο εφαρμογής του ψεκασμού.</w:t>
      </w:r>
    </w:p>
    <w:p w:rsidR="00400CAB" w:rsidRPr="00400CAB" w:rsidRDefault="00400CAB" w:rsidP="00400CAB">
      <w:pPr>
        <w:spacing w:line="276" w:lineRule="auto"/>
        <w:jc w:val="both"/>
        <w:rPr>
          <w:rFonts w:asciiTheme="minorHAnsi" w:hAnsiTheme="minorHAnsi" w:cstheme="minorHAnsi"/>
          <w:color w:val="auto"/>
          <w:sz w:val="24"/>
          <w:szCs w:val="24"/>
          <w:lang w:eastAsia="en-US"/>
        </w:rPr>
      </w:pPr>
      <w:r w:rsidRPr="00400CAB">
        <w:rPr>
          <w:rFonts w:asciiTheme="minorHAnsi" w:hAnsiTheme="minorHAnsi" w:cstheme="minorHAnsi"/>
          <w:color w:val="auto"/>
          <w:sz w:val="24"/>
          <w:szCs w:val="24"/>
          <w:lang w:eastAsia="en-US"/>
        </w:rPr>
        <w:t xml:space="preserve"> Εάν εξαιτίας αστάθμητων παραγόντων (κλιματικά φαινόμενα) τα αποτελέσματα των ψεκασμών δεν είναι ικανοποιητικά ο βιολογικός κύκλος του εντόμου συνεχίζεται και από τα αυγά βγαίνουν οι νεαρές προνύμφες οι οποίες συγκεντρώνονται σε ακραία τμήματα του δέντρου και κατά προτίμηση στη νεαρή βλάστηση, κατά αποικίες, δημιουργώντας αραχνοΰφαντες φωλιές, μέσα στις οποίες μεγαλώνουν και οι οποίες κρέμονται από τα κλαδιά των πεύκων με πολύ χαρακτηριστικό τρόπο. </w:t>
      </w:r>
    </w:p>
    <w:p w:rsidR="00400CAB" w:rsidRPr="00400CAB" w:rsidRDefault="00400CAB" w:rsidP="00400CAB">
      <w:pPr>
        <w:spacing w:line="276" w:lineRule="auto"/>
        <w:jc w:val="both"/>
        <w:rPr>
          <w:rFonts w:asciiTheme="minorHAnsi" w:hAnsiTheme="minorHAnsi" w:cstheme="minorHAnsi"/>
          <w:color w:val="auto"/>
          <w:sz w:val="24"/>
          <w:szCs w:val="24"/>
          <w:lang w:eastAsia="en-US"/>
        </w:rPr>
      </w:pPr>
      <w:r w:rsidRPr="00400CAB">
        <w:rPr>
          <w:rFonts w:asciiTheme="minorHAnsi" w:hAnsiTheme="minorHAnsi" w:cstheme="minorHAnsi"/>
          <w:color w:val="auto"/>
          <w:sz w:val="24"/>
          <w:szCs w:val="24"/>
          <w:lang w:eastAsia="en-US"/>
        </w:rPr>
        <w:t xml:space="preserve">Στη φάση αυτή η μέθοδος καταπολέμησης μπορεί να γίνει μόνο με τη μέθοδο της μηχανικής συλλογής των κουκουλιών. Ο ανάδοχος έχει την υποχρέωση της μηχανικής αφαίρεσης των κουκουλιών, στα πεύκα που θα υποδείξει η υπηρεσία, με κοπή και απομάκρυνση αυτών αν </w:t>
      </w:r>
      <w:r w:rsidRPr="00400CAB">
        <w:rPr>
          <w:rFonts w:asciiTheme="minorHAnsi" w:hAnsiTheme="minorHAnsi" w:cstheme="minorHAnsi"/>
          <w:color w:val="auto"/>
          <w:sz w:val="24"/>
          <w:szCs w:val="24"/>
          <w:lang w:eastAsia="en-US"/>
        </w:rPr>
        <w:lastRenderedPageBreak/>
        <w:t xml:space="preserve">εμφανιστούν στο τέλος του χειμώνα ή την άνοιξη, χρησιμοποιώντας </w:t>
      </w:r>
      <w:proofErr w:type="spellStart"/>
      <w:r w:rsidRPr="00400CAB">
        <w:rPr>
          <w:rFonts w:asciiTheme="minorHAnsi" w:hAnsiTheme="minorHAnsi" w:cstheme="minorHAnsi"/>
          <w:color w:val="auto"/>
          <w:sz w:val="24"/>
          <w:szCs w:val="24"/>
          <w:lang w:eastAsia="en-US"/>
        </w:rPr>
        <w:t>καλαθοφόρο</w:t>
      </w:r>
      <w:proofErr w:type="spellEnd"/>
      <w:r w:rsidRPr="00400CAB">
        <w:rPr>
          <w:rFonts w:asciiTheme="minorHAnsi" w:hAnsiTheme="minorHAnsi" w:cstheme="minorHAnsi"/>
          <w:color w:val="auto"/>
          <w:sz w:val="24"/>
          <w:szCs w:val="24"/>
          <w:lang w:eastAsia="en-US"/>
        </w:rPr>
        <w:t xml:space="preserve"> μηχάνημα αν είναι αναγκαίο. Η καταστροφή των κουκουλιών και η απομάκρυνση αυτών είναι ευθύνη του αναδόχου.</w:t>
      </w:r>
    </w:p>
    <w:p w:rsidR="00400CAB" w:rsidRPr="00400CAB" w:rsidRDefault="00400CAB" w:rsidP="00400CAB">
      <w:pPr>
        <w:spacing w:line="276" w:lineRule="auto"/>
        <w:jc w:val="both"/>
        <w:rPr>
          <w:rFonts w:asciiTheme="minorHAnsi" w:hAnsiTheme="minorHAnsi" w:cstheme="minorHAnsi"/>
          <w:color w:val="auto"/>
          <w:sz w:val="24"/>
          <w:szCs w:val="24"/>
          <w:lang w:eastAsia="en-US"/>
        </w:rPr>
      </w:pPr>
      <w:r w:rsidRPr="00400CAB">
        <w:rPr>
          <w:rFonts w:asciiTheme="minorHAnsi" w:hAnsiTheme="minorHAnsi" w:cstheme="minorHAnsi"/>
          <w:color w:val="auto"/>
          <w:sz w:val="24"/>
          <w:szCs w:val="24"/>
          <w:lang w:eastAsia="en-US"/>
        </w:rPr>
        <w:t xml:space="preserve">Η συνέχεια του βιολογικού κύκλου της </w:t>
      </w:r>
      <w:proofErr w:type="spellStart"/>
      <w:r w:rsidRPr="00400CAB">
        <w:rPr>
          <w:rFonts w:asciiTheme="minorHAnsi" w:hAnsiTheme="minorHAnsi" w:cstheme="minorHAnsi"/>
          <w:color w:val="auto"/>
          <w:sz w:val="24"/>
          <w:szCs w:val="24"/>
          <w:lang w:eastAsia="en-US"/>
        </w:rPr>
        <w:t>πιτυοκάμπης</w:t>
      </w:r>
      <w:proofErr w:type="spellEnd"/>
      <w:r w:rsidRPr="00400CAB">
        <w:rPr>
          <w:rFonts w:asciiTheme="minorHAnsi" w:hAnsiTheme="minorHAnsi" w:cstheme="minorHAnsi"/>
          <w:color w:val="auto"/>
          <w:sz w:val="24"/>
          <w:szCs w:val="24"/>
          <w:lang w:eastAsia="en-US"/>
        </w:rPr>
        <w:t>, επιτρέπει στις προνύμφες αφού ανδρωθούν, να εξέρχονται από την αποικία νωρίς την άνοιξη, κατατρώγοντας αδηφάγα τις πευκοβελόνες, δημιουργώντας έντονες ξηράνσεις στο φύλλωμα και τα κλαδιά του δέντρου. Για να ολοκληρώσουν τον βιολογικό κύκλο τους, κατεβαίνουν μέσω του κορμού στο έδαφος, δημιουργώντας σειρές υπό μορφή αλυσίδας, σε αναζήτηση της κατάλληλης τοποθεσίας στο χώμα, όπου θα μετατραπούν σε χρυσαλίδα για να περάσουν την θερμή περίοδο του έτους.</w:t>
      </w:r>
    </w:p>
    <w:p w:rsidR="00400CAB" w:rsidRPr="00400CAB" w:rsidRDefault="00400CAB" w:rsidP="00400CAB">
      <w:pPr>
        <w:spacing w:line="276" w:lineRule="auto"/>
        <w:jc w:val="both"/>
        <w:rPr>
          <w:rFonts w:asciiTheme="minorHAnsi" w:hAnsiTheme="minorHAnsi" w:cstheme="minorHAnsi"/>
          <w:color w:val="auto"/>
          <w:sz w:val="24"/>
          <w:szCs w:val="24"/>
          <w:lang w:eastAsia="en-US"/>
        </w:rPr>
      </w:pPr>
      <w:r w:rsidRPr="00400CAB">
        <w:rPr>
          <w:rFonts w:asciiTheme="minorHAnsi" w:hAnsiTheme="minorHAnsi" w:cstheme="minorHAnsi"/>
          <w:color w:val="auto"/>
          <w:sz w:val="24"/>
          <w:szCs w:val="24"/>
          <w:lang w:eastAsia="en-US"/>
        </w:rPr>
        <w:t xml:space="preserve">Στην περίπτωση που η μηχανική συλλογή των κουκουλιών σε συγκεκριμένα δένδρα, δεν μπορεί να εφαρμοστεί, λόγω αδυναμίας πρόσβασης του απαραίτητου γερανοφόρου οχήματος, η μέθοδος που μπορεί να εφαρμοστεί από τον ανάδοχο, για την μείωση του παραπάνω φαινομένου, είναι η τοποθέτηση </w:t>
      </w:r>
      <w:proofErr w:type="spellStart"/>
      <w:r w:rsidRPr="00400CAB">
        <w:rPr>
          <w:rFonts w:asciiTheme="minorHAnsi" w:hAnsiTheme="minorHAnsi" w:cstheme="minorHAnsi"/>
          <w:color w:val="auto"/>
          <w:sz w:val="24"/>
          <w:szCs w:val="24"/>
          <w:lang w:eastAsia="en-US"/>
        </w:rPr>
        <w:t>χρωμοτροπικών</w:t>
      </w:r>
      <w:proofErr w:type="spellEnd"/>
      <w:r w:rsidRPr="00400CAB">
        <w:rPr>
          <w:rFonts w:asciiTheme="minorHAnsi" w:hAnsiTheme="minorHAnsi" w:cstheme="minorHAnsi"/>
          <w:color w:val="auto"/>
          <w:sz w:val="24"/>
          <w:szCs w:val="24"/>
          <w:lang w:eastAsia="en-US"/>
        </w:rPr>
        <w:t xml:space="preserve"> κίτρινων παγίδων, στις οποίες θα προσκολληθούν οι κάμπιες και θα θανατωθούν. </w:t>
      </w:r>
    </w:p>
    <w:p w:rsidR="00400CAB" w:rsidRPr="00400CAB" w:rsidRDefault="00400CAB" w:rsidP="00400CAB">
      <w:pPr>
        <w:spacing w:line="276" w:lineRule="auto"/>
        <w:jc w:val="both"/>
        <w:rPr>
          <w:rFonts w:asciiTheme="minorHAnsi" w:hAnsiTheme="minorHAnsi" w:cstheme="minorHAnsi"/>
          <w:color w:val="auto"/>
          <w:sz w:val="24"/>
          <w:szCs w:val="24"/>
          <w:lang w:eastAsia="en-US"/>
        </w:rPr>
      </w:pPr>
      <w:r w:rsidRPr="00400CAB">
        <w:rPr>
          <w:rFonts w:asciiTheme="minorHAnsi" w:hAnsiTheme="minorHAnsi" w:cstheme="minorHAnsi"/>
          <w:color w:val="auto"/>
          <w:sz w:val="24"/>
          <w:szCs w:val="24"/>
          <w:lang w:eastAsia="en-US"/>
        </w:rPr>
        <w:t xml:space="preserve">Ο ανάδοχος υποχρεούται να έχει την ειδική τεχνική ικανότητα δηλ., η επιχείρηση του να είναι στελεχωμένη με τεχνικό υπεύθυνο Γεωπόνο ή Δασολόγο ή Τεχνολόγο Γεωπονίας ή Δασοπονίας με εμπειρία σε εργασίες </w:t>
      </w:r>
      <w:proofErr w:type="spellStart"/>
      <w:r w:rsidRPr="00400CAB">
        <w:rPr>
          <w:rFonts w:asciiTheme="minorHAnsi" w:hAnsiTheme="minorHAnsi" w:cstheme="minorHAnsi"/>
          <w:color w:val="auto"/>
          <w:sz w:val="24"/>
          <w:szCs w:val="24"/>
          <w:lang w:eastAsia="en-US"/>
        </w:rPr>
        <w:t>φυτοπροστατευτικών</w:t>
      </w:r>
      <w:proofErr w:type="spellEnd"/>
      <w:r w:rsidRPr="00400CAB">
        <w:rPr>
          <w:rFonts w:asciiTheme="minorHAnsi" w:hAnsiTheme="minorHAnsi" w:cstheme="minorHAnsi"/>
          <w:color w:val="auto"/>
          <w:sz w:val="24"/>
          <w:szCs w:val="24"/>
          <w:lang w:eastAsia="en-US"/>
        </w:rPr>
        <w:t xml:space="preserve"> ψεκασμών. Επίσης ο ανάδοχος θα πρέπει έχει τον απαιτούμενο αριθμό τεχνικού προσωπικού και εργατών καθώς και τον κατάλληλο σωστά συντηρημένο μηχανολογικό εξοπλισμό που απαιτείται για την άρτια και ασφαλή εκτέλεση των παραπάνω επεμβάσεων. Συγχρόνως τα συνεργεία θα επιβλέπονται </w:t>
      </w:r>
      <w:proofErr w:type="spellStart"/>
      <w:r w:rsidRPr="00400CAB">
        <w:rPr>
          <w:rFonts w:asciiTheme="minorHAnsi" w:hAnsiTheme="minorHAnsi" w:cstheme="minorHAnsi"/>
          <w:color w:val="auto"/>
          <w:sz w:val="24"/>
          <w:szCs w:val="24"/>
          <w:lang w:eastAsia="en-US"/>
        </w:rPr>
        <w:t>καθόλη</w:t>
      </w:r>
      <w:proofErr w:type="spellEnd"/>
      <w:r w:rsidRPr="00400CAB">
        <w:rPr>
          <w:rFonts w:asciiTheme="minorHAnsi" w:hAnsiTheme="minorHAnsi" w:cstheme="minorHAnsi"/>
          <w:color w:val="auto"/>
          <w:sz w:val="24"/>
          <w:szCs w:val="24"/>
          <w:lang w:eastAsia="en-US"/>
        </w:rPr>
        <w:t xml:space="preserve"> την διάρκεια των εργασιών, από Γεωτεχνικό (Γεωπόνο ή Δασολόγο) ή Τεχνολόγο Γεωπονίας ή Δασοπονίας και θα είναι σε πλήρη συμμόρφωση με τις υποδείξεις της υπηρεσίας σε θέματα μεθόδου και χρόνου εφαρμογής. Γ ενικά θα πρέπει να τηρούνται οι κείμενες διατάξεις της εργατικής νομοθεσίας περί πρόληψης εργατικών ατυχημάτων και όλοι εν γένει οι ισχύοντες κανονισμοί.</w:t>
      </w:r>
    </w:p>
    <w:p w:rsidR="00400CAB" w:rsidRPr="00400CAB" w:rsidRDefault="00400CAB" w:rsidP="00400CAB">
      <w:pPr>
        <w:spacing w:line="276" w:lineRule="auto"/>
        <w:jc w:val="both"/>
        <w:rPr>
          <w:rFonts w:asciiTheme="minorHAnsi" w:hAnsiTheme="minorHAnsi" w:cstheme="minorHAnsi"/>
          <w:color w:val="auto"/>
          <w:sz w:val="24"/>
          <w:szCs w:val="24"/>
          <w:lang w:eastAsia="en-US"/>
        </w:rPr>
      </w:pPr>
      <w:r w:rsidRPr="00400CAB">
        <w:rPr>
          <w:rFonts w:asciiTheme="minorHAnsi" w:hAnsiTheme="minorHAnsi" w:cstheme="minorHAnsi"/>
          <w:color w:val="auto"/>
          <w:sz w:val="24"/>
          <w:szCs w:val="24"/>
          <w:lang w:eastAsia="en-US"/>
        </w:rPr>
        <w:t>Πριν την έναρξη εργασιών ο ανάδοχος είναι υποχρεωμένος να μεριμνήσει για την έκδοση οποιασδήποτε άδειας που είναι απαραίτητη σύμφωνα με τους νόμους. Ο ανάδοχος είναι ουσιαστικά και αποκλειστικός υπεύθυνος για κάθε παράβαση των διατάξεων που ισχύουν για την εκτέλεση των εργασιών. Επίσης πριν και κατά την επέμβαση ο ανάδοχος είναι υπεύθυνος να διασφαλίσει την επαρκή ενημέρωση των πολιτών με ταινίες σήμανσης και ανακοινώσεις σχετικά με την παρέμβαση που θα ακολουθήσει, τουλάχιστον 24 ώρες νωρίτερα (θα αποδεικνύεται με φωτογραφικό υλικό). </w:t>
      </w:r>
    </w:p>
    <w:p w:rsidR="00400CAB" w:rsidRPr="00400CAB" w:rsidRDefault="00400CAB" w:rsidP="00400CAB">
      <w:pPr>
        <w:spacing w:line="276" w:lineRule="auto"/>
        <w:jc w:val="both"/>
        <w:rPr>
          <w:rFonts w:asciiTheme="minorHAnsi" w:hAnsiTheme="minorHAnsi" w:cstheme="minorHAnsi"/>
          <w:color w:val="auto"/>
          <w:sz w:val="24"/>
          <w:szCs w:val="24"/>
          <w:lang w:eastAsia="en-US"/>
        </w:rPr>
      </w:pPr>
      <w:r w:rsidRPr="00400CAB">
        <w:rPr>
          <w:rFonts w:asciiTheme="minorHAnsi" w:hAnsiTheme="minorHAnsi" w:cstheme="minorHAnsi"/>
          <w:color w:val="auto"/>
          <w:sz w:val="24"/>
          <w:szCs w:val="24"/>
          <w:lang w:eastAsia="en-US"/>
        </w:rPr>
        <w:t>Μετά το τέλος των επεμβάσεων ο ανάδοχος είναι υποχρεωμένος να παραδώσει στην Υπηρεσία, αποτύπωση - χαρτογράφηση του συνόλου των δέντρων στα οποία έγιναν παρεμβάσεις.</w:t>
      </w:r>
    </w:p>
    <w:p w:rsidR="00400CAB" w:rsidRPr="00400CAB" w:rsidRDefault="00400CAB" w:rsidP="00400CAB">
      <w:pPr>
        <w:spacing w:line="276" w:lineRule="auto"/>
        <w:jc w:val="both"/>
        <w:rPr>
          <w:rFonts w:asciiTheme="minorHAnsi" w:hAnsiTheme="minorHAnsi" w:cstheme="minorHAnsi"/>
          <w:color w:val="auto"/>
          <w:sz w:val="24"/>
          <w:szCs w:val="24"/>
          <w:highlight w:val="yellow"/>
          <w:lang w:eastAsia="en-US"/>
        </w:rPr>
      </w:pPr>
    </w:p>
    <w:p w:rsidR="00400CAB" w:rsidRPr="00400CAB" w:rsidRDefault="00400CAB" w:rsidP="00400CAB">
      <w:pPr>
        <w:rPr>
          <w:rFonts w:asciiTheme="minorHAnsi" w:eastAsia="Calibri" w:hAnsiTheme="minorHAnsi" w:cstheme="minorHAnsi"/>
          <w:b/>
          <w:color w:val="auto"/>
          <w:sz w:val="24"/>
          <w:szCs w:val="24"/>
          <w:lang w:eastAsia="en-US"/>
        </w:rPr>
      </w:pPr>
    </w:p>
    <w:p w:rsidR="00400CAB" w:rsidRPr="00400CAB" w:rsidRDefault="00400CAB" w:rsidP="00400CAB">
      <w:pPr>
        <w:rPr>
          <w:rFonts w:asciiTheme="minorHAnsi" w:hAnsiTheme="minorHAnsi" w:cstheme="minorHAnsi"/>
          <w:sz w:val="24"/>
          <w:szCs w:val="24"/>
        </w:rPr>
      </w:pPr>
      <w:r w:rsidRPr="00400CAB">
        <w:rPr>
          <w:rFonts w:asciiTheme="minorHAnsi" w:eastAsia="Calibri" w:hAnsiTheme="minorHAnsi" w:cstheme="minorHAnsi"/>
          <w:b/>
          <w:color w:val="auto"/>
          <w:sz w:val="24"/>
          <w:szCs w:val="24"/>
          <w:lang w:eastAsia="en-US"/>
        </w:rPr>
        <w:t xml:space="preserve">β)  Επεμβατική μέθοδος </w:t>
      </w:r>
      <w:proofErr w:type="spellStart"/>
      <w:r w:rsidRPr="00400CAB">
        <w:rPr>
          <w:rFonts w:asciiTheme="minorHAnsi" w:eastAsia="Calibri" w:hAnsiTheme="minorHAnsi" w:cstheme="minorHAnsi"/>
          <w:b/>
          <w:color w:val="auto"/>
          <w:sz w:val="24"/>
          <w:szCs w:val="24"/>
          <w:lang w:eastAsia="en-US"/>
        </w:rPr>
        <w:t>μικροέγχυσης</w:t>
      </w:r>
      <w:proofErr w:type="spellEnd"/>
      <w:r w:rsidRPr="00400CAB">
        <w:rPr>
          <w:rFonts w:asciiTheme="minorHAnsi" w:eastAsia="Calibri" w:hAnsiTheme="minorHAnsi" w:cstheme="minorHAnsi"/>
          <w:b/>
          <w:color w:val="auto"/>
          <w:sz w:val="24"/>
          <w:szCs w:val="24"/>
          <w:lang w:eastAsia="en-US"/>
        </w:rPr>
        <w:t xml:space="preserve"> κορμών δένδρων.</w:t>
      </w:r>
    </w:p>
    <w:p w:rsidR="00400CAB" w:rsidRPr="00400CAB" w:rsidRDefault="00400CAB" w:rsidP="00400CAB">
      <w:pPr>
        <w:spacing w:line="276" w:lineRule="auto"/>
        <w:ind w:firstLine="720"/>
        <w:jc w:val="both"/>
        <w:rPr>
          <w:rFonts w:asciiTheme="minorHAnsi" w:hAnsiTheme="minorHAnsi" w:cstheme="minorHAnsi"/>
          <w:color w:val="auto"/>
          <w:sz w:val="24"/>
          <w:szCs w:val="24"/>
          <w:lang w:eastAsia="en-US"/>
        </w:rPr>
      </w:pPr>
      <w:r w:rsidRPr="00400CAB">
        <w:rPr>
          <w:rFonts w:asciiTheme="minorHAnsi" w:hAnsiTheme="minorHAnsi" w:cstheme="minorHAnsi"/>
          <w:color w:val="auto"/>
          <w:sz w:val="24"/>
          <w:szCs w:val="24"/>
          <w:lang w:eastAsia="en-US"/>
        </w:rPr>
        <w:t xml:space="preserve">-Επεμβατική μέθοδος </w:t>
      </w:r>
      <w:proofErr w:type="spellStart"/>
      <w:r w:rsidRPr="00400CAB">
        <w:rPr>
          <w:rFonts w:asciiTheme="minorHAnsi" w:hAnsiTheme="minorHAnsi" w:cstheme="minorHAnsi"/>
          <w:color w:val="auto"/>
          <w:sz w:val="24"/>
          <w:szCs w:val="24"/>
          <w:lang w:eastAsia="en-US"/>
        </w:rPr>
        <w:t>μικροέγχυσης</w:t>
      </w:r>
      <w:proofErr w:type="spellEnd"/>
      <w:r w:rsidRPr="00400CAB">
        <w:rPr>
          <w:rFonts w:asciiTheme="minorHAnsi" w:hAnsiTheme="minorHAnsi" w:cstheme="minorHAnsi"/>
          <w:color w:val="auto"/>
          <w:sz w:val="24"/>
          <w:szCs w:val="24"/>
          <w:lang w:eastAsia="en-US"/>
        </w:rPr>
        <w:t xml:space="preserve"> κορμών δένδρων.</w:t>
      </w:r>
    </w:p>
    <w:p w:rsidR="00400CAB" w:rsidRPr="00400CAB" w:rsidRDefault="00400CAB" w:rsidP="00400CAB">
      <w:pPr>
        <w:spacing w:line="276" w:lineRule="auto"/>
        <w:ind w:firstLine="720"/>
        <w:jc w:val="both"/>
        <w:rPr>
          <w:rFonts w:asciiTheme="minorHAnsi" w:hAnsiTheme="minorHAnsi" w:cstheme="minorHAnsi"/>
          <w:color w:val="auto"/>
          <w:sz w:val="24"/>
          <w:szCs w:val="24"/>
          <w:lang w:eastAsia="en-US"/>
        </w:rPr>
      </w:pPr>
      <w:r w:rsidRPr="00400CAB">
        <w:rPr>
          <w:rFonts w:asciiTheme="minorHAnsi" w:hAnsiTheme="minorHAnsi" w:cstheme="minorHAnsi"/>
          <w:color w:val="auto"/>
          <w:sz w:val="24"/>
          <w:szCs w:val="24"/>
          <w:lang w:eastAsia="en-US"/>
        </w:rPr>
        <w:t xml:space="preserve">Αφορά την εργασία της επεμβατικής μεθόδου </w:t>
      </w:r>
      <w:proofErr w:type="spellStart"/>
      <w:r w:rsidRPr="00400CAB">
        <w:rPr>
          <w:rFonts w:asciiTheme="minorHAnsi" w:hAnsiTheme="minorHAnsi" w:cstheme="minorHAnsi"/>
          <w:color w:val="auto"/>
          <w:sz w:val="24"/>
          <w:szCs w:val="24"/>
          <w:lang w:eastAsia="en-US"/>
        </w:rPr>
        <w:t>μικροέγχυσης</w:t>
      </w:r>
      <w:proofErr w:type="spellEnd"/>
      <w:r w:rsidRPr="00400CAB">
        <w:rPr>
          <w:rFonts w:asciiTheme="minorHAnsi" w:hAnsiTheme="minorHAnsi" w:cstheme="minorHAnsi"/>
          <w:color w:val="auto"/>
          <w:sz w:val="24"/>
          <w:szCs w:val="24"/>
          <w:lang w:eastAsia="en-US"/>
        </w:rPr>
        <w:t xml:space="preserve"> κορμών δένδρων που έχουν</w:t>
      </w:r>
    </w:p>
    <w:p w:rsidR="00400CAB" w:rsidRPr="00400CAB" w:rsidRDefault="00400CAB" w:rsidP="00400CAB">
      <w:pPr>
        <w:spacing w:line="276" w:lineRule="auto"/>
        <w:ind w:firstLine="720"/>
        <w:jc w:val="both"/>
        <w:rPr>
          <w:rFonts w:asciiTheme="minorHAnsi" w:hAnsiTheme="minorHAnsi" w:cstheme="minorHAnsi"/>
          <w:color w:val="auto"/>
          <w:sz w:val="24"/>
          <w:szCs w:val="24"/>
          <w:lang w:eastAsia="en-US"/>
        </w:rPr>
      </w:pPr>
      <w:r w:rsidRPr="00400CAB">
        <w:rPr>
          <w:rFonts w:asciiTheme="minorHAnsi" w:hAnsiTheme="minorHAnsi" w:cstheme="minorHAnsi"/>
          <w:color w:val="auto"/>
          <w:sz w:val="24"/>
          <w:szCs w:val="24"/>
          <w:lang w:eastAsia="en-US"/>
        </w:rPr>
        <w:lastRenderedPageBreak/>
        <w:t xml:space="preserve">προσβληθεί από την </w:t>
      </w:r>
      <w:proofErr w:type="spellStart"/>
      <w:r w:rsidRPr="00400CAB">
        <w:rPr>
          <w:rFonts w:asciiTheme="minorHAnsi" w:hAnsiTheme="minorHAnsi" w:cstheme="minorHAnsi"/>
          <w:color w:val="auto"/>
          <w:sz w:val="24"/>
          <w:szCs w:val="24"/>
          <w:lang w:eastAsia="en-US"/>
        </w:rPr>
        <w:t>Thaumetopoea</w:t>
      </w:r>
      <w:proofErr w:type="spellEnd"/>
      <w:r w:rsidRPr="00400CAB">
        <w:rPr>
          <w:rFonts w:asciiTheme="minorHAnsi" w:hAnsiTheme="minorHAnsi" w:cstheme="minorHAnsi"/>
          <w:color w:val="auto"/>
          <w:sz w:val="24"/>
          <w:szCs w:val="24"/>
          <w:lang w:eastAsia="en-US"/>
        </w:rPr>
        <w:t xml:space="preserve"> </w:t>
      </w:r>
      <w:proofErr w:type="spellStart"/>
      <w:r w:rsidRPr="00400CAB">
        <w:rPr>
          <w:rFonts w:asciiTheme="minorHAnsi" w:hAnsiTheme="minorHAnsi" w:cstheme="minorHAnsi"/>
          <w:color w:val="auto"/>
          <w:sz w:val="24"/>
          <w:szCs w:val="24"/>
          <w:lang w:eastAsia="en-US"/>
        </w:rPr>
        <w:t>pityocampa</w:t>
      </w:r>
      <w:proofErr w:type="spellEnd"/>
      <w:r w:rsidRPr="00400CAB">
        <w:rPr>
          <w:rFonts w:asciiTheme="minorHAnsi" w:hAnsiTheme="minorHAnsi" w:cstheme="minorHAnsi"/>
          <w:color w:val="auto"/>
          <w:sz w:val="24"/>
          <w:szCs w:val="24"/>
          <w:lang w:eastAsia="en-US"/>
        </w:rPr>
        <w:t>. Η εφαρμογή θα πραγματοποιείται με</w:t>
      </w:r>
    </w:p>
    <w:p w:rsidR="00400CAB" w:rsidRPr="00400CAB" w:rsidRDefault="00400CAB" w:rsidP="00400CAB">
      <w:pPr>
        <w:spacing w:line="276" w:lineRule="auto"/>
        <w:ind w:firstLine="720"/>
        <w:jc w:val="both"/>
        <w:rPr>
          <w:rFonts w:asciiTheme="minorHAnsi" w:hAnsiTheme="minorHAnsi" w:cstheme="minorHAnsi"/>
          <w:color w:val="auto"/>
          <w:sz w:val="24"/>
          <w:szCs w:val="24"/>
          <w:lang w:eastAsia="en-US"/>
        </w:rPr>
      </w:pPr>
      <w:r w:rsidRPr="00400CAB">
        <w:rPr>
          <w:rFonts w:asciiTheme="minorHAnsi" w:hAnsiTheme="minorHAnsi" w:cstheme="minorHAnsi"/>
          <w:color w:val="auto"/>
          <w:sz w:val="24"/>
          <w:szCs w:val="24"/>
          <w:lang w:eastAsia="en-US"/>
        </w:rPr>
        <w:t xml:space="preserve">εξειδικευμένο μηχανολογικό εξοπλισμό ελάχιστα επεμβατικό, </w:t>
      </w:r>
      <w:proofErr w:type="spellStart"/>
      <w:r w:rsidRPr="00400CAB">
        <w:rPr>
          <w:rFonts w:asciiTheme="minorHAnsi" w:hAnsiTheme="minorHAnsi" w:cstheme="minorHAnsi"/>
          <w:color w:val="auto"/>
          <w:sz w:val="24"/>
          <w:szCs w:val="24"/>
          <w:lang w:eastAsia="en-US"/>
        </w:rPr>
        <w:t>στοχευμένο</w:t>
      </w:r>
      <w:proofErr w:type="spellEnd"/>
      <w:r w:rsidRPr="00400CAB">
        <w:rPr>
          <w:rFonts w:asciiTheme="minorHAnsi" w:hAnsiTheme="minorHAnsi" w:cstheme="minorHAnsi"/>
          <w:color w:val="auto"/>
          <w:sz w:val="24"/>
          <w:szCs w:val="24"/>
          <w:lang w:eastAsia="en-US"/>
        </w:rPr>
        <w:t xml:space="preserve">, με ελάχιστη έκθεση στο περιβάλλον ή τον εφαρμοστή και ελάχιστη ζημιά στο δέντρο με έγχυση εντός του κορμού δραστικής ουσίας εγκεκριμένου σκευάσματος που θα μπορεί να πραγματοποιήσει ολοκληρωμένη διαχείριση των εντόμων, ο οποίος θα αποτελείται από φορητό μηχάνημα </w:t>
      </w:r>
      <w:proofErr w:type="spellStart"/>
      <w:r w:rsidRPr="00400CAB">
        <w:rPr>
          <w:rFonts w:asciiTheme="minorHAnsi" w:hAnsiTheme="minorHAnsi" w:cstheme="minorHAnsi"/>
          <w:color w:val="auto"/>
          <w:sz w:val="24"/>
          <w:szCs w:val="24"/>
          <w:lang w:eastAsia="en-US"/>
        </w:rPr>
        <w:t>μικροέγχυσης</w:t>
      </w:r>
      <w:proofErr w:type="spellEnd"/>
      <w:r w:rsidRPr="00400CAB">
        <w:rPr>
          <w:rFonts w:asciiTheme="minorHAnsi" w:hAnsiTheme="minorHAnsi" w:cstheme="minorHAnsi"/>
          <w:color w:val="auto"/>
          <w:sz w:val="24"/>
          <w:szCs w:val="24"/>
          <w:lang w:eastAsia="en-US"/>
        </w:rPr>
        <w:t xml:space="preserve"> το οποίο θα φέρει αντλία για την ασφαλή εφαρμογή της δραστικής ουσίας και σε </w:t>
      </w:r>
      <w:proofErr w:type="spellStart"/>
      <w:r w:rsidRPr="00400CAB">
        <w:rPr>
          <w:rFonts w:asciiTheme="minorHAnsi" w:hAnsiTheme="minorHAnsi" w:cstheme="minorHAnsi"/>
          <w:color w:val="auto"/>
          <w:sz w:val="24"/>
          <w:szCs w:val="24"/>
          <w:lang w:eastAsia="en-US"/>
        </w:rPr>
        <w:t>συνιστώμενες</w:t>
      </w:r>
      <w:proofErr w:type="spellEnd"/>
      <w:r w:rsidRPr="00400CAB">
        <w:rPr>
          <w:rFonts w:asciiTheme="minorHAnsi" w:hAnsiTheme="minorHAnsi" w:cstheme="minorHAnsi"/>
          <w:color w:val="auto"/>
          <w:sz w:val="24"/>
          <w:szCs w:val="24"/>
          <w:lang w:eastAsia="en-US"/>
        </w:rPr>
        <w:t xml:space="preserve"> δόσεις εντός του δένδρου (κλειστό σύστημα μεταφοράς). </w:t>
      </w:r>
    </w:p>
    <w:p w:rsidR="00400CAB" w:rsidRPr="00400CAB" w:rsidRDefault="00400CAB" w:rsidP="00400CAB">
      <w:pPr>
        <w:spacing w:line="276" w:lineRule="auto"/>
        <w:ind w:firstLine="720"/>
        <w:jc w:val="both"/>
        <w:rPr>
          <w:rFonts w:asciiTheme="minorHAnsi" w:hAnsiTheme="minorHAnsi" w:cstheme="minorHAnsi"/>
          <w:color w:val="auto"/>
          <w:sz w:val="24"/>
          <w:szCs w:val="24"/>
          <w:lang w:eastAsia="en-US"/>
        </w:rPr>
      </w:pPr>
      <w:r w:rsidRPr="00400CAB">
        <w:rPr>
          <w:rFonts w:asciiTheme="minorHAnsi" w:hAnsiTheme="minorHAnsi" w:cstheme="minorHAnsi"/>
          <w:color w:val="auto"/>
          <w:sz w:val="24"/>
          <w:szCs w:val="24"/>
          <w:lang w:eastAsia="en-US"/>
        </w:rPr>
        <w:t>Αναλυτικότερα περιλαμβάνεται:</w:t>
      </w:r>
    </w:p>
    <w:p w:rsidR="00400CAB" w:rsidRPr="00400CAB" w:rsidRDefault="00400CAB" w:rsidP="00400CAB">
      <w:pPr>
        <w:spacing w:line="276" w:lineRule="auto"/>
        <w:ind w:firstLine="720"/>
        <w:jc w:val="both"/>
        <w:rPr>
          <w:rFonts w:asciiTheme="minorHAnsi" w:hAnsiTheme="minorHAnsi" w:cstheme="minorHAnsi"/>
          <w:color w:val="auto"/>
          <w:sz w:val="24"/>
          <w:szCs w:val="24"/>
          <w:lang w:eastAsia="en-US"/>
        </w:rPr>
      </w:pPr>
      <w:r w:rsidRPr="00400CAB">
        <w:rPr>
          <w:rFonts w:asciiTheme="minorHAnsi" w:hAnsiTheme="minorHAnsi" w:cstheme="minorHAnsi"/>
          <w:color w:val="auto"/>
          <w:sz w:val="24"/>
          <w:szCs w:val="24"/>
          <w:lang w:eastAsia="en-US"/>
        </w:rPr>
        <w:t xml:space="preserve">- Η προσκόμιση του απαραίτητου εξειδικευμένου εξοπλισμού επεμβατικής  </w:t>
      </w:r>
    </w:p>
    <w:p w:rsidR="00400CAB" w:rsidRPr="00400CAB" w:rsidRDefault="00400CAB" w:rsidP="00400CAB">
      <w:pPr>
        <w:spacing w:line="276" w:lineRule="auto"/>
        <w:ind w:firstLine="720"/>
        <w:jc w:val="both"/>
        <w:rPr>
          <w:rFonts w:asciiTheme="minorHAnsi" w:hAnsiTheme="minorHAnsi" w:cstheme="minorHAnsi"/>
          <w:color w:val="auto"/>
          <w:sz w:val="24"/>
          <w:szCs w:val="24"/>
          <w:lang w:eastAsia="en-US"/>
        </w:rPr>
      </w:pPr>
      <w:r w:rsidRPr="00400CAB">
        <w:rPr>
          <w:rFonts w:asciiTheme="minorHAnsi" w:hAnsiTheme="minorHAnsi" w:cstheme="minorHAnsi"/>
          <w:color w:val="auto"/>
          <w:sz w:val="24"/>
          <w:szCs w:val="24"/>
          <w:lang w:eastAsia="en-US"/>
        </w:rPr>
        <w:t xml:space="preserve">   </w:t>
      </w:r>
      <w:proofErr w:type="spellStart"/>
      <w:r w:rsidRPr="00400CAB">
        <w:rPr>
          <w:rFonts w:asciiTheme="minorHAnsi" w:hAnsiTheme="minorHAnsi" w:cstheme="minorHAnsi"/>
          <w:color w:val="auto"/>
          <w:sz w:val="24"/>
          <w:szCs w:val="24"/>
          <w:lang w:eastAsia="en-US"/>
        </w:rPr>
        <w:t>μικροέγχυσης</w:t>
      </w:r>
      <w:proofErr w:type="spellEnd"/>
      <w:r w:rsidRPr="00400CAB">
        <w:rPr>
          <w:rFonts w:asciiTheme="minorHAnsi" w:hAnsiTheme="minorHAnsi" w:cstheme="minorHAnsi"/>
          <w:color w:val="auto"/>
          <w:sz w:val="24"/>
          <w:szCs w:val="24"/>
          <w:lang w:eastAsia="en-US"/>
        </w:rPr>
        <w:t xml:space="preserve"> στο σημείο εφαρμογής.</w:t>
      </w:r>
    </w:p>
    <w:p w:rsidR="00400CAB" w:rsidRPr="00400CAB" w:rsidRDefault="00400CAB" w:rsidP="00400CAB">
      <w:pPr>
        <w:spacing w:line="276" w:lineRule="auto"/>
        <w:ind w:firstLine="720"/>
        <w:jc w:val="both"/>
        <w:rPr>
          <w:rFonts w:asciiTheme="minorHAnsi" w:hAnsiTheme="minorHAnsi" w:cstheme="minorHAnsi"/>
          <w:color w:val="auto"/>
          <w:sz w:val="24"/>
          <w:szCs w:val="24"/>
          <w:lang w:eastAsia="en-US"/>
        </w:rPr>
      </w:pPr>
      <w:r w:rsidRPr="00400CAB">
        <w:rPr>
          <w:rFonts w:asciiTheme="minorHAnsi" w:hAnsiTheme="minorHAnsi" w:cstheme="minorHAnsi"/>
          <w:color w:val="auto"/>
          <w:sz w:val="24"/>
          <w:szCs w:val="24"/>
          <w:lang w:eastAsia="en-US"/>
        </w:rPr>
        <w:t>- Η προ-μετρημένη ποσότητα, δόση εφαρμογής που θα εισέλθει στο δένδρο</w:t>
      </w:r>
    </w:p>
    <w:p w:rsidR="00400CAB" w:rsidRPr="00400CAB" w:rsidRDefault="00400CAB" w:rsidP="00400CAB">
      <w:pPr>
        <w:spacing w:line="276" w:lineRule="auto"/>
        <w:ind w:firstLine="720"/>
        <w:jc w:val="both"/>
        <w:rPr>
          <w:rFonts w:asciiTheme="minorHAnsi" w:hAnsiTheme="minorHAnsi" w:cstheme="minorHAnsi"/>
          <w:color w:val="auto"/>
          <w:sz w:val="24"/>
          <w:szCs w:val="24"/>
          <w:lang w:eastAsia="en-US"/>
        </w:rPr>
      </w:pPr>
      <w:r w:rsidRPr="00400CAB">
        <w:rPr>
          <w:rFonts w:asciiTheme="minorHAnsi" w:hAnsiTheme="minorHAnsi" w:cstheme="minorHAnsi"/>
          <w:color w:val="auto"/>
          <w:sz w:val="24"/>
          <w:szCs w:val="24"/>
          <w:lang w:eastAsia="en-US"/>
        </w:rPr>
        <w:t xml:space="preserve">- Ο </w:t>
      </w:r>
      <w:proofErr w:type="spellStart"/>
      <w:r w:rsidRPr="00400CAB">
        <w:rPr>
          <w:rFonts w:asciiTheme="minorHAnsi" w:hAnsiTheme="minorHAnsi" w:cstheme="minorHAnsi"/>
          <w:color w:val="auto"/>
          <w:sz w:val="24"/>
          <w:szCs w:val="24"/>
          <w:lang w:eastAsia="en-US"/>
        </w:rPr>
        <w:t>γεωεντοπισμός</w:t>
      </w:r>
      <w:proofErr w:type="spellEnd"/>
      <w:r w:rsidRPr="00400CAB">
        <w:rPr>
          <w:rFonts w:asciiTheme="minorHAnsi" w:hAnsiTheme="minorHAnsi" w:cstheme="minorHAnsi"/>
          <w:color w:val="auto"/>
          <w:sz w:val="24"/>
          <w:szCs w:val="24"/>
          <w:lang w:eastAsia="en-US"/>
        </w:rPr>
        <w:t xml:space="preserve"> του σημείου ελέγχου</w:t>
      </w:r>
    </w:p>
    <w:p w:rsidR="00400CAB" w:rsidRPr="00400CAB" w:rsidRDefault="00400CAB" w:rsidP="00400CAB">
      <w:pPr>
        <w:spacing w:line="276" w:lineRule="auto"/>
        <w:ind w:firstLine="720"/>
        <w:jc w:val="both"/>
        <w:rPr>
          <w:rFonts w:asciiTheme="minorHAnsi" w:hAnsiTheme="minorHAnsi" w:cstheme="minorHAnsi"/>
          <w:color w:val="auto"/>
          <w:sz w:val="24"/>
          <w:szCs w:val="24"/>
          <w:lang w:eastAsia="en-US"/>
        </w:rPr>
      </w:pPr>
      <w:r w:rsidRPr="00400CAB">
        <w:rPr>
          <w:rFonts w:asciiTheme="minorHAnsi" w:hAnsiTheme="minorHAnsi" w:cstheme="minorHAnsi"/>
          <w:color w:val="auto"/>
          <w:sz w:val="24"/>
          <w:szCs w:val="24"/>
          <w:lang w:eastAsia="en-US"/>
        </w:rPr>
        <w:t>- Η δημιουργία φωτογραφικού αρχείου του προσβεβλημένου δένδρου</w:t>
      </w:r>
    </w:p>
    <w:p w:rsidR="00400CAB" w:rsidRPr="00400CAB" w:rsidRDefault="00400CAB" w:rsidP="00400CAB">
      <w:pPr>
        <w:spacing w:line="276" w:lineRule="auto"/>
        <w:ind w:firstLine="720"/>
        <w:jc w:val="both"/>
        <w:rPr>
          <w:rFonts w:asciiTheme="minorHAnsi" w:hAnsiTheme="minorHAnsi" w:cstheme="minorHAnsi"/>
          <w:color w:val="auto"/>
          <w:sz w:val="24"/>
          <w:szCs w:val="24"/>
          <w:lang w:eastAsia="en-US"/>
        </w:rPr>
      </w:pPr>
      <w:r w:rsidRPr="00400CAB">
        <w:rPr>
          <w:rFonts w:asciiTheme="minorHAnsi" w:hAnsiTheme="minorHAnsi" w:cstheme="minorHAnsi"/>
          <w:color w:val="auto"/>
          <w:sz w:val="24"/>
          <w:szCs w:val="24"/>
          <w:lang w:eastAsia="en-US"/>
        </w:rPr>
        <w:t>- Η καταγραφή των στοιχείων συλλογής σε εξειδικευμένο λογισμικό</w:t>
      </w:r>
    </w:p>
    <w:p w:rsidR="00400CAB" w:rsidRPr="00400CAB" w:rsidRDefault="00400CAB" w:rsidP="00400CAB">
      <w:pPr>
        <w:spacing w:line="276" w:lineRule="auto"/>
        <w:ind w:firstLine="720"/>
        <w:jc w:val="both"/>
        <w:rPr>
          <w:rFonts w:asciiTheme="minorHAnsi" w:hAnsiTheme="minorHAnsi" w:cstheme="minorHAnsi"/>
          <w:color w:val="auto"/>
          <w:sz w:val="24"/>
          <w:szCs w:val="24"/>
          <w:lang w:eastAsia="en-US"/>
        </w:rPr>
      </w:pPr>
      <w:r w:rsidRPr="00400CAB">
        <w:rPr>
          <w:rFonts w:asciiTheme="minorHAnsi" w:hAnsiTheme="minorHAnsi" w:cstheme="minorHAnsi"/>
          <w:color w:val="auto"/>
          <w:sz w:val="24"/>
          <w:szCs w:val="24"/>
          <w:lang w:eastAsia="en-US"/>
        </w:rPr>
        <w:t xml:space="preserve">Στην τιμή περιλαμβάνονται όλες οι δαπάνες του εργατοτεχνικού προσωπικού που απαιτείται για την εκτέλεση των παραπάνω, οι δαπάνες μεταφοράς του μηχανολογικού εξοπλισμού που απαιτείται για την επέμβαση, οι δαπάνες του επιστημονικού προσωπικού που θα απασχοληθεί για την </w:t>
      </w:r>
      <w:proofErr w:type="spellStart"/>
      <w:r w:rsidRPr="00400CAB">
        <w:rPr>
          <w:rFonts w:asciiTheme="minorHAnsi" w:hAnsiTheme="minorHAnsi" w:cstheme="minorHAnsi"/>
          <w:color w:val="auto"/>
          <w:sz w:val="24"/>
          <w:szCs w:val="24"/>
          <w:lang w:eastAsia="en-US"/>
        </w:rPr>
        <w:t>μικροέγχυση</w:t>
      </w:r>
      <w:proofErr w:type="spellEnd"/>
      <w:r w:rsidRPr="00400CAB">
        <w:rPr>
          <w:rFonts w:asciiTheme="minorHAnsi" w:hAnsiTheme="minorHAnsi" w:cstheme="minorHAnsi"/>
          <w:color w:val="auto"/>
          <w:sz w:val="24"/>
          <w:szCs w:val="24"/>
          <w:lang w:eastAsia="en-US"/>
        </w:rPr>
        <w:t xml:space="preserve"> των δένδρων, την καταγραφή των στοιχείων, την τήρηση ημερολογίων, </w:t>
      </w:r>
      <w:proofErr w:type="spellStart"/>
      <w:r w:rsidRPr="00400CAB">
        <w:rPr>
          <w:rFonts w:asciiTheme="minorHAnsi" w:hAnsiTheme="minorHAnsi" w:cstheme="minorHAnsi"/>
          <w:color w:val="auto"/>
          <w:sz w:val="24"/>
          <w:szCs w:val="24"/>
          <w:lang w:eastAsia="en-US"/>
        </w:rPr>
        <w:t>γεωεντοπισμού</w:t>
      </w:r>
      <w:proofErr w:type="spellEnd"/>
      <w:r w:rsidRPr="00400CAB">
        <w:rPr>
          <w:rFonts w:asciiTheme="minorHAnsi" w:hAnsiTheme="minorHAnsi" w:cstheme="minorHAnsi"/>
          <w:color w:val="auto"/>
          <w:sz w:val="24"/>
          <w:szCs w:val="24"/>
          <w:lang w:eastAsia="en-US"/>
        </w:rPr>
        <w:t xml:space="preserve"> και φωτογραφικού αρχείου.</w:t>
      </w:r>
    </w:p>
    <w:p w:rsidR="00400CAB" w:rsidRPr="00400CAB" w:rsidRDefault="00400CAB" w:rsidP="00400CAB">
      <w:pPr>
        <w:spacing w:line="276" w:lineRule="auto"/>
        <w:ind w:firstLine="720"/>
        <w:jc w:val="both"/>
        <w:rPr>
          <w:rFonts w:asciiTheme="minorHAnsi" w:hAnsiTheme="minorHAnsi" w:cstheme="minorHAnsi"/>
          <w:color w:val="auto"/>
          <w:sz w:val="24"/>
          <w:szCs w:val="24"/>
          <w:lang w:eastAsia="en-US"/>
        </w:rPr>
      </w:pPr>
      <w:r w:rsidRPr="00400CAB">
        <w:rPr>
          <w:rFonts w:asciiTheme="minorHAnsi" w:hAnsiTheme="minorHAnsi" w:cstheme="minorHAnsi"/>
          <w:color w:val="auto"/>
          <w:sz w:val="24"/>
          <w:szCs w:val="24"/>
          <w:lang w:eastAsia="en-US"/>
        </w:rPr>
        <w:t>Για την καθημερινή εργασία ελέγχου ο ανάδοχος υποχρεούται να ενημερώνει την υπηρεσία και να κρατάει ημερολόγιο εργασιών, το οποίο θα εγκρίνεται από την υπηρεσία.</w:t>
      </w:r>
    </w:p>
    <w:p w:rsidR="00400CAB" w:rsidRPr="00400CAB" w:rsidRDefault="00400CAB" w:rsidP="00400CAB">
      <w:pPr>
        <w:spacing w:line="276" w:lineRule="auto"/>
        <w:ind w:firstLine="720"/>
        <w:jc w:val="both"/>
        <w:rPr>
          <w:rFonts w:asciiTheme="minorHAnsi" w:hAnsiTheme="minorHAnsi" w:cstheme="minorHAnsi"/>
          <w:color w:val="auto"/>
          <w:sz w:val="24"/>
          <w:szCs w:val="24"/>
          <w:lang w:eastAsia="en-US"/>
        </w:rPr>
      </w:pPr>
      <w:r w:rsidRPr="00400CAB">
        <w:rPr>
          <w:rFonts w:asciiTheme="minorHAnsi" w:hAnsiTheme="minorHAnsi" w:cstheme="minorHAnsi"/>
          <w:color w:val="auto"/>
          <w:sz w:val="24"/>
          <w:szCs w:val="24"/>
          <w:lang w:eastAsia="en-US"/>
        </w:rPr>
        <w:t>Οι συμμετέχοντες οικονομικοί φορείς θα πρέπει να διαθέτουν:</w:t>
      </w:r>
    </w:p>
    <w:p w:rsidR="00400CAB" w:rsidRPr="00400CAB" w:rsidRDefault="00400CAB" w:rsidP="00400CAB">
      <w:pPr>
        <w:spacing w:line="276" w:lineRule="auto"/>
        <w:ind w:firstLine="720"/>
        <w:jc w:val="both"/>
        <w:rPr>
          <w:rFonts w:asciiTheme="minorHAnsi" w:hAnsiTheme="minorHAnsi" w:cstheme="minorHAnsi"/>
          <w:color w:val="auto"/>
          <w:sz w:val="24"/>
          <w:szCs w:val="24"/>
          <w:lang w:eastAsia="en-US"/>
        </w:rPr>
      </w:pPr>
      <w:r w:rsidRPr="00400CAB">
        <w:rPr>
          <w:rFonts w:asciiTheme="minorHAnsi" w:hAnsiTheme="minorHAnsi" w:cstheme="minorHAnsi"/>
          <w:color w:val="auto"/>
          <w:sz w:val="24"/>
          <w:szCs w:val="24"/>
          <w:lang w:eastAsia="en-US"/>
        </w:rPr>
        <w:t xml:space="preserve">- Τον υλικοτεχνικό εξοπλισμό </w:t>
      </w:r>
      <w:proofErr w:type="spellStart"/>
      <w:r w:rsidRPr="00400CAB">
        <w:rPr>
          <w:rFonts w:asciiTheme="minorHAnsi" w:hAnsiTheme="minorHAnsi" w:cstheme="minorHAnsi"/>
          <w:color w:val="auto"/>
          <w:sz w:val="24"/>
          <w:szCs w:val="24"/>
          <w:lang w:eastAsia="en-US"/>
        </w:rPr>
        <w:t>μικροέγχυσης</w:t>
      </w:r>
      <w:proofErr w:type="spellEnd"/>
      <w:r w:rsidRPr="00400CAB">
        <w:rPr>
          <w:rFonts w:asciiTheme="minorHAnsi" w:hAnsiTheme="minorHAnsi" w:cstheme="minorHAnsi"/>
          <w:color w:val="auto"/>
          <w:sz w:val="24"/>
          <w:szCs w:val="24"/>
          <w:lang w:eastAsia="en-US"/>
        </w:rPr>
        <w:t xml:space="preserve"> στον κορμό του δένδρου για την  </w:t>
      </w:r>
    </w:p>
    <w:p w:rsidR="00400CAB" w:rsidRPr="00400CAB" w:rsidRDefault="00400CAB" w:rsidP="00400CAB">
      <w:pPr>
        <w:spacing w:line="276" w:lineRule="auto"/>
        <w:ind w:firstLine="720"/>
        <w:jc w:val="both"/>
        <w:rPr>
          <w:rFonts w:asciiTheme="minorHAnsi" w:hAnsiTheme="minorHAnsi" w:cstheme="minorHAnsi"/>
          <w:color w:val="auto"/>
          <w:sz w:val="24"/>
          <w:szCs w:val="24"/>
          <w:lang w:eastAsia="en-US"/>
        </w:rPr>
      </w:pPr>
      <w:r w:rsidRPr="00400CAB">
        <w:rPr>
          <w:rFonts w:asciiTheme="minorHAnsi" w:hAnsiTheme="minorHAnsi" w:cstheme="minorHAnsi"/>
          <w:color w:val="auto"/>
          <w:sz w:val="24"/>
          <w:szCs w:val="24"/>
          <w:lang w:eastAsia="en-US"/>
        </w:rPr>
        <w:t xml:space="preserve">   ασφαλή εφαρμογή της δραστικής ουσίας εντός του δένδρου (κλειστό σύστημα  </w:t>
      </w:r>
    </w:p>
    <w:p w:rsidR="00400CAB" w:rsidRPr="00400CAB" w:rsidRDefault="00400CAB" w:rsidP="00400CAB">
      <w:pPr>
        <w:spacing w:line="276" w:lineRule="auto"/>
        <w:ind w:firstLine="720"/>
        <w:jc w:val="both"/>
        <w:rPr>
          <w:rFonts w:asciiTheme="minorHAnsi" w:hAnsiTheme="minorHAnsi" w:cstheme="minorHAnsi"/>
          <w:color w:val="auto"/>
          <w:sz w:val="24"/>
          <w:szCs w:val="24"/>
          <w:lang w:eastAsia="en-US"/>
        </w:rPr>
      </w:pPr>
      <w:r w:rsidRPr="00400CAB">
        <w:rPr>
          <w:rFonts w:asciiTheme="minorHAnsi" w:hAnsiTheme="minorHAnsi" w:cstheme="minorHAnsi"/>
          <w:color w:val="auto"/>
          <w:sz w:val="24"/>
          <w:szCs w:val="24"/>
          <w:lang w:eastAsia="en-US"/>
        </w:rPr>
        <w:t xml:space="preserve">  μεταφοράς). Η κτήση του θα αποδεικνύεται με τιμολόγιο αγοράς ή συμφωνητικό </w:t>
      </w:r>
    </w:p>
    <w:p w:rsidR="00400CAB" w:rsidRPr="00400CAB" w:rsidRDefault="00400CAB" w:rsidP="00400CAB">
      <w:pPr>
        <w:spacing w:line="276" w:lineRule="auto"/>
        <w:ind w:firstLine="720"/>
        <w:jc w:val="both"/>
        <w:rPr>
          <w:rFonts w:asciiTheme="minorHAnsi" w:hAnsiTheme="minorHAnsi" w:cstheme="minorHAnsi"/>
          <w:color w:val="auto"/>
          <w:sz w:val="24"/>
          <w:szCs w:val="24"/>
          <w:lang w:eastAsia="en-US"/>
        </w:rPr>
      </w:pPr>
      <w:r w:rsidRPr="00400CAB">
        <w:rPr>
          <w:rFonts w:asciiTheme="minorHAnsi" w:hAnsiTheme="minorHAnsi" w:cstheme="minorHAnsi"/>
          <w:color w:val="auto"/>
          <w:sz w:val="24"/>
          <w:szCs w:val="24"/>
          <w:lang w:eastAsia="en-US"/>
        </w:rPr>
        <w:t xml:space="preserve">  ενοικίασης από τρίτους.</w:t>
      </w:r>
    </w:p>
    <w:p w:rsidR="00400CAB" w:rsidRPr="00400CAB" w:rsidRDefault="00400CAB" w:rsidP="00400CAB">
      <w:pPr>
        <w:spacing w:line="276" w:lineRule="auto"/>
        <w:ind w:firstLine="720"/>
        <w:jc w:val="both"/>
        <w:rPr>
          <w:rFonts w:asciiTheme="minorHAnsi" w:hAnsiTheme="minorHAnsi" w:cstheme="minorHAnsi"/>
          <w:color w:val="auto"/>
          <w:sz w:val="24"/>
          <w:szCs w:val="24"/>
          <w:lang w:eastAsia="en-US"/>
        </w:rPr>
      </w:pPr>
      <w:r w:rsidRPr="00400CAB">
        <w:rPr>
          <w:rFonts w:asciiTheme="minorHAnsi" w:hAnsiTheme="minorHAnsi" w:cstheme="minorHAnsi"/>
          <w:color w:val="auto"/>
          <w:sz w:val="24"/>
          <w:szCs w:val="24"/>
          <w:lang w:eastAsia="en-US"/>
        </w:rPr>
        <w:t xml:space="preserve">- Εξειδικευμένο επιστήμονα γεωτεχνικό (Γεωπόνο ή Δασολόγο ή ΤΕ Γεωπονίας ή ΤΕ </w:t>
      </w:r>
    </w:p>
    <w:p w:rsidR="00400CAB" w:rsidRPr="00400CAB" w:rsidRDefault="00400CAB" w:rsidP="00400CAB">
      <w:pPr>
        <w:spacing w:line="276" w:lineRule="auto"/>
        <w:ind w:firstLine="720"/>
        <w:jc w:val="both"/>
        <w:rPr>
          <w:rFonts w:asciiTheme="minorHAnsi" w:hAnsiTheme="minorHAnsi" w:cstheme="minorHAnsi"/>
          <w:color w:val="auto"/>
          <w:sz w:val="24"/>
          <w:szCs w:val="24"/>
          <w:lang w:eastAsia="en-US"/>
        </w:rPr>
      </w:pPr>
      <w:r w:rsidRPr="00400CAB">
        <w:rPr>
          <w:rFonts w:asciiTheme="minorHAnsi" w:hAnsiTheme="minorHAnsi" w:cstheme="minorHAnsi"/>
          <w:color w:val="auto"/>
          <w:sz w:val="24"/>
          <w:szCs w:val="24"/>
          <w:lang w:eastAsia="en-US"/>
        </w:rPr>
        <w:t xml:space="preserve">  Δασοπονίας) αποδεδειγμένα εκπαιδευμένο να εκτελέσει τις εργασίες επέμβασης </w:t>
      </w:r>
    </w:p>
    <w:p w:rsidR="00400CAB" w:rsidRPr="00400CAB" w:rsidRDefault="00400CAB" w:rsidP="00400CAB">
      <w:pPr>
        <w:spacing w:line="276" w:lineRule="auto"/>
        <w:ind w:firstLine="720"/>
        <w:jc w:val="both"/>
        <w:rPr>
          <w:rFonts w:asciiTheme="minorHAnsi" w:hAnsiTheme="minorHAnsi" w:cstheme="minorHAnsi"/>
          <w:color w:val="auto"/>
          <w:sz w:val="24"/>
          <w:szCs w:val="24"/>
          <w:lang w:eastAsia="en-US"/>
        </w:rPr>
      </w:pPr>
      <w:r w:rsidRPr="00400CAB">
        <w:rPr>
          <w:rFonts w:asciiTheme="minorHAnsi" w:hAnsiTheme="minorHAnsi" w:cstheme="minorHAnsi"/>
          <w:color w:val="auto"/>
          <w:sz w:val="24"/>
          <w:szCs w:val="24"/>
          <w:lang w:eastAsia="en-US"/>
        </w:rPr>
        <w:t xml:space="preserve">  </w:t>
      </w:r>
      <w:proofErr w:type="spellStart"/>
      <w:r w:rsidRPr="00400CAB">
        <w:rPr>
          <w:rFonts w:asciiTheme="minorHAnsi" w:hAnsiTheme="minorHAnsi" w:cstheme="minorHAnsi"/>
          <w:color w:val="auto"/>
          <w:sz w:val="24"/>
          <w:szCs w:val="24"/>
          <w:lang w:eastAsia="en-US"/>
        </w:rPr>
        <w:t>μικροέγχυσης</w:t>
      </w:r>
      <w:proofErr w:type="spellEnd"/>
      <w:r w:rsidRPr="00400CAB">
        <w:rPr>
          <w:rFonts w:asciiTheme="minorHAnsi" w:hAnsiTheme="minorHAnsi" w:cstheme="minorHAnsi"/>
          <w:color w:val="auto"/>
          <w:sz w:val="24"/>
          <w:szCs w:val="24"/>
          <w:lang w:eastAsia="en-US"/>
        </w:rPr>
        <w:t xml:space="preserve">. Η εκπαίδευσή του θα αποδεικνύεται με κατάλληλη βεβαίωση ή </w:t>
      </w:r>
    </w:p>
    <w:p w:rsidR="00400CAB" w:rsidRPr="00400CAB" w:rsidRDefault="00400CAB" w:rsidP="00400CAB">
      <w:pPr>
        <w:spacing w:line="276" w:lineRule="auto"/>
        <w:ind w:firstLine="720"/>
        <w:jc w:val="both"/>
        <w:rPr>
          <w:rFonts w:asciiTheme="minorHAnsi" w:hAnsiTheme="minorHAnsi" w:cstheme="minorHAnsi"/>
          <w:color w:val="auto"/>
          <w:sz w:val="24"/>
          <w:szCs w:val="24"/>
          <w:lang w:eastAsia="en-US"/>
        </w:rPr>
      </w:pPr>
      <w:r w:rsidRPr="00400CAB">
        <w:rPr>
          <w:rFonts w:asciiTheme="minorHAnsi" w:hAnsiTheme="minorHAnsi" w:cstheme="minorHAnsi"/>
          <w:color w:val="auto"/>
          <w:sz w:val="24"/>
          <w:szCs w:val="24"/>
          <w:lang w:eastAsia="en-US"/>
        </w:rPr>
        <w:t xml:space="preserve">  πιστοποίηση του χειριστή που αναλαμβάνει την εφαρμογή.</w:t>
      </w:r>
    </w:p>
    <w:p w:rsidR="00400CAB" w:rsidRPr="00400CAB" w:rsidRDefault="00400CAB" w:rsidP="00400CAB">
      <w:pPr>
        <w:spacing w:line="276" w:lineRule="auto"/>
        <w:jc w:val="both"/>
        <w:rPr>
          <w:rFonts w:asciiTheme="minorHAnsi" w:hAnsiTheme="minorHAnsi" w:cstheme="minorHAnsi"/>
          <w:color w:val="auto"/>
          <w:sz w:val="24"/>
          <w:szCs w:val="24"/>
          <w:highlight w:val="yellow"/>
          <w:lang w:eastAsia="en-US"/>
        </w:rPr>
      </w:pPr>
    </w:p>
    <w:p w:rsidR="00400CAB" w:rsidRPr="00400CAB" w:rsidRDefault="00400CAB" w:rsidP="00400CAB">
      <w:pPr>
        <w:spacing w:line="276" w:lineRule="auto"/>
        <w:jc w:val="both"/>
        <w:rPr>
          <w:rFonts w:asciiTheme="minorHAnsi" w:hAnsiTheme="minorHAnsi" w:cstheme="minorHAnsi"/>
          <w:color w:val="auto"/>
          <w:sz w:val="24"/>
          <w:szCs w:val="24"/>
          <w:highlight w:val="yellow"/>
          <w:lang w:eastAsia="en-US"/>
        </w:rPr>
      </w:pPr>
    </w:p>
    <w:p w:rsidR="00400CAB" w:rsidRPr="00400CAB" w:rsidRDefault="00400CAB" w:rsidP="00400CAB">
      <w:pPr>
        <w:spacing w:line="276" w:lineRule="auto"/>
        <w:jc w:val="both"/>
        <w:rPr>
          <w:rFonts w:asciiTheme="minorHAnsi" w:hAnsiTheme="minorHAnsi" w:cstheme="minorHAnsi"/>
          <w:color w:val="auto"/>
          <w:sz w:val="24"/>
          <w:szCs w:val="24"/>
          <w:highlight w:val="yellow"/>
          <w:lang w:eastAsia="en-US"/>
        </w:rPr>
      </w:pPr>
    </w:p>
    <w:p w:rsidR="00400CAB" w:rsidRPr="00400CAB" w:rsidRDefault="00400CAB" w:rsidP="00400CAB">
      <w:pPr>
        <w:spacing w:line="276" w:lineRule="auto"/>
        <w:jc w:val="both"/>
        <w:rPr>
          <w:rFonts w:asciiTheme="minorHAnsi" w:hAnsiTheme="minorHAnsi" w:cstheme="minorHAnsi"/>
          <w:color w:val="auto"/>
          <w:sz w:val="24"/>
          <w:szCs w:val="24"/>
          <w:highlight w:val="yellow"/>
          <w:lang w:eastAsia="en-US"/>
        </w:rPr>
      </w:pPr>
    </w:p>
    <w:p w:rsidR="00400CAB" w:rsidRPr="00400CAB" w:rsidRDefault="00400CAB" w:rsidP="00400CAB">
      <w:pPr>
        <w:spacing w:line="276" w:lineRule="auto"/>
        <w:jc w:val="both"/>
        <w:rPr>
          <w:rFonts w:asciiTheme="minorHAnsi" w:hAnsiTheme="minorHAnsi" w:cstheme="minorHAnsi"/>
          <w:color w:val="auto"/>
          <w:sz w:val="24"/>
          <w:szCs w:val="24"/>
          <w:lang w:eastAsia="en-US"/>
        </w:rPr>
      </w:pPr>
      <w:bookmarkStart w:id="3" w:name="_Hlk225851553"/>
      <w:r w:rsidRPr="00400CAB">
        <w:rPr>
          <w:rFonts w:asciiTheme="minorHAnsi" w:eastAsia="Calibri" w:hAnsiTheme="minorHAnsi" w:cstheme="minorHAnsi"/>
          <w:b/>
          <w:color w:val="auto"/>
          <w:sz w:val="24"/>
          <w:szCs w:val="24"/>
          <w:lang w:eastAsia="en-US"/>
        </w:rPr>
        <w:t xml:space="preserve">3)  Τοποθέτηση </w:t>
      </w:r>
      <w:proofErr w:type="spellStart"/>
      <w:r w:rsidRPr="00400CAB">
        <w:rPr>
          <w:rFonts w:asciiTheme="minorHAnsi" w:eastAsia="Calibri" w:hAnsiTheme="minorHAnsi" w:cstheme="minorHAnsi"/>
          <w:b/>
          <w:color w:val="auto"/>
          <w:sz w:val="24"/>
          <w:szCs w:val="24"/>
          <w:lang w:eastAsia="en-US"/>
        </w:rPr>
        <w:t>χρωμοτροπικών</w:t>
      </w:r>
      <w:proofErr w:type="spellEnd"/>
      <w:r w:rsidRPr="00400CAB">
        <w:rPr>
          <w:rFonts w:asciiTheme="minorHAnsi" w:eastAsia="Calibri" w:hAnsiTheme="minorHAnsi" w:cstheme="minorHAnsi"/>
          <w:b/>
          <w:color w:val="auto"/>
          <w:sz w:val="24"/>
          <w:szCs w:val="24"/>
          <w:lang w:eastAsia="en-US"/>
        </w:rPr>
        <w:t xml:space="preserve"> κίτρινων παγίδων εντόμων, στους κορμούς </w:t>
      </w:r>
      <w:bookmarkEnd w:id="3"/>
      <w:r w:rsidRPr="00400CAB">
        <w:rPr>
          <w:rFonts w:asciiTheme="minorHAnsi" w:eastAsia="Calibri" w:hAnsiTheme="minorHAnsi" w:cstheme="minorHAnsi"/>
          <w:b/>
          <w:color w:val="auto"/>
          <w:sz w:val="24"/>
          <w:szCs w:val="24"/>
          <w:lang w:eastAsia="en-US"/>
        </w:rPr>
        <w:t>επιλεγμένων</w:t>
      </w:r>
      <w:r w:rsidRPr="00400CAB">
        <w:rPr>
          <w:rFonts w:asciiTheme="minorHAnsi" w:hAnsiTheme="minorHAnsi" w:cstheme="minorHAnsi"/>
          <w:b/>
          <w:color w:val="auto"/>
          <w:sz w:val="24"/>
          <w:szCs w:val="24"/>
          <w:lang w:eastAsia="en-US"/>
        </w:rPr>
        <w:t xml:space="preserve"> δένδρων.</w:t>
      </w:r>
    </w:p>
    <w:p w:rsidR="00400CAB" w:rsidRPr="00400CAB" w:rsidRDefault="00400CAB" w:rsidP="00400CAB">
      <w:pPr>
        <w:spacing w:line="276" w:lineRule="auto"/>
        <w:ind w:firstLine="720"/>
        <w:jc w:val="both"/>
        <w:rPr>
          <w:rFonts w:asciiTheme="minorHAnsi" w:hAnsiTheme="minorHAnsi" w:cstheme="minorHAnsi"/>
          <w:color w:val="auto"/>
          <w:sz w:val="24"/>
          <w:szCs w:val="24"/>
          <w:lang w:eastAsia="en-US"/>
        </w:rPr>
      </w:pPr>
      <w:r w:rsidRPr="00400CAB">
        <w:rPr>
          <w:rFonts w:asciiTheme="minorHAnsi" w:hAnsiTheme="minorHAnsi" w:cstheme="minorHAnsi"/>
          <w:color w:val="auto"/>
          <w:sz w:val="24"/>
          <w:szCs w:val="24"/>
          <w:lang w:eastAsia="en-US"/>
        </w:rPr>
        <w:lastRenderedPageBreak/>
        <w:t xml:space="preserve">Εργασία φυτοπροστασίας με τοποθέτηση </w:t>
      </w:r>
      <w:proofErr w:type="spellStart"/>
      <w:r w:rsidRPr="00400CAB">
        <w:rPr>
          <w:rFonts w:asciiTheme="minorHAnsi" w:hAnsiTheme="minorHAnsi" w:cstheme="minorHAnsi"/>
          <w:color w:val="auto"/>
          <w:sz w:val="24"/>
          <w:szCs w:val="24"/>
          <w:lang w:eastAsia="en-US"/>
        </w:rPr>
        <w:t>χρωμοτροπικών</w:t>
      </w:r>
      <w:proofErr w:type="spellEnd"/>
      <w:r w:rsidRPr="00400CAB">
        <w:rPr>
          <w:rFonts w:asciiTheme="minorHAnsi" w:hAnsiTheme="minorHAnsi" w:cstheme="minorHAnsi"/>
          <w:color w:val="auto"/>
          <w:sz w:val="24"/>
          <w:szCs w:val="24"/>
          <w:lang w:eastAsia="en-US"/>
        </w:rPr>
        <w:t xml:space="preserve"> κίτρινων παγίδων εντόμων σε επιλεγμένα δένδρα που θα υποδείξει η υπηρεσία στις οποίες θα προσκολληθούν οι κάμπιες και θα θανατωθούν</w:t>
      </w:r>
    </w:p>
    <w:p w:rsidR="00400CAB" w:rsidRPr="00400CAB" w:rsidRDefault="00400CAB" w:rsidP="00400CAB">
      <w:pPr>
        <w:spacing w:line="276" w:lineRule="auto"/>
        <w:jc w:val="both"/>
        <w:rPr>
          <w:rFonts w:asciiTheme="minorHAnsi" w:hAnsiTheme="minorHAnsi" w:cstheme="minorHAnsi"/>
          <w:color w:val="auto"/>
          <w:sz w:val="24"/>
          <w:szCs w:val="24"/>
          <w:lang w:eastAsia="en-US"/>
        </w:rPr>
      </w:pPr>
      <w:r w:rsidRPr="00400CAB">
        <w:rPr>
          <w:rFonts w:asciiTheme="minorHAnsi" w:hAnsiTheme="minorHAnsi" w:cstheme="minorHAnsi"/>
          <w:color w:val="auto"/>
          <w:sz w:val="24"/>
          <w:szCs w:val="24"/>
          <w:lang w:eastAsia="en-US"/>
        </w:rPr>
        <w:t>Περιλαμβάνεται η δαπάνη του εργατοτεχνικού προσωπικού, των μηχανημάτων, του εξοπλισμού,  των σκευασμάτων και δραστικών ουσιών, και όποια άλλη δαπάνη για την έντεχνη εκτέλεση των επεμβάσεων.</w:t>
      </w:r>
    </w:p>
    <w:p w:rsidR="00400CAB" w:rsidRPr="00400CAB" w:rsidRDefault="00400CAB" w:rsidP="00400CAB">
      <w:pPr>
        <w:spacing w:after="200" w:line="276" w:lineRule="auto"/>
        <w:contextualSpacing/>
        <w:jc w:val="both"/>
        <w:rPr>
          <w:rFonts w:asciiTheme="minorHAnsi" w:hAnsiTheme="minorHAnsi" w:cstheme="minorHAnsi"/>
          <w:color w:val="auto"/>
          <w:sz w:val="24"/>
          <w:szCs w:val="24"/>
          <w:lang w:eastAsia="en-US"/>
        </w:rPr>
      </w:pPr>
      <w:r w:rsidRPr="00400CAB">
        <w:rPr>
          <w:rFonts w:asciiTheme="minorHAnsi" w:hAnsiTheme="minorHAnsi" w:cstheme="minorHAnsi"/>
          <w:color w:val="auto"/>
          <w:sz w:val="24"/>
          <w:szCs w:val="24"/>
          <w:lang w:eastAsia="en-US"/>
        </w:rPr>
        <w:tab/>
        <w:t>Για την παροχή των ανωτέρω υπηρεσιών, απαιτείται όλα τα μέσα που θα χρησιμοποιηθούν (μηχανήματα, υλικά και τρόποι εφαρμογής αυτών) να είναι της απολύτου εγκρίσεως της επιβλέπουσας υπηρεσίας.</w:t>
      </w:r>
    </w:p>
    <w:p w:rsidR="00400CAB" w:rsidRPr="00400CAB" w:rsidRDefault="00400CAB" w:rsidP="00400CAB">
      <w:pPr>
        <w:spacing w:after="200" w:line="276" w:lineRule="auto"/>
        <w:contextualSpacing/>
        <w:jc w:val="both"/>
        <w:rPr>
          <w:rFonts w:asciiTheme="minorHAnsi" w:hAnsiTheme="minorHAnsi" w:cstheme="minorHAnsi"/>
          <w:color w:val="auto"/>
          <w:sz w:val="24"/>
          <w:szCs w:val="24"/>
          <w:lang w:eastAsia="en-US"/>
        </w:rPr>
      </w:pPr>
      <w:r w:rsidRPr="00400CAB">
        <w:rPr>
          <w:rFonts w:asciiTheme="minorHAnsi" w:hAnsiTheme="minorHAnsi" w:cstheme="minorHAnsi"/>
          <w:color w:val="auto"/>
          <w:sz w:val="24"/>
          <w:szCs w:val="24"/>
          <w:lang w:eastAsia="en-US"/>
        </w:rPr>
        <w:tab/>
        <w:t xml:space="preserve">Για την επίτευξη του στόχου των συγκεκριμένων εργασιών απαιτούνται εξειδικευμένες γνώσεις. Οι εργασίες αυτές δεν μπορούν να εκτελεστούν από τα συνεργεία του Δήμου, διότι  δεν διαθέτουν την απαραίτητη πιστοποίηση από το τμήμα </w:t>
      </w:r>
      <w:proofErr w:type="spellStart"/>
      <w:r w:rsidRPr="00400CAB">
        <w:rPr>
          <w:rFonts w:asciiTheme="minorHAnsi" w:hAnsiTheme="minorHAnsi" w:cstheme="minorHAnsi"/>
          <w:color w:val="auto"/>
          <w:sz w:val="24"/>
          <w:szCs w:val="24"/>
          <w:lang w:eastAsia="en-US"/>
        </w:rPr>
        <w:t>φυτοϋγειονομικού</w:t>
      </w:r>
      <w:proofErr w:type="spellEnd"/>
      <w:r w:rsidRPr="00400CAB">
        <w:rPr>
          <w:rFonts w:asciiTheme="minorHAnsi" w:hAnsiTheme="minorHAnsi" w:cstheme="minorHAnsi"/>
          <w:color w:val="auto"/>
          <w:sz w:val="24"/>
          <w:szCs w:val="24"/>
          <w:lang w:eastAsia="en-US"/>
        </w:rPr>
        <w:t xml:space="preserve"> ελέγχου της Περιφέρειας και οι εργασίες αυτές εκτελούνται μόνο από εξειδικευμένο προσωπικό. </w:t>
      </w:r>
    </w:p>
    <w:p w:rsidR="00400CAB" w:rsidRPr="00400CAB" w:rsidRDefault="00400CAB" w:rsidP="00400CAB"/>
    <w:p w:rsidR="00400CAB" w:rsidRDefault="00400CAB">
      <w:bookmarkStart w:id="4" w:name="_GoBack"/>
      <w:bookmarkEnd w:id="4"/>
    </w:p>
    <w:sectPr w:rsidR="00400CA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E458CD"/>
    <w:multiLevelType w:val="multilevel"/>
    <w:tmpl w:val="2FFAEDC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15:restartNumberingAfterBreak="0">
    <w:nsid w:val="24C54470"/>
    <w:multiLevelType w:val="hybridMultilevel"/>
    <w:tmpl w:val="6A7C85D8"/>
    <w:lvl w:ilvl="0" w:tplc="04080001">
      <w:start w:val="1"/>
      <w:numFmt w:val="bullet"/>
      <w:lvlText w:val=""/>
      <w:lvlJc w:val="left"/>
      <w:pPr>
        <w:ind w:left="795" w:hanging="360"/>
      </w:pPr>
      <w:rPr>
        <w:rFonts w:ascii="Symbol" w:hAnsi="Symbol" w:hint="default"/>
      </w:rPr>
    </w:lvl>
    <w:lvl w:ilvl="1" w:tplc="04080003" w:tentative="1">
      <w:start w:val="1"/>
      <w:numFmt w:val="bullet"/>
      <w:lvlText w:val="o"/>
      <w:lvlJc w:val="left"/>
      <w:pPr>
        <w:ind w:left="1515" w:hanging="360"/>
      </w:pPr>
      <w:rPr>
        <w:rFonts w:ascii="Courier New" w:hAnsi="Courier New" w:cs="Courier New" w:hint="default"/>
      </w:rPr>
    </w:lvl>
    <w:lvl w:ilvl="2" w:tplc="04080005" w:tentative="1">
      <w:start w:val="1"/>
      <w:numFmt w:val="bullet"/>
      <w:lvlText w:val=""/>
      <w:lvlJc w:val="left"/>
      <w:pPr>
        <w:ind w:left="2235" w:hanging="360"/>
      </w:pPr>
      <w:rPr>
        <w:rFonts w:ascii="Wingdings" w:hAnsi="Wingdings" w:hint="default"/>
      </w:rPr>
    </w:lvl>
    <w:lvl w:ilvl="3" w:tplc="04080001" w:tentative="1">
      <w:start w:val="1"/>
      <w:numFmt w:val="bullet"/>
      <w:lvlText w:val=""/>
      <w:lvlJc w:val="left"/>
      <w:pPr>
        <w:ind w:left="2955" w:hanging="360"/>
      </w:pPr>
      <w:rPr>
        <w:rFonts w:ascii="Symbol" w:hAnsi="Symbol" w:hint="default"/>
      </w:rPr>
    </w:lvl>
    <w:lvl w:ilvl="4" w:tplc="04080003" w:tentative="1">
      <w:start w:val="1"/>
      <w:numFmt w:val="bullet"/>
      <w:lvlText w:val="o"/>
      <w:lvlJc w:val="left"/>
      <w:pPr>
        <w:ind w:left="3675" w:hanging="360"/>
      </w:pPr>
      <w:rPr>
        <w:rFonts w:ascii="Courier New" w:hAnsi="Courier New" w:cs="Courier New" w:hint="default"/>
      </w:rPr>
    </w:lvl>
    <w:lvl w:ilvl="5" w:tplc="04080005" w:tentative="1">
      <w:start w:val="1"/>
      <w:numFmt w:val="bullet"/>
      <w:lvlText w:val=""/>
      <w:lvlJc w:val="left"/>
      <w:pPr>
        <w:ind w:left="4395" w:hanging="360"/>
      </w:pPr>
      <w:rPr>
        <w:rFonts w:ascii="Wingdings" w:hAnsi="Wingdings" w:hint="default"/>
      </w:rPr>
    </w:lvl>
    <w:lvl w:ilvl="6" w:tplc="04080001" w:tentative="1">
      <w:start w:val="1"/>
      <w:numFmt w:val="bullet"/>
      <w:lvlText w:val=""/>
      <w:lvlJc w:val="left"/>
      <w:pPr>
        <w:ind w:left="5115" w:hanging="360"/>
      </w:pPr>
      <w:rPr>
        <w:rFonts w:ascii="Symbol" w:hAnsi="Symbol" w:hint="default"/>
      </w:rPr>
    </w:lvl>
    <w:lvl w:ilvl="7" w:tplc="04080003" w:tentative="1">
      <w:start w:val="1"/>
      <w:numFmt w:val="bullet"/>
      <w:lvlText w:val="o"/>
      <w:lvlJc w:val="left"/>
      <w:pPr>
        <w:ind w:left="5835" w:hanging="360"/>
      </w:pPr>
      <w:rPr>
        <w:rFonts w:ascii="Courier New" w:hAnsi="Courier New" w:cs="Courier New" w:hint="default"/>
      </w:rPr>
    </w:lvl>
    <w:lvl w:ilvl="8" w:tplc="04080005" w:tentative="1">
      <w:start w:val="1"/>
      <w:numFmt w:val="bullet"/>
      <w:lvlText w:val=""/>
      <w:lvlJc w:val="left"/>
      <w:pPr>
        <w:ind w:left="6555" w:hanging="360"/>
      </w:pPr>
      <w:rPr>
        <w:rFonts w:ascii="Wingdings" w:hAnsi="Wingdings" w:hint="default"/>
      </w:rPr>
    </w:lvl>
  </w:abstractNum>
  <w:abstractNum w:abstractNumId="2" w15:restartNumberingAfterBreak="0">
    <w:nsid w:val="2C6C5B60"/>
    <w:multiLevelType w:val="hybridMultilevel"/>
    <w:tmpl w:val="56F0A22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5A1E72CB"/>
    <w:multiLevelType w:val="hybridMultilevel"/>
    <w:tmpl w:val="0F3E3EA4"/>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21E7"/>
    <w:rsid w:val="00400CAB"/>
    <w:rsid w:val="005721E7"/>
    <w:rsid w:val="00735514"/>
    <w:rsid w:val="00E90E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C21252"/>
  <w15:chartTrackingRefBased/>
  <w15:docId w15:val="{EF37651A-BCB4-4F53-A11C-022038C17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721E7"/>
    <w:pPr>
      <w:spacing w:after="0" w:line="240" w:lineRule="auto"/>
    </w:pPr>
    <w:rPr>
      <w:rFonts w:ascii="Arial" w:eastAsia="Times New Roman" w:hAnsi="Arial" w:cs="Times New Roman"/>
      <w:color w:val="000000"/>
      <w:sz w:val="20"/>
      <w:szCs w:val="20"/>
      <w:lang w:val="el-GR"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5721E7"/>
    <w:pPr>
      <w:spacing w:after="0" w:line="240" w:lineRule="auto"/>
    </w:pPr>
    <w:rPr>
      <w:rFonts w:eastAsiaTheme="minorEastAsia"/>
      <w:lang w:val="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link w:val="Char"/>
    <w:uiPriority w:val="1"/>
    <w:qFormat/>
    <w:rsid w:val="005721E7"/>
    <w:pPr>
      <w:spacing w:after="0" w:line="240" w:lineRule="auto"/>
    </w:pPr>
    <w:rPr>
      <w:rFonts w:ascii="Times New Roman" w:eastAsia="Times New Roman" w:hAnsi="Times New Roman" w:cs="Times New Roman"/>
      <w:sz w:val="24"/>
      <w:szCs w:val="24"/>
      <w:lang w:val="el-GR" w:eastAsia="el-GR"/>
    </w:rPr>
  </w:style>
  <w:style w:type="character" w:customStyle="1" w:styleId="Char">
    <w:name w:val="Χωρίς διάστιχο Char"/>
    <w:basedOn w:val="a0"/>
    <w:link w:val="a4"/>
    <w:uiPriority w:val="1"/>
    <w:rsid w:val="005721E7"/>
    <w:rPr>
      <w:rFonts w:ascii="Times New Roman" w:eastAsia="Times New Roman" w:hAnsi="Times New Roman" w:cs="Times New Roman"/>
      <w:sz w:val="24"/>
      <w:szCs w:val="24"/>
      <w:lang w:val="el-GR" w:eastAsia="el-GR"/>
    </w:rPr>
  </w:style>
  <w:style w:type="paragraph" w:styleId="a5">
    <w:name w:val="header"/>
    <w:basedOn w:val="a"/>
    <w:link w:val="Char0"/>
    <w:rsid w:val="005721E7"/>
    <w:pPr>
      <w:tabs>
        <w:tab w:val="center" w:pos="4153"/>
        <w:tab w:val="right" w:pos="8306"/>
      </w:tabs>
      <w:autoSpaceDE w:val="0"/>
      <w:autoSpaceDN w:val="0"/>
    </w:pPr>
    <w:rPr>
      <w:rFonts w:ascii="Times New Roman" w:hAnsi="Times New Roman"/>
      <w:color w:val="auto"/>
    </w:rPr>
  </w:style>
  <w:style w:type="character" w:customStyle="1" w:styleId="Char0">
    <w:name w:val="Κεφαλίδα Char"/>
    <w:basedOn w:val="a0"/>
    <w:link w:val="a5"/>
    <w:rsid w:val="005721E7"/>
    <w:rPr>
      <w:rFonts w:ascii="Times New Roman" w:eastAsia="Times New Roman" w:hAnsi="Times New Roman" w:cs="Times New Roman"/>
      <w:sz w:val="20"/>
      <w:szCs w:val="20"/>
      <w:lang w:val="el-GR"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18</Pages>
  <Words>4378</Words>
  <Characters>24961</Characters>
  <Application>Microsoft Office Word</Application>
  <DocSecurity>0</DocSecurity>
  <Lines>208</Lines>
  <Paragraphs>58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29281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SMART CITIES 4</dc:creator>
  <cp:keywords/>
  <dc:description/>
  <cp:lastModifiedBy>SMART CITIES 4</cp:lastModifiedBy>
  <cp:revision>3</cp:revision>
  <dcterms:created xsi:type="dcterms:W3CDTF">2026-10-14T10:57:00Z</dcterms:created>
  <dcterms:modified xsi:type="dcterms:W3CDTF">2026-10-15T06:45:00Z</dcterms:modified>
</cp:coreProperties>
</file>