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1751" w:rsidRPr="003F1751" w:rsidRDefault="003F1751" w:rsidP="003F1751">
      <w:pPr>
        <w:spacing w:line="360" w:lineRule="auto"/>
        <w:ind w:firstLine="567"/>
        <w:rPr>
          <w:rFonts w:asciiTheme="minorHAnsi" w:hAnsiTheme="minorHAnsi" w:cstheme="minorHAnsi"/>
          <w:b/>
          <w:i/>
          <w:sz w:val="26"/>
          <w:szCs w:val="26"/>
          <w:lang w:val="en-US"/>
        </w:rPr>
      </w:pPr>
      <w:r w:rsidRPr="003F1751">
        <w:rPr>
          <w:rFonts w:asciiTheme="minorHAnsi" w:hAnsiTheme="minorHAnsi" w:cstheme="minorHAnsi"/>
          <w:b/>
          <w:i/>
          <w:sz w:val="26"/>
          <w:szCs w:val="26"/>
        </w:rPr>
        <w:object w:dxaOrig="1980" w:dyaOrig="13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65.25pt" o:ole="" fillcolor="window">
            <v:imagedata r:id="rId7" o:title=""/>
          </v:shape>
          <o:OLEObject Type="Embed" ProgID="MSDraw" ShapeID="_x0000_i1025" DrawAspect="Content" ObjectID="_1849330567" r:id="rId8">
            <o:FieldCodes>\* MERGEFORMAT</o:FieldCodes>
          </o:OLEObject>
        </w:object>
      </w:r>
    </w:p>
    <w:p w:rsidR="003F1751" w:rsidRPr="00647D33" w:rsidRDefault="003F1751" w:rsidP="009C1D4A">
      <w:pPr>
        <w:rPr>
          <w:rFonts w:asciiTheme="minorHAnsi" w:hAnsiTheme="minorHAnsi" w:cstheme="minorHAnsi"/>
          <w:b/>
          <w:sz w:val="24"/>
          <w:szCs w:val="24"/>
        </w:rPr>
      </w:pPr>
      <w:r w:rsidRPr="00647D33">
        <w:rPr>
          <w:rFonts w:asciiTheme="minorHAnsi" w:hAnsiTheme="minorHAnsi" w:cstheme="minorHAnsi"/>
          <w:b/>
          <w:sz w:val="24"/>
          <w:szCs w:val="24"/>
        </w:rPr>
        <w:t xml:space="preserve">ΕΛΛΗΝΙΚΗ ΔΗΜΟΚΡΑΤΙΑ                                       </w:t>
      </w:r>
      <w:r w:rsidR="002A76A8">
        <w:rPr>
          <w:rFonts w:asciiTheme="minorHAnsi" w:hAnsiTheme="minorHAnsi" w:cstheme="minorHAnsi"/>
          <w:b/>
          <w:sz w:val="24"/>
          <w:szCs w:val="24"/>
        </w:rPr>
        <w:t>Καλλιθέα,   2</w:t>
      </w:r>
      <w:r w:rsidR="002A76A8">
        <w:rPr>
          <w:rFonts w:asciiTheme="minorHAnsi" w:hAnsiTheme="minorHAnsi" w:cstheme="minorHAnsi"/>
          <w:b/>
          <w:sz w:val="24"/>
          <w:szCs w:val="24"/>
          <w:lang w:val="en-US"/>
        </w:rPr>
        <w:t>6</w:t>
      </w:r>
      <w:r w:rsidR="009A7482" w:rsidRPr="00647D33">
        <w:rPr>
          <w:rFonts w:asciiTheme="minorHAnsi" w:hAnsiTheme="minorHAnsi" w:cstheme="minorHAnsi"/>
          <w:b/>
          <w:sz w:val="24"/>
          <w:szCs w:val="24"/>
        </w:rPr>
        <w:t>/08/2026</w:t>
      </w:r>
    </w:p>
    <w:p w:rsidR="003F1751" w:rsidRPr="00647D33" w:rsidRDefault="00DA3839" w:rsidP="009C1D4A">
      <w:pPr>
        <w:rPr>
          <w:rFonts w:asciiTheme="minorHAnsi" w:hAnsiTheme="minorHAnsi" w:cstheme="minorHAnsi"/>
          <w:b/>
          <w:sz w:val="24"/>
          <w:szCs w:val="24"/>
          <w:u w:val="single"/>
        </w:rPr>
      </w:pPr>
      <w:r>
        <w:rPr>
          <w:rFonts w:asciiTheme="minorHAnsi" w:hAnsiTheme="minorHAnsi" w:cstheme="minorHAnsi"/>
          <w:b/>
          <w:sz w:val="24"/>
          <w:szCs w:val="24"/>
        </w:rPr>
        <w:t>ΠΕΡΙΦΕΡΕΙΑ</w:t>
      </w:r>
      <w:r w:rsidR="003F1751" w:rsidRPr="00647D33">
        <w:rPr>
          <w:rFonts w:asciiTheme="minorHAnsi" w:hAnsiTheme="minorHAnsi" w:cstheme="minorHAnsi"/>
          <w:b/>
          <w:sz w:val="24"/>
          <w:szCs w:val="24"/>
        </w:rPr>
        <w:t xml:space="preserve"> ΑΤΤΙΚΗΣ                                                       </w:t>
      </w:r>
    </w:p>
    <w:p w:rsidR="003F1751" w:rsidRPr="00647D33" w:rsidRDefault="003F1751" w:rsidP="009C1D4A">
      <w:pPr>
        <w:rPr>
          <w:rFonts w:asciiTheme="minorHAnsi" w:hAnsiTheme="minorHAnsi" w:cstheme="minorHAnsi"/>
          <w:b/>
          <w:sz w:val="24"/>
          <w:szCs w:val="24"/>
          <w:u w:val="single"/>
        </w:rPr>
      </w:pPr>
      <w:r w:rsidRPr="00647D33">
        <w:rPr>
          <w:rFonts w:asciiTheme="minorHAnsi" w:hAnsiTheme="minorHAnsi" w:cstheme="minorHAnsi"/>
          <w:b/>
          <w:sz w:val="24"/>
          <w:szCs w:val="24"/>
        </w:rPr>
        <w:t xml:space="preserve">ΔΗΜΟΣ ΚΑΛΛΙΘΕΑΣ                                                  </w:t>
      </w:r>
      <w:r w:rsidR="00F70764">
        <w:rPr>
          <w:rFonts w:asciiTheme="minorHAnsi" w:hAnsiTheme="minorHAnsi" w:cstheme="minorHAnsi"/>
          <w:b/>
          <w:sz w:val="24"/>
          <w:szCs w:val="24"/>
          <w:u w:val="single"/>
        </w:rPr>
        <w:t>ΑΡ. ΠΡΩΤ.: 40819/27-8-2026</w:t>
      </w:r>
      <w:bookmarkStart w:id="0" w:name="_GoBack"/>
      <w:bookmarkEnd w:id="0"/>
    </w:p>
    <w:p w:rsidR="003F1751" w:rsidRPr="00647D33" w:rsidRDefault="003F1751" w:rsidP="009C1D4A">
      <w:pPr>
        <w:rPr>
          <w:rFonts w:asciiTheme="minorHAnsi" w:hAnsiTheme="minorHAnsi" w:cstheme="minorHAnsi"/>
          <w:b/>
          <w:sz w:val="24"/>
          <w:szCs w:val="24"/>
        </w:rPr>
      </w:pPr>
    </w:p>
    <w:p w:rsidR="003F1751" w:rsidRPr="00647D33" w:rsidRDefault="003F1751" w:rsidP="009C1D4A">
      <w:pPr>
        <w:rPr>
          <w:rFonts w:asciiTheme="minorHAnsi" w:hAnsiTheme="minorHAnsi" w:cstheme="minorHAnsi"/>
          <w:b/>
          <w:sz w:val="24"/>
          <w:szCs w:val="24"/>
        </w:rPr>
      </w:pPr>
      <w:r w:rsidRPr="00647D33">
        <w:rPr>
          <w:rFonts w:asciiTheme="minorHAnsi" w:hAnsiTheme="minorHAnsi" w:cstheme="minorHAnsi"/>
          <w:b/>
          <w:sz w:val="24"/>
          <w:szCs w:val="24"/>
        </w:rPr>
        <w:t>ΓΡΑΦΕΙΟ ΔΗΜΑΡΧΟΥ</w:t>
      </w:r>
    </w:p>
    <w:p w:rsidR="003F1751" w:rsidRPr="00647D33" w:rsidRDefault="003F1751" w:rsidP="009C1D4A">
      <w:pPr>
        <w:rPr>
          <w:rFonts w:asciiTheme="minorHAnsi" w:hAnsiTheme="minorHAnsi" w:cstheme="minorHAnsi"/>
          <w:sz w:val="24"/>
          <w:szCs w:val="24"/>
        </w:rPr>
      </w:pPr>
    </w:p>
    <w:p w:rsidR="003F1751" w:rsidRPr="00647D33" w:rsidRDefault="003F1751" w:rsidP="009C1D4A">
      <w:pPr>
        <w:rPr>
          <w:rFonts w:asciiTheme="minorHAnsi" w:hAnsiTheme="minorHAnsi" w:cstheme="minorHAnsi"/>
          <w:sz w:val="24"/>
          <w:szCs w:val="24"/>
        </w:rPr>
      </w:pPr>
      <w:r w:rsidRPr="00647D33">
        <w:rPr>
          <w:rFonts w:asciiTheme="minorHAnsi" w:hAnsiTheme="minorHAnsi" w:cstheme="minorHAnsi"/>
          <w:sz w:val="24"/>
          <w:szCs w:val="24"/>
        </w:rPr>
        <w:t xml:space="preserve">ΤΑΧ.Δ/ΝΣΗ   : </w:t>
      </w:r>
      <w:proofErr w:type="spellStart"/>
      <w:r w:rsidRPr="00647D33">
        <w:rPr>
          <w:rFonts w:asciiTheme="minorHAnsi" w:hAnsiTheme="minorHAnsi" w:cstheme="minorHAnsi"/>
          <w:sz w:val="24"/>
          <w:szCs w:val="24"/>
        </w:rPr>
        <w:t>Μαντζαγριωτάκη</w:t>
      </w:r>
      <w:proofErr w:type="spellEnd"/>
      <w:r w:rsidRPr="00647D33">
        <w:rPr>
          <w:rFonts w:asciiTheme="minorHAnsi" w:hAnsiTheme="minorHAnsi" w:cstheme="minorHAnsi"/>
          <w:sz w:val="24"/>
          <w:szCs w:val="24"/>
        </w:rPr>
        <w:t xml:space="preserve"> 76</w:t>
      </w:r>
    </w:p>
    <w:p w:rsidR="003F1751" w:rsidRPr="00647D33" w:rsidRDefault="003F1751" w:rsidP="009C1D4A">
      <w:pPr>
        <w:rPr>
          <w:rFonts w:asciiTheme="minorHAnsi" w:hAnsiTheme="minorHAnsi" w:cstheme="minorHAnsi"/>
          <w:sz w:val="24"/>
          <w:szCs w:val="24"/>
        </w:rPr>
      </w:pPr>
      <w:r w:rsidRPr="00647D33">
        <w:rPr>
          <w:rFonts w:asciiTheme="minorHAnsi" w:hAnsiTheme="minorHAnsi" w:cstheme="minorHAnsi"/>
          <w:sz w:val="24"/>
          <w:szCs w:val="24"/>
        </w:rPr>
        <w:t>ΤΑΧ.ΚΩΔ.      :  176 76 Καλλιθέα</w:t>
      </w:r>
    </w:p>
    <w:p w:rsidR="003F1751" w:rsidRPr="001C3900" w:rsidRDefault="003F1751" w:rsidP="009C1D4A">
      <w:pPr>
        <w:rPr>
          <w:rFonts w:asciiTheme="minorHAnsi" w:hAnsiTheme="minorHAnsi" w:cstheme="minorHAnsi"/>
          <w:b/>
          <w:sz w:val="24"/>
          <w:szCs w:val="24"/>
        </w:rPr>
      </w:pPr>
      <w:r w:rsidRPr="001C3900">
        <w:rPr>
          <w:rFonts w:asciiTheme="minorHAnsi" w:hAnsiTheme="minorHAnsi" w:cstheme="minorHAnsi"/>
          <w:sz w:val="24"/>
          <w:szCs w:val="24"/>
        </w:rPr>
        <w:t xml:space="preserve">                                                                                                            </w:t>
      </w:r>
      <w:r w:rsidRPr="001C3900">
        <w:rPr>
          <w:rFonts w:asciiTheme="minorHAnsi" w:hAnsiTheme="minorHAnsi" w:cstheme="minorHAnsi"/>
          <w:b/>
          <w:sz w:val="24"/>
          <w:szCs w:val="24"/>
        </w:rPr>
        <w:t xml:space="preserve"> </w:t>
      </w:r>
      <w:r w:rsidR="001C3900">
        <w:rPr>
          <w:rFonts w:asciiTheme="minorHAnsi" w:hAnsiTheme="minorHAnsi" w:cstheme="minorHAnsi"/>
          <w:b/>
          <w:sz w:val="24"/>
          <w:szCs w:val="24"/>
        </w:rPr>
        <w:t xml:space="preserve">       </w:t>
      </w:r>
      <w:r w:rsidRPr="001C3900">
        <w:rPr>
          <w:rFonts w:asciiTheme="minorHAnsi" w:hAnsiTheme="minorHAnsi" w:cstheme="minorHAnsi"/>
          <w:b/>
          <w:sz w:val="24"/>
          <w:szCs w:val="24"/>
        </w:rPr>
        <w:t>ΠΡΟΣ</w:t>
      </w:r>
    </w:p>
    <w:p w:rsidR="003F1751" w:rsidRPr="001C3900" w:rsidRDefault="003F1751" w:rsidP="009C1D4A">
      <w:pPr>
        <w:pStyle w:val="a3"/>
        <w:ind w:left="5010"/>
        <w:rPr>
          <w:rFonts w:asciiTheme="minorHAnsi" w:hAnsiTheme="minorHAnsi" w:cstheme="minorHAnsi"/>
          <w:sz w:val="24"/>
          <w:szCs w:val="24"/>
        </w:rPr>
      </w:pPr>
      <w:r w:rsidRPr="001C3900">
        <w:rPr>
          <w:rFonts w:asciiTheme="minorHAnsi" w:hAnsiTheme="minorHAnsi" w:cstheme="minorHAnsi"/>
          <w:sz w:val="24"/>
          <w:szCs w:val="24"/>
        </w:rPr>
        <w:t xml:space="preserve">           ΤΟΝ ΠΡΟΕΔΡΟ ΤΟΥ</w:t>
      </w:r>
    </w:p>
    <w:p w:rsidR="003F1751" w:rsidRPr="001C3900" w:rsidRDefault="003F1751" w:rsidP="009C1D4A">
      <w:pPr>
        <w:pStyle w:val="a3"/>
        <w:ind w:left="5010"/>
        <w:rPr>
          <w:rFonts w:asciiTheme="minorHAnsi" w:hAnsiTheme="minorHAnsi" w:cstheme="minorHAnsi"/>
          <w:sz w:val="24"/>
          <w:szCs w:val="24"/>
        </w:rPr>
      </w:pPr>
      <w:r w:rsidRPr="001C3900">
        <w:rPr>
          <w:rFonts w:asciiTheme="minorHAnsi" w:hAnsiTheme="minorHAnsi" w:cstheme="minorHAnsi"/>
          <w:sz w:val="24"/>
          <w:szCs w:val="24"/>
        </w:rPr>
        <w:t xml:space="preserve">    ΔΗΜΟΤΙΚΟΥ ΣΥΜΒΟΥΛΙΟΥ</w:t>
      </w:r>
    </w:p>
    <w:p w:rsidR="003F1751" w:rsidRPr="003F1751" w:rsidRDefault="003F1751" w:rsidP="009C1D4A">
      <w:pPr>
        <w:rPr>
          <w:rFonts w:asciiTheme="minorHAnsi" w:hAnsiTheme="minorHAnsi" w:cstheme="minorHAnsi"/>
          <w:sz w:val="26"/>
          <w:szCs w:val="26"/>
        </w:rPr>
      </w:pPr>
    </w:p>
    <w:p w:rsidR="003F1751" w:rsidRPr="001C3900" w:rsidRDefault="003F1751" w:rsidP="009C1D4A">
      <w:pPr>
        <w:jc w:val="both"/>
        <w:rPr>
          <w:rFonts w:asciiTheme="minorHAnsi" w:hAnsiTheme="minorHAnsi" w:cstheme="minorHAnsi"/>
          <w:sz w:val="24"/>
          <w:szCs w:val="24"/>
        </w:rPr>
      </w:pPr>
      <w:r w:rsidRPr="001C3900">
        <w:rPr>
          <w:rFonts w:asciiTheme="minorHAnsi" w:hAnsiTheme="minorHAnsi" w:cstheme="minorHAnsi"/>
          <w:b/>
          <w:sz w:val="24"/>
          <w:szCs w:val="24"/>
          <w:u w:val="single"/>
        </w:rPr>
        <w:t>ΘΕΜΑ</w:t>
      </w:r>
      <w:r w:rsidRPr="001C3900">
        <w:rPr>
          <w:rFonts w:asciiTheme="minorHAnsi" w:hAnsiTheme="minorHAnsi" w:cstheme="minorHAnsi"/>
          <w:sz w:val="24"/>
          <w:szCs w:val="24"/>
        </w:rPr>
        <w:t xml:space="preserve"> : «Λήψη απόφασης για</w:t>
      </w:r>
      <w:r w:rsidR="009A7482" w:rsidRPr="001C3900">
        <w:rPr>
          <w:rFonts w:asciiTheme="minorHAnsi" w:hAnsiTheme="minorHAnsi" w:cstheme="minorHAnsi"/>
          <w:sz w:val="24"/>
          <w:szCs w:val="24"/>
        </w:rPr>
        <w:t xml:space="preserve"> τον καθορισμό των προϋποθέσεων χορήγησης εφάπαξ χρηματικού βοηθήματος</w:t>
      </w:r>
      <w:r w:rsidR="001C3900">
        <w:rPr>
          <w:rFonts w:asciiTheme="minorHAnsi" w:hAnsiTheme="minorHAnsi" w:cstheme="minorHAnsi"/>
          <w:sz w:val="24"/>
          <w:szCs w:val="24"/>
        </w:rPr>
        <w:t xml:space="preserve"> ποσού χιλίων (1.000</w:t>
      </w:r>
      <w:r w:rsidR="00647D33">
        <w:rPr>
          <w:rFonts w:asciiTheme="minorHAnsi" w:hAnsiTheme="minorHAnsi" w:cstheme="minorHAnsi"/>
          <w:sz w:val="24"/>
          <w:szCs w:val="24"/>
        </w:rPr>
        <w:t>,00</w:t>
      </w:r>
      <w:r w:rsidR="001C3900">
        <w:rPr>
          <w:rFonts w:asciiTheme="minorHAnsi" w:hAnsiTheme="minorHAnsi" w:cstheme="minorHAnsi"/>
          <w:sz w:val="24"/>
          <w:szCs w:val="24"/>
        </w:rPr>
        <w:t>) ευρώ,</w:t>
      </w:r>
      <w:r w:rsidR="009A7482" w:rsidRPr="001C3900">
        <w:rPr>
          <w:rFonts w:asciiTheme="minorHAnsi" w:hAnsiTheme="minorHAnsi" w:cstheme="minorHAnsi"/>
          <w:sz w:val="24"/>
          <w:szCs w:val="24"/>
        </w:rPr>
        <w:t xml:space="preserve"> </w:t>
      </w:r>
      <w:r w:rsidRPr="001C3900">
        <w:rPr>
          <w:rFonts w:asciiTheme="minorHAnsi" w:hAnsiTheme="minorHAnsi" w:cstheme="minorHAnsi"/>
          <w:sz w:val="24"/>
          <w:szCs w:val="24"/>
        </w:rPr>
        <w:t xml:space="preserve">για κάθε παιδί που </w:t>
      </w:r>
      <w:r w:rsidR="00ED4AC6" w:rsidRPr="001C3900">
        <w:rPr>
          <w:rFonts w:asciiTheme="minorHAnsi" w:hAnsiTheme="minorHAnsi" w:cstheme="minorHAnsi"/>
          <w:sz w:val="24"/>
          <w:szCs w:val="24"/>
        </w:rPr>
        <w:t>γεννιέται</w:t>
      </w:r>
      <w:r w:rsidR="009A7482" w:rsidRPr="001C3900">
        <w:rPr>
          <w:rFonts w:asciiTheme="minorHAnsi" w:hAnsiTheme="minorHAnsi" w:cstheme="minorHAnsi"/>
          <w:sz w:val="24"/>
          <w:szCs w:val="24"/>
        </w:rPr>
        <w:t xml:space="preserve"> </w:t>
      </w:r>
      <w:r w:rsidRPr="001C3900">
        <w:rPr>
          <w:rFonts w:asciiTheme="minorHAnsi" w:hAnsiTheme="minorHAnsi" w:cstheme="minorHAnsi"/>
          <w:sz w:val="24"/>
          <w:szCs w:val="24"/>
        </w:rPr>
        <w:t xml:space="preserve"> από 01.0</w:t>
      </w:r>
      <w:r w:rsidR="009A7482" w:rsidRPr="001C3900">
        <w:rPr>
          <w:rFonts w:asciiTheme="minorHAnsi" w:hAnsiTheme="minorHAnsi" w:cstheme="minorHAnsi"/>
          <w:sz w:val="24"/>
          <w:szCs w:val="24"/>
        </w:rPr>
        <w:t>7</w:t>
      </w:r>
      <w:r w:rsidRPr="001C3900">
        <w:rPr>
          <w:rFonts w:asciiTheme="minorHAnsi" w:hAnsiTheme="minorHAnsi" w:cstheme="minorHAnsi"/>
          <w:sz w:val="24"/>
          <w:szCs w:val="24"/>
        </w:rPr>
        <w:t xml:space="preserve">.2024 και </w:t>
      </w:r>
      <w:r w:rsidR="00ED4AC6" w:rsidRPr="001C3900">
        <w:rPr>
          <w:rFonts w:asciiTheme="minorHAnsi" w:hAnsiTheme="minorHAnsi" w:cstheme="minorHAnsi"/>
          <w:sz w:val="24"/>
          <w:szCs w:val="24"/>
        </w:rPr>
        <w:t>εφεξής</w:t>
      </w:r>
      <w:r w:rsidR="001F4FEA" w:rsidRPr="001C3900">
        <w:rPr>
          <w:rFonts w:asciiTheme="minorHAnsi" w:hAnsiTheme="minorHAnsi" w:cstheme="minorHAnsi"/>
          <w:sz w:val="24"/>
          <w:szCs w:val="24"/>
        </w:rPr>
        <w:t>,</w:t>
      </w:r>
      <w:r w:rsidR="00174DD0" w:rsidRPr="001C3900">
        <w:rPr>
          <w:rFonts w:asciiTheme="minorHAnsi" w:hAnsiTheme="minorHAnsi" w:cstheme="minorHAnsi"/>
          <w:sz w:val="24"/>
          <w:szCs w:val="24"/>
        </w:rPr>
        <w:t xml:space="preserve"> </w:t>
      </w:r>
      <w:r w:rsidR="00174DD0" w:rsidRPr="00BF3F21">
        <w:rPr>
          <w:rFonts w:asciiTheme="minorHAnsi" w:hAnsiTheme="minorHAnsi" w:cstheme="minorHAnsi"/>
          <w:sz w:val="24"/>
          <w:szCs w:val="24"/>
        </w:rPr>
        <w:t xml:space="preserve">σε </w:t>
      </w:r>
      <w:r w:rsidR="003A77A3" w:rsidRPr="00BF3F21">
        <w:rPr>
          <w:rFonts w:asciiTheme="minorHAnsi" w:hAnsiTheme="minorHAnsi" w:cstheme="minorHAnsi"/>
          <w:sz w:val="24"/>
          <w:szCs w:val="24"/>
        </w:rPr>
        <w:t>οικονομικά ευάλωτους</w:t>
      </w:r>
      <w:r w:rsidR="003A77A3">
        <w:rPr>
          <w:rFonts w:asciiTheme="minorHAnsi" w:hAnsiTheme="minorHAnsi" w:cstheme="minorHAnsi"/>
          <w:sz w:val="24"/>
          <w:szCs w:val="24"/>
        </w:rPr>
        <w:t xml:space="preserve"> </w:t>
      </w:r>
      <w:r w:rsidR="00174DD0" w:rsidRPr="001C3900">
        <w:rPr>
          <w:rFonts w:asciiTheme="minorHAnsi" w:hAnsiTheme="minorHAnsi" w:cstheme="minorHAnsi"/>
          <w:sz w:val="24"/>
          <w:szCs w:val="24"/>
        </w:rPr>
        <w:t>μόνιμους κατοίκους και δημότες</w:t>
      </w:r>
      <w:r w:rsidR="001C3900">
        <w:rPr>
          <w:rFonts w:asciiTheme="minorHAnsi" w:hAnsiTheme="minorHAnsi" w:cstheme="minorHAnsi"/>
          <w:sz w:val="24"/>
          <w:szCs w:val="24"/>
        </w:rPr>
        <w:t>,</w:t>
      </w:r>
      <w:r w:rsidR="009A7482" w:rsidRPr="001C3900">
        <w:rPr>
          <w:rFonts w:asciiTheme="minorHAnsi" w:hAnsiTheme="minorHAnsi" w:cstheme="minorHAnsi"/>
          <w:sz w:val="24"/>
          <w:szCs w:val="24"/>
        </w:rPr>
        <w:t xml:space="preserve"> κατ’ εφαρμογή του άρθρου 525 παρ. 4 του ν. 5314/2026 </w:t>
      </w:r>
      <w:r w:rsidRPr="001C3900">
        <w:rPr>
          <w:rFonts w:asciiTheme="minorHAnsi" w:hAnsiTheme="minorHAnsi" w:cstheme="minorHAnsi"/>
          <w:sz w:val="24"/>
          <w:szCs w:val="24"/>
        </w:rPr>
        <w:t>»</w:t>
      </w:r>
    </w:p>
    <w:p w:rsidR="003F1751" w:rsidRPr="003F1751" w:rsidRDefault="003F1751" w:rsidP="009C1D4A">
      <w:pPr>
        <w:jc w:val="both"/>
        <w:rPr>
          <w:rFonts w:asciiTheme="minorHAnsi" w:hAnsiTheme="minorHAnsi" w:cstheme="minorHAnsi"/>
          <w:sz w:val="26"/>
          <w:szCs w:val="26"/>
        </w:rPr>
      </w:pPr>
    </w:p>
    <w:p w:rsidR="00A834BD" w:rsidRPr="001C3900" w:rsidRDefault="00A834BD" w:rsidP="00A834BD">
      <w:pPr>
        <w:spacing w:line="360" w:lineRule="auto"/>
        <w:jc w:val="both"/>
        <w:rPr>
          <w:rFonts w:asciiTheme="minorHAnsi" w:hAnsiTheme="minorHAnsi" w:cstheme="minorHAnsi"/>
          <w:sz w:val="24"/>
          <w:szCs w:val="24"/>
        </w:rPr>
      </w:pPr>
      <w:r w:rsidRPr="001C3900">
        <w:rPr>
          <w:rFonts w:asciiTheme="minorHAnsi" w:hAnsiTheme="minorHAnsi" w:cstheme="minorHAnsi"/>
          <w:sz w:val="24"/>
          <w:szCs w:val="24"/>
        </w:rPr>
        <w:t xml:space="preserve">Έχοντας υπόψη : </w:t>
      </w:r>
    </w:p>
    <w:p w:rsidR="00B06C6D" w:rsidRPr="00875653" w:rsidRDefault="00F35CC1" w:rsidP="00B06C6D">
      <w:pPr>
        <w:jc w:val="both"/>
        <w:rPr>
          <w:rFonts w:asciiTheme="minorHAnsi" w:hAnsiTheme="minorHAnsi" w:cstheme="minorHAnsi"/>
          <w:b/>
          <w:color w:val="000000"/>
          <w:sz w:val="24"/>
          <w:szCs w:val="24"/>
        </w:rPr>
      </w:pPr>
      <w:r w:rsidRPr="00B06C6D">
        <w:rPr>
          <w:rFonts w:asciiTheme="minorHAnsi" w:hAnsiTheme="minorHAnsi" w:cstheme="minorHAnsi"/>
          <w:b/>
          <w:color w:val="000000"/>
          <w:sz w:val="24"/>
          <w:szCs w:val="24"/>
        </w:rPr>
        <w:t>Α</w:t>
      </w:r>
      <w:r w:rsidR="00A834BD" w:rsidRPr="00B06C6D">
        <w:rPr>
          <w:rFonts w:asciiTheme="minorHAnsi" w:hAnsiTheme="minorHAnsi" w:cstheme="minorHAnsi"/>
          <w:b/>
          <w:color w:val="000000"/>
          <w:sz w:val="24"/>
          <w:szCs w:val="24"/>
        </w:rPr>
        <w:t>.</w:t>
      </w:r>
      <w:r w:rsidR="00A834BD" w:rsidRPr="00B06C6D">
        <w:rPr>
          <w:rFonts w:asciiTheme="minorHAnsi" w:hAnsiTheme="minorHAnsi" w:cstheme="minorHAnsi"/>
          <w:color w:val="000000"/>
          <w:sz w:val="24"/>
          <w:szCs w:val="24"/>
        </w:rPr>
        <w:t xml:space="preserve"> </w:t>
      </w:r>
      <w:r w:rsidR="001C3900">
        <w:rPr>
          <w:rFonts w:asciiTheme="minorHAnsi" w:hAnsiTheme="minorHAnsi" w:cstheme="minorHAnsi"/>
          <w:color w:val="000000"/>
          <w:sz w:val="24"/>
          <w:szCs w:val="24"/>
        </w:rPr>
        <w:t>τις</w:t>
      </w:r>
      <w:r w:rsidR="00B06C6D" w:rsidRPr="00B06C6D">
        <w:rPr>
          <w:rFonts w:asciiTheme="minorHAnsi" w:hAnsiTheme="minorHAnsi" w:cstheme="minorHAnsi"/>
          <w:color w:val="000000"/>
          <w:sz w:val="24"/>
          <w:szCs w:val="24"/>
        </w:rPr>
        <w:t xml:space="preserve"> δι</w:t>
      </w:r>
      <w:r w:rsidR="001C3900">
        <w:rPr>
          <w:rFonts w:asciiTheme="minorHAnsi" w:hAnsiTheme="minorHAnsi" w:cstheme="minorHAnsi"/>
          <w:color w:val="000000"/>
          <w:sz w:val="24"/>
          <w:szCs w:val="24"/>
        </w:rPr>
        <w:t>ατάξεις των άρθρων</w:t>
      </w:r>
      <w:r w:rsidR="00A834BD" w:rsidRPr="00B06C6D">
        <w:rPr>
          <w:rFonts w:asciiTheme="minorHAnsi" w:hAnsiTheme="minorHAnsi" w:cstheme="minorHAnsi"/>
          <w:sz w:val="24"/>
          <w:szCs w:val="24"/>
        </w:rPr>
        <w:t xml:space="preserve"> </w:t>
      </w:r>
      <w:r w:rsidR="00174DD0" w:rsidRPr="00B06C6D">
        <w:rPr>
          <w:rFonts w:asciiTheme="minorHAnsi" w:hAnsiTheme="minorHAnsi" w:cstheme="minorHAnsi"/>
          <w:sz w:val="24"/>
          <w:szCs w:val="24"/>
        </w:rPr>
        <w:t xml:space="preserve">525 </w:t>
      </w:r>
      <w:r w:rsidR="00A834BD" w:rsidRPr="00B06C6D">
        <w:rPr>
          <w:rFonts w:asciiTheme="minorHAnsi" w:hAnsiTheme="minorHAnsi" w:cstheme="minorHAnsi"/>
          <w:sz w:val="24"/>
          <w:szCs w:val="24"/>
        </w:rPr>
        <w:t xml:space="preserve">παρ. </w:t>
      </w:r>
      <w:r w:rsidR="00174DD0" w:rsidRPr="00B06C6D">
        <w:rPr>
          <w:rFonts w:asciiTheme="minorHAnsi" w:hAnsiTheme="minorHAnsi" w:cstheme="minorHAnsi"/>
          <w:sz w:val="24"/>
          <w:szCs w:val="24"/>
        </w:rPr>
        <w:t>4</w:t>
      </w:r>
      <w:r w:rsidR="00A834BD" w:rsidRPr="00B06C6D">
        <w:rPr>
          <w:rFonts w:asciiTheme="minorHAnsi" w:hAnsiTheme="minorHAnsi" w:cstheme="minorHAnsi"/>
          <w:sz w:val="24"/>
          <w:szCs w:val="24"/>
        </w:rPr>
        <w:t xml:space="preserve"> </w:t>
      </w:r>
      <w:r w:rsidR="001C3900">
        <w:rPr>
          <w:rFonts w:asciiTheme="minorHAnsi" w:hAnsiTheme="minorHAnsi" w:cstheme="minorHAnsi"/>
          <w:sz w:val="24"/>
          <w:szCs w:val="24"/>
        </w:rPr>
        <w:t xml:space="preserve"> και 774 παρ. 3 </w:t>
      </w:r>
      <w:r w:rsidR="00A834BD" w:rsidRPr="00B06C6D">
        <w:rPr>
          <w:rFonts w:asciiTheme="minorHAnsi" w:hAnsiTheme="minorHAnsi" w:cstheme="minorHAnsi"/>
          <w:sz w:val="24"/>
          <w:szCs w:val="24"/>
        </w:rPr>
        <w:t xml:space="preserve">του </w:t>
      </w:r>
      <w:r w:rsidR="00174DD0" w:rsidRPr="00B06C6D">
        <w:rPr>
          <w:rFonts w:asciiTheme="minorHAnsi" w:hAnsiTheme="minorHAnsi" w:cstheme="minorHAnsi"/>
          <w:sz w:val="24"/>
          <w:szCs w:val="24"/>
        </w:rPr>
        <w:t>ν. 5314/2026 (ΦΕΚ Α103/29.06.2026 – Κώδικας Τοπικής Αυτοδιοίκησης)</w:t>
      </w:r>
      <w:r w:rsidR="00A834BD" w:rsidRPr="00B06C6D">
        <w:rPr>
          <w:rFonts w:asciiTheme="minorHAnsi" w:hAnsiTheme="minorHAnsi" w:cstheme="minorHAnsi"/>
          <w:color w:val="000000"/>
          <w:sz w:val="24"/>
          <w:szCs w:val="24"/>
        </w:rPr>
        <w:t xml:space="preserve"> </w:t>
      </w:r>
      <w:r w:rsidR="00AD47EC" w:rsidRPr="00B06C6D">
        <w:rPr>
          <w:rFonts w:asciiTheme="minorHAnsi" w:hAnsiTheme="minorHAnsi" w:cstheme="minorHAnsi"/>
          <w:color w:val="000000"/>
          <w:sz w:val="24"/>
          <w:szCs w:val="24"/>
        </w:rPr>
        <w:t>σύμφωνα με τ</w:t>
      </w:r>
      <w:r w:rsidR="001C3900">
        <w:rPr>
          <w:rFonts w:asciiTheme="minorHAnsi" w:hAnsiTheme="minorHAnsi" w:cstheme="minorHAnsi"/>
          <w:color w:val="000000"/>
          <w:sz w:val="24"/>
          <w:szCs w:val="24"/>
        </w:rPr>
        <w:t>ις</w:t>
      </w:r>
      <w:r w:rsidR="00AD47EC" w:rsidRPr="00B06C6D">
        <w:rPr>
          <w:rFonts w:asciiTheme="minorHAnsi" w:hAnsiTheme="minorHAnsi" w:cstheme="minorHAnsi"/>
          <w:color w:val="000000"/>
          <w:sz w:val="24"/>
          <w:szCs w:val="24"/>
        </w:rPr>
        <w:t xml:space="preserve"> οπο</w:t>
      </w:r>
      <w:r w:rsidR="00B06C6D" w:rsidRPr="00B06C6D">
        <w:rPr>
          <w:rFonts w:asciiTheme="minorHAnsi" w:hAnsiTheme="minorHAnsi" w:cstheme="minorHAnsi"/>
          <w:color w:val="000000"/>
          <w:sz w:val="24"/>
          <w:szCs w:val="24"/>
        </w:rPr>
        <w:t>ί</w:t>
      </w:r>
      <w:r w:rsidR="001C3900">
        <w:rPr>
          <w:rFonts w:asciiTheme="minorHAnsi" w:hAnsiTheme="minorHAnsi" w:cstheme="minorHAnsi"/>
          <w:color w:val="000000"/>
          <w:sz w:val="24"/>
          <w:szCs w:val="24"/>
        </w:rPr>
        <w:t>ες</w:t>
      </w:r>
      <w:r w:rsidR="00AD47EC" w:rsidRPr="00B06C6D">
        <w:rPr>
          <w:rFonts w:asciiTheme="minorHAnsi" w:hAnsiTheme="minorHAnsi" w:cstheme="minorHAnsi"/>
          <w:color w:val="000000"/>
          <w:sz w:val="24"/>
          <w:szCs w:val="24"/>
        </w:rPr>
        <w:t>:</w:t>
      </w:r>
      <w:r w:rsidR="00B06C6D" w:rsidRPr="00B06C6D">
        <w:rPr>
          <w:rFonts w:asciiTheme="minorHAnsi" w:hAnsiTheme="minorHAnsi" w:cstheme="minorHAnsi"/>
          <w:color w:val="000000"/>
          <w:sz w:val="24"/>
          <w:szCs w:val="24"/>
        </w:rPr>
        <w:t xml:space="preserve"> </w:t>
      </w:r>
      <w:r w:rsidR="00B06C6D" w:rsidRPr="00B06C6D">
        <w:rPr>
          <w:rFonts w:asciiTheme="minorHAnsi" w:hAnsiTheme="minorHAnsi" w:cstheme="minorHAnsi"/>
          <w:i/>
          <w:color w:val="000000"/>
          <w:sz w:val="24"/>
          <w:szCs w:val="24"/>
        </w:rPr>
        <w:t>«</w:t>
      </w:r>
      <w:r w:rsidR="00B06C6D" w:rsidRPr="00B06C6D">
        <w:rPr>
          <w:i/>
          <w:sz w:val="24"/>
          <w:szCs w:val="24"/>
        </w:rPr>
        <w:t xml:space="preserve">Επιτρέπεται η χορήγηση εφάπαξ χρηματικού βοηθήματος στις περιπτώσεις γέννησης τέκνου μόνιμων κατοίκων και δημοτών, </w:t>
      </w:r>
      <w:r w:rsidR="00B06C6D" w:rsidRPr="00875653">
        <w:rPr>
          <w:b/>
          <w:i/>
          <w:sz w:val="24"/>
          <w:szCs w:val="24"/>
        </w:rPr>
        <w:t>κατόπιν προϋποθέσεων που καθορίζονται με απόφαση του δημοτικού συμβουλίου</w:t>
      </w:r>
      <w:r w:rsidR="00B06C6D" w:rsidRPr="00B06C6D">
        <w:rPr>
          <w:i/>
          <w:sz w:val="24"/>
          <w:szCs w:val="24"/>
        </w:rPr>
        <w:t>, το ύψος του οποίου δεν μπορεί να υπερβαίνει τις τρεις χιλιάδες (3.000) ευρώ ανά τέκνο»</w:t>
      </w:r>
      <w:r w:rsidR="00B06C6D" w:rsidRPr="00B06C6D">
        <w:rPr>
          <w:sz w:val="24"/>
          <w:szCs w:val="24"/>
        </w:rPr>
        <w:t xml:space="preserve">  </w:t>
      </w:r>
      <w:r w:rsidR="00B06C6D" w:rsidRPr="00B06C6D">
        <w:rPr>
          <w:i/>
          <w:sz w:val="24"/>
          <w:szCs w:val="24"/>
        </w:rPr>
        <w:t>«</w:t>
      </w:r>
      <w:r w:rsidR="00B06C6D" w:rsidRPr="00875653">
        <w:rPr>
          <w:b/>
          <w:i/>
          <w:sz w:val="24"/>
          <w:szCs w:val="24"/>
        </w:rPr>
        <w:t>Η ισχύς της παρ. 4 του άρθρου 525, περί επιχορηγήσεων και βοηθημάτων δήμων, αρχίζει από την 1η Ιουλίου 2024».</w:t>
      </w:r>
    </w:p>
    <w:p w:rsidR="00B06C6D" w:rsidRPr="00B06C6D" w:rsidRDefault="00B06C6D" w:rsidP="00B06C6D">
      <w:pPr>
        <w:jc w:val="both"/>
        <w:rPr>
          <w:rFonts w:asciiTheme="minorHAnsi" w:hAnsiTheme="minorHAnsi" w:cstheme="minorHAnsi"/>
          <w:color w:val="000000"/>
          <w:sz w:val="24"/>
          <w:szCs w:val="24"/>
        </w:rPr>
      </w:pPr>
    </w:p>
    <w:p w:rsidR="00AD47EC" w:rsidRPr="001C3900" w:rsidRDefault="00AD47EC" w:rsidP="00A834BD">
      <w:pPr>
        <w:autoSpaceDE w:val="0"/>
        <w:autoSpaceDN w:val="0"/>
        <w:adjustRightInd w:val="0"/>
        <w:spacing w:line="276" w:lineRule="auto"/>
        <w:jc w:val="both"/>
        <w:rPr>
          <w:sz w:val="24"/>
          <w:szCs w:val="24"/>
        </w:rPr>
      </w:pPr>
      <w:r w:rsidRPr="001C3900">
        <w:rPr>
          <w:rFonts w:asciiTheme="minorHAnsi" w:hAnsiTheme="minorHAnsi" w:cstheme="minorHAnsi"/>
          <w:color w:val="000000"/>
          <w:sz w:val="24"/>
          <w:szCs w:val="24"/>
        </w:rPr>
        <w:t xml:space="preserve"> </w:t>
      </w:r>
      <w:r w:rsidR="00F35CC1" w:rsidRPr="00DA3839">
        <w:rPr>
          <w:rFonts w:asciiTheme="minorHAnsi" w:hAnsiTheme="minorHAnsi" w:cstheme="minorHAnsi"/>
          <w:b/>
          <w:sz w:val="24"/>
          <w:szCs w:val="24"/>
        </w:rPr>
        <w:t>Β</w:t>
      </w:r>
      <w:r w:rsidR="001C3900" w:rsidRPr="00DA3839">
        <w:rPr>
          <w:rFonts w:asciiTheme="minorHAnsi" w:hAnsiTheme="minorHAnsi" w:cstheme="minorHAnsi"/>
          <w:b/>
          <w:sz w:val="24"/>
          <w:szCs w:val="24"/>
        </w:rPr>
        <w:t>.</w:t>
      </w:r>
      <w:r w:rsidR="001C3900">
        <w:rPr>
          <w:rFonts w:asciiTheme="minorHAnsi" w:hAnsiTheme="minorHAnsi" w:cstheme="minorHAnsi"/>
          <w:sz w:val="24"/>
          <w:szCs w:val="24"/>
        </w:rPr>
        <w:t xml:space="preserve"> Την με αριθμό</w:t>
      </w:r>
      <w:r w:rsidR="00A834BD" w:rsidRPr="001C3900">
        <w:rPr>
          <w:rFonts w:asciiTheme="minorHAnsi" w:hAnsiTheme="minorHAnsi" w:cstheme="minorHAnsi"/>
          <w:sz w:val="24"/>
          <w:szCs w:val="24"/>
        </w:rPr>
        <w:t xml:space="preserve"> </w:t>
      </w:r>
      <w:r w:rsidRPr="001C3900">
        <w:rPr>
          <w:sz w:val="24"/>
          <w:szCs w:val="24"/>
        </w:rPr>
        <w:t xml:space="preserve">2/09-01-2026 (Α.Δ.Α: </w:t>
      </w:r>
      <w:r w:rsidR="002A76A8" w:rsidRPr="002A76A8">
        <w:rPr>
          <w:sz w:val="24"/>
          <w:szCs w:val="24"/>
        </w:rPr>
        <w:t>63</w:t>
      </w:r>
      <w:r w:rsidR="002A76A8">
        <w:rPr>
          <w:sz w:val="24"/>
          <w:szCs w:val="24"/>
          <w:lang w:val="en-US"/>
        </w:rPr>
        <w:t>Y</w:t>
      </w:r>
      <w:r w:rsidR="002A76A8" w:rsidRPr="002A76A8">
        <w:rPr>
          <w:sz w:val="24"/>
          <w:szCs w:val="24"/>
        </w:rPr>
        <w:t>ΨΩΕΚ-ΜΓ6)</w:t>
      </w:r>
      <w:r w:rsidRPr="001C3900">
        <w:rPr>
          <w:sz w:val="24"/>
          <w:szCs w:val="24"/>
        </w:rPr>
        <w:t xml:space="preserve"> απόφαση του Δημοτικού Συμβουλίου</w:t>
      </w:r>
      <w:r w:rsidR="001C3900">
        <w:rPr>
          <w:sz w:val="24"/>
          <w:szCs w:val="24"/>
        </w:rPr>
        <w:t>,</w:t>
      </w:r>
      <w:r w:rsidRPr="001C3900">
        <w:rPr>
          <w:sz w:val="24"/>
          <w:szCs w:val="24"/>
        </w:rPr>
        <w:t xml:space="preserve"> με την οπο</w:t>
      </w:r>
      <w:r w:rsidR="001C3900">
        <w:rPr>
          <w:sz w:val="24"/>
          <w:szCs w:val="24"/>
        </w:rPr>
        <w:t>ία ψηφίστηκε</w:t>
      </w:r>
      <w:r w:rsidRPr="001C3900">
        <w:rPr>
          <w:sz w:val="24"/>
          <w:szCs w:val="24"/>
        </w:rPr>
        <w:t xml:space="preserve"> ο Προϋπολογισμός του Δήμου </w:t>
      </w:r>
      <w:r w:rsidR="00B06C6D" w:rsidRPr="001C3900">
        <w:rPr>
          <w:sz w:val="24"/>
          <w:szCs w:val="24"/>
        </w:rPr>
        <w:t>για το έτος 2026</w:t>
      </w:r>
    </w:p>
    <w:p w:rsidR="00B06C6D" w:rsidRDefault="00B06C6D" w:rsidP="00A834BD">
      <w:pPr>
        <w:autoSpaceDE w:val="0"/>
        <w:autoSpaceDN w:val="0"/>
        <w:adjustRightInd w:val="0"/>
        <w:spacing w:line="276" w:lineRule="auto"/>
        <w:jc w:val="both"/>
      </w:pPr>
    </w:p>
    <w:p w:rsidR="00AD47EC" w:rsidRDefault="00AD47EC" w:rsidP="00A834BD">
      <w:pPr>
        <w:autoSpaceDE w:val="0"/>
        <w:autoSpaceDN w:val="0"/>
        <w:adjustRightInd w:val="0"/>
        <w:spacing w:line="276" w:lineRule="auto"/>
        <w:jc w:val="both"/>
      </w:pPr>
      <w:r w:rsidRPr="00DA3839">
        <w:rPr>
          <w:b/>
        </w:rPr>
        <w:t>Γ.</w:t>
      </w:r>
      <w:r>
        <w:t xml:space="preserve"> </w:t>
      </w:r>
      <w:r w:rsidRPr="002A76A8">
        <w:rPr>
          <w:sz w:val="24"/>
          <w:szCs w:val="24"/>
        </w:rPr>
        <w:t xml:space="preserve">Την </w:t>
      </w:r>
      <w:r w:rsidR="001C3900" w:rsidRPr="002A76A8">
        <w:rPr>
          <w:sz w:val="24"/>
          <w:szCs w:val="24"/>
        </w:rPr>
        <w:t xml:space="preserve">με  </w:t>
      </w:r>
      <w:r w:rsidRPr="002A76A8">
        <w:rPr>
          <w:sz w:val="24"/>
          <w:szCs w:val="24"/>
        </w:rPr>
        <w:t>αριθ. πρωτ. 4493/22.01.2026 απόφαση του Γραμματέα Αποκεντρωμένης Διοίκησης Αττικής με την οποία επικυρώθηκε η</w:t>
      </w:r>
      <w:r w:rsidR="001C3900" w:rsidRPr="002A76A8">
        <w:rPr>
          <w:sz w:val="24"/>
          <w:szCs w:val="24"/>
        </w:rPr>
        <w:t xml:space="preserve"> με</w:t>
      </w:r>
      <w:r w:rsidR="00B06C6D" w:rsidRPr="002A76A8">
        <w:rPr>
          <w:sz w:val="24"/>
          <w:szCs w:val="24"/>
        </w:rPr>
        <w:t xml:space="preserve"> </w:t>
      </w:r>
      <w:proofErr w:type="spellStart"/>
      <w:r w:rsidR="00B06C6D" w:rsidRPr="002A76A8">
        <w:rPr>
          <w:sz w:val="24"/>
          <w:szCs w:val="24"/>
        </w:rPr>
        <w:t>αριθμ</w:t>
      </w:r>
      <w:proofErr w:type="spellEnd"/>
      <w:r w:rsidR="00B06C6D" w:rsidRPr="002A76A8">
        <w:rPr>
          <w:sz w:val="24"/>
          <w:szCs w:val="24"/>
        </w:rPr>
        <w:t>.</w:t>
      </w:r>
      <w:r w:rsidRPr="002A76A8">
        <w:rPr>
          <w:sz w:val="24"/>
          <w:szCs w:val="24"/>
        </w:rPr>
        <w:t xml:space="preserve"> 2/20</w:t>
      </w:r>
      <w:r w:rsidR="00B06C6D" w:rsidRPr="002A76A8">
        <w:rPr>
          <w:sz w:val="24"/>
          <w:szCs w:val="24"/>
        </w:rPr>
        <w:t>2</w:t>
      </w:r>
      <w:r w:rsidRPr="002A76A8">
        <w:rPr>
          <w:sz w:val="24"/>
          <w:szCs w:val="24"/>
        </w:rPr>
        <w:t>6 απόφαση του Δημοτικού Συμβουλίου</w:t>
      </w:r>
    </w:p>
    <w:p w:rsidR="00AD47EC" w:rsidRDefault="00AD47EC" w:rsidP="00A834BD">
      <w:pPr>
        <w:autoSpaceDE w:val="0"/>
        <w:autoSpaceDN w:val="0"/>
        <w:adjustRightInd w:val="0"/>
        <w:spacing w:line="276" w:lineRule="auto"/>
        <w:jc w:val="both"/>
      </w:pPr>
    </w:p>
    <w:p w:rsidR="00647D33" w:rsidRPr="00647D33" w:rsidRDefault="003F1751" w:rsidP="00A834BD">
      <w:pPr>
        <w:ind w:firstLine="709"/>
        <w:jc w:val="both"/>
        <w:rPr>
          <w:rFonts w:asciiTheme="minorHAnsi" w:hAnsiTheme="minorHAnsi" w:cstheme="minorHAnsi"/>
          <w:sz w:val="24"/>
          <w:szCs w:val="24"/>
        </w:rPr>
      </w:pPr>
      <w:r w:rsidRPr="00647D33">
        <w:rPr>
          <w:rFonts w:asciiTheme="minorHAnsi" w:hAnsiTheme="minorHAnsi" w:cstheme="minorHAnsi"/>
          <w:sz w:val="24"/>
          <w:szCs w:val="24"/>
        </w:rPr>
        <w:t xml:space="preserve">Παρακαλούμε όπως, κατά την προσεχή συνεδρίαση του Δημοτικού Συμβουλίου, συμπεριλάβετε και το θέμα της </w:t>
      </w:r>
      <w:r w:rsidR="00ED4AC6" w:rsidRPr="00647D33">
        <w:rPr>
          <w:rFonts w:asciiTheme="minorHAnsi" w:hAnsiTheme="minorHAnsi" w:cstheme="minorHAnsi"/>
          <w:sz w:val="24"/>
          <w:szCs w:val="24"/>
        </w:rPr>
        <w:t>λήψης απόφασης</w:t>
      </w:r>
      <w:r w:rsidR="00647D33" w:rsidRPr="00647D33">
        <w:rPr>
          <w:rFonts w:asciiTheme="minorHAnsi" w:hAnsiTheme="minorHAnsi" w:cstheme="minorHAnsi"/>
          <w:sz w:val="24"/>
          <w:szCs w:val="24"/>
        </w:rPr>
        <w:t xml:space="preserve"> για τον καθορισμό των προϋποθέσεων χορήγησης εφάπαξ χρηματικού βοηθήματος ποσού χιλίων (1.000</w:t>
      </w:r>
      <w:r w:rsidR="00647D33">
        <w:rPr>
          <w:rFonts w:asciiTheme="minorHAnsi" w:hAnsiTheme="minorHAnsi" w:cstheme="minorHAnsi"/>
          <w:sz w:val="24"/>
          <w:szCs w:val="24"/>
        </w:rPr>
        <w:t>,00</w:t>
      </w:r>
      <w:r w:rsidR="00647D33" w:rsidRPr="00647D33">
        <w:rPr>
          <w:rFonts w:asciiTheme="minorHAnsi" w:hAnsiTheme="minorHAnsi" w:cstheme="minorHAnsi"/>
          <w:sz w:val="24"/>
          <w:szCs w:val="24"/>
        </w:rPr>
        <w:t>) ευρώ, για κάθε παιδί που γεννιέται από 01.07.2024 και εφεξής, σε μόνιμους κατοίκους και δημότες, κατ’ εφαρμογή του άρθρου 525 παρ. 4 του ν. 5314/2026</w:t>
      </w:r>
      <w:r w:rsidR="00875653">
        <w:rPr>
          <w:rFonts w:asciiTheme="minorHAnsi" w:hAnsiTheme="minorHAnsi" w:cstheme="minorHAnsi"/>
          <w:sz w:val="24"/>
          <w:szCs w:val="24"/>
        </w:rPr>
        <w:t>.</w:t>
      </w:r>
    </w:p>
    <w:p w:rsidR="00647D33" w:rsidRDefault="00647D33" w:rsidP="00A834BD">
      <w:pPr>
        <w:ind w:firstLine="709"/>
        <w:jc w:val="both"/>
        <w:rPr>
          <w:rFonts w:asciiTheme="minorHAnsi" w:hAnsiTheme="minorHAnsi" w:cstheme="minorHAnsi"/>
          <w:sz w:val="26"/>
          <w:szCs w:val="26"/>
        </w:rPr>
      </w:pPr>
    </w:p>
    <w:p w:rsidR="00CA613C" w:rsidRPr="00647D33" w:rsidRDefault="00CA613C" w:rsidP="00A834BD">
      <w:pPr>
        <w:ind w:firstLine="709"/>
        <w:jc w:val="both"/>
        <w:rPr>
          <w:rFonts w:asciiTheme="minorHAnsi" w:hAnsiTheme="minorHAnsi" w:cstheme="minorHAnsi"/>
          <w:sz w:val="24"/>
          <w:szCs w:val="24"/>
        </w:rPr>
      </w:pPr>
      <w:r w:rsidRPr="00647D33">
        <w:rPr>
          <w:rFonts w:asciiTheme="minorHAnsi" w:hAnsiTheme="minorHAnsi" w:cstheme="minorHAnsi"/>
          <w:sz w:val="24"/>
          <w:szCs w:val="24"/>
        </w:rPr>
        <w:t>Για το θέμα σας γνωρίζουμε τα κάτωθι:</w:t>
      </w:r>
    </w:p>
    <w:p w:rsidR="00CA613C" w:rsidRDefault="00CA613C" w:rsidP="00A834BD">
      <w:pPr>
        <w:ind w:firstLine="709"/>
        <w:jc w:val="both"/>
        <w:rPr>
          <w:rFonts w:asciiTheme="minorHAnsi" w:hAnsiTheme="minorHAnsi" w:cstheme="minorHAnsi"/>
          <w:sz w:val="26"/>
          <w:szCs w:val="26"/>
        </w:rPr>
      </w:pPr>
    </w:p>
    <w:p w:rsidR="00647D33" w:rsidRDefault="00647D33" w:rsidP="00A834BD">
      <w:pPr>
        <w:ind w:firstLine="709"/>
        <w:jc w:val="both"/>
        <w:rPr>
          <w:rFonts w:cstheme="minorHAnsi"/>
          <w:sz w:val="26"/>
          <w:szCs w:val="26"/>
        </w:rPr>
      </w:pPr>
    </w:p>
    <w:p w:rsidR="003A77A3" w:rsidRDefault="00647D33" w:rsidP="00A834BD">
      <w:pPr>
        <w:ind w:firstLine="709"/>
        <w:jc w:val="both"/>
        <w:rPr>
          <w:rFonts w:cstheme="minorHAnsi"/>
          <w:sz w:val="24"/>
          <w:szCs w:val="24"/>
        </w:rPr>
      </w:pPr>
      <w:r w:rsidRPr="00875653">
        <w:rPr>
          <w:rFonts w:cstheme="minorHAnsi"/>
          <w:sz w:val="24"/>
          <w:szCs w:val="24"/>
        </w:rPr>
        <w:t>Ο Δήμος μας</w:t>
      </w:r>
      <w:r w:rsidR="006202C8" w:rsidRPr="00875653">
        <w:rPr>
          <w:rFonts w:cstheme="minorHAnsi"/>
          <w:sz w:val="24"/>
          <w:szCs w:val="24"/>
        </w:rPr>
        <w:t>,</w:t>
      </w:r>
      <w:r w:rsidRPr="00875653">
        <w:rPr>
          <w:rFonts w:cstheme="minorHAnsi"/>
          <w:sz w:val="24"/>
          <w:szCs w:val="24"/>
        </w:rPr>
        <w:t xml:space="preserve"> είχε λάβει ήδη από το έτος 2024, την με αριθμό 115/2024 απόφαση </w:t>
      </w:r>
      <w:r w:rsidR="006202C8" w:rsidRPr="00875653">
        <w:rPr>
          <w:rFonts w:cstheme="minorHAnsi"/>
          <w:sz w:val="24"/>
          <w:szCs w:val="24"/>
        </w:rPr>
        <w:t xml:space="preserve">του </w:t>
      </w:r>
      <w:r w:rsidRPr="00875653">
        <w:rPr>
          <w:rFonts w:cstheme="minorHAnsi"/>
          <w:sz w:val="24"/>
          <w:szCs w:val="24"/>
        </w:rPr>
        <w:t>Δημοτικού Συμβουλίου</w:t>
      </w:r>
      <w:r w:rsidR="006202C8" w:rsidRPr="00875653">
        <w:rPr>
          <w:rFonts w:cstheme="minorHAnsi"/>
          <w:sz w:val="24"/>
          <w:szCs w:val="24"/>
        </w:rPr>
        <w:t xml:space="preserve"> του, με την οποία αποφασίστηκε η  χορήγηση  </w:t>
      </w:r>
      <w:r w:rsidRPr="00875653">
        <w:rPr>
          <w:rFonts w:cstheme="minorHAnsi"/>
          <w:sz w:val="24"/>
          <w:szCs w:val="24"/>
        </w:rPr>
        <w:t>οικονομική</w:t>
      </w:r>
      <w:r w:rsidR="006202C8" w:rsidRPr="00875653">
        <w:rPr>
          <w:rFonts w:cstheme="minorHAnsi"/>
          <w:sz w:val="24"/>
          <w:szCs w:val="24"/>
        </w:rPr>
        <w:t>ς</w:t>
      </w:r>
      <w:r w:rsidRPr="00875653">
        <w:rPr>
          <w:rFonts w:cstheme="minorHAnsi"/>
          <w:sz w:val="24"/>
          <w:szCs w:val="24"/>
        </w:rPr>
        <w:t xml:space="preserve"> ενίσχυση</w:t>
      </w:r>
      <w:r w:rsidR="006202C8" w:rsidRPr="00875653">
        <w:rPr>
          <w:rFonts w:cstheme="minorHAnsi"/>
          <w:sz w:val="24"/>
          <w:szCs w:val="24"/>
        </w:rPr>
        <w:t>ς</w:t>
      </w:r>
      <w:r w:rsidRPr="00875653">
        <w:rPr>
          <w:rFonts w:cstheme="minorHAnsi"/>
          <w:sz w:val="24"/>
          <w:szCs w:val="24"/>
        </w:rPr>
        <w:t xml:space="preserve"> χιλίων (1.000,00) ευρώ για κάθε παιδί που γεννιέται από 01.01.2024</w:t>
      </w:r>
      <w:r w:rsidR="003A77A3" w:rsidRPr="00875653">
        <w:rPr>
          <w:rFonts w:cstheme="minorHAnsi"/>
          <w:sz w:val="24"/>
          <w:szCs w:val="24"/>
        </w:rPr>
        <w:t xml:space="preserve"> σε οικονομικά ευάλωτες οικογένειες</w:t>
      </w:r>
      <w:r w:rsidR="006202C8" w:rsidRPr="00875653">
        <w:rPr>
          <w:rFonts w:cstheme="minorHAnsi"/>
          <w:sz w:val="24"/>
          <w:szCs w:val="24"/>
        </w:rPr>
        <w:t>,</w:t>
      </w:r>
      <w:r w:rsidRPr="00875653">
        <w:rPr>
          <w:rFonts w:cstheme="minorHAnsi"/>
          <w:sz w:val="24"/>
          <w:szCs w:val="24"/>
        </w:rPr>
        <w:t xml:space="preserve"> κατ’ εφαρμογή του άρθρου 202 παρ. 2 του ν. 3463/2006, όπως ίσχυε</w:t>
      </w:r>
      <w:r w:rsidR="00EA3004">
        <w:rPr>
          <w:rFonts w:cstheme="minorHAnsi"/>
          <w:sz w:val="24"/>
          <w:szCs w:val="24"/>
        </w:rPr>
        <w:t xml:space="preserve"> και καθορίστηκαν οι προϋποθέσεις χορήγησης της.</w:t>
      </w:r>
      <w:r w:rsidR="00FB6ED9" w:rsidRPr="00875653">
        <w:rPr>
          <w:rFonts w:cstheme="minorHAnsi"/>
          <w:sz w:val="24"/>
          <w:szCs w:val="24"/>
        </w:rPr>
        <w:t xml:space="preserve"> Με την απόφαση αυτή ο Δήμος μας προέβη, στο πλαίσιο των αρμοδιοτήτων του, </w:t>
      </w:r>
      <w:r w:rsidR="003120CF" w:rsidRPr="00875653">
        <w:rPr>
          <w:rFonts w:cstheme="minorHAnsi"/>
          <w:sz w:val="24"/>
          <w:szCs w:val="24"/>
        </w:rPr>
        <w:t>σε μια κοινωνική παρέμβαση υπέρ των οικογενειών χαμηλού εισοδήματος με νεογέννητα τ</w:t>
      </w:r>
      <w:r w:rsidR="00EA3004">
        <w:rPr>
          <w:rFonts w:cstheme="minorHAnsi"/>
          <w:sz w:val="24"/>
          <w:szCs w:val="24"/>
        </w:rPr>
        <w:t>έκνα, επι</w:t>
      </w:r>
      <w:r w:rsidR="00FB6ED9" w:rsidRPr="00875653">
        <w:rPr>
          <w:rFonts w:cstheme="minorHAnsi"/>
          <w:sz w:val="24"/>
          <w:szCs w:val="24"/>
        </w:rPr>
        <w:t>δ</w:t>
      </w:r>
      <w:r w:rsidR="00875653">
        <w:rPr>
          <w:rFonts w:cstheme="minorHAnsi"/>
          <w:sz w:val="24"/>
          <w:szCs w:val="24"/>
        </w:rPr>
        <w:t>ιώκοντας</w:t>
      </w:r>
      <w:r w:rsidR="00FB6ED9" w:rsidRPr="00875653">
        <w:rPr>
          <w:rFonts w:cstheme="minorHAnsi"/>
          <w:sz w:val="24"/>
          <w:szCs w:val="24"/>
        </w:rPr>
        <w:t xml:space="preserve"> </w:t>
      </w:r>
      <w:r w:rsidR="003120CF" w:rsidRPr="00875653">
        <w:rPr>
          <w:rFonts w:cstheme="minorHAnsi"/>
          <w:sz w:val="24"/>
          <w:szCs w:val="24"/>
        </w:rPr>
        <w:t>έμμεσα και τη δημογραφική τόνωση σε τοπικό επίπεδο.</w:t>
      </w:r>
    </w:p>
    <w:p w:rsidR="00294E33" w:rsidRPr="00875653" w:rsidRDefault="00294E33" w:rsidP="00294E33">
      <w:pPr>
        <w:ind w:firstLine="709"/>
        <w:jc w:val="both"/>
        <w:rPr>
          <w:rFonts w:asciiTheme="minorHAnsi" w:hAnsiTheme="minorHAnsi" w:cstheme="minorHAnsi"/>
          <w:sz w:val="24"/>
          <w:szCs w:val="24"/>
        </w:rPr>
      </w:pPr>
      <w:r w:rsidRPr="00875653">
        <w:rPr>
          <w:rFonts w:cstheme="minorHAnsi"/>
          <w:sz w:val="24"/>
          <w:szCs w:val="24"/>
        </w:rPr>
        <w:t xml:space="preserve">Στη λήψη της ανωτέρω απόφασης του Δημοτικού Συμβουλίου, οδήγησαν  μεταξύ άλλων και τα επίκαιρα κατά το χρόνο λήψης της στοιχεία που εμφάνιζαν </w:t>
      </w:r>
      <w:r w:rsidRPr="00875653">
        <w:rPr>
          <w:rFonts w:asciiTheme="minorHAnsi" w:hAnsiTheme="minorHAnsi" w:cstheme="minorHAnsi"/>
          <w:sz w:val="24"/>
          <w:szCs w:val="24"/>
        </w:rPr>
        <w:t xml:space="preserve">σταδιακή έντονη μείωση των γεννήσεων σε τοπικό επίπεδο με αποτέλεσμα το αυξανόμενο έλλειμα μεταξύ γεννήσεων και θανάτων και την διαρκώς αυξανόμενη γήρανση του πληθυσμού. Η Καλλιθέα, σύμφωνα με έρευνα του ΙΤΑ ανήκει στις πόλεις που πρωταγωνιστούν στη γήρανση του πληθυσμού τους και στην μη ανανέωση του. </w:t>
      </w:r>
    </w:p>
    <w:p w:rsidR="003A77A3" w:rsidRPr="00875653" w:rsidRDefault="00647D33" w:rsidP="00294E33">
      <w:pPr>
        <w:ind w:firstLine="709"/>
        <w:jc w:val="both"/>
        <w:rPr>
          <w:rFonts w:cstheme="minorHAnsi"/>
          <w:sz w:val="24"/>
          <w:szCs w:val="24"/>
        </w:rPr>
      </w:pPr>
      <w:r w:rsidRPr="00875653">
        <w:rPr>
          <w:rFonts w:cstheme="minorHAnsi"/>
          <w:sz w:val="24"/>
          <w:szCs w:val="24"/>
        </w:rPr>
        <w:t>Η απόφαση αυτή εκτελέστηκε</w:t>
      </w:r>
      <w:r w:rsidR="00875653">
        <w:rPr>
          <w:rFonts w:cstheme="minorHAnsi"/>
          <w:sz w:val="24"/>
          <w:szCs w:val="24"/>
        </w:rPr>
        <w:t xml:space="preserve"> μόνο </w:t>
      </w:r>
      <w:r w:rsidR="006202C8" w:rsidRPr="00875653">
        <w:rPr>
          <w:rFonts w:cstheme="minorHAnsi"/>
          <w:sz w:val="24"/>
          <w:szCs w:val="24"/>
        </w:rPr>
        <w:t xml:space="preserve">για δέκα (10) περιπτώσεις δικαιούχων που συγκέντρωναν τις προϋποθέσεις </w:t>
      </w:r>
      <w:r w:rsidR="003A77A3" w:rsidRPr="00875653">
        <w:rPr>
          <w:rFonts w:cstheme="minorHAnsi"/>
          <w:sz w:val="24"/>
          <w:szCs w:val="24"/>
        </w:rPr>
        <w:t xml:space="preserve"> και υπέβαλαν σχετικό αί</w:t>
      </w:r>
      <w:r w:rsidR="003120CF" w:rsidRPr="00875653">
        <w:rPr>
          <w:rFonts w:cstheme="minorHAnsi"/>
          <w:sz w:val="24"/>
          <w:szCs w:val="24"/>
        </w:rPr>
        <w:t>τημα,</w:t>
      </w:r>
      <w:r w:rsidR="00FB6ED9" w:rsidRPr="00875653">
        <w:rPr>
          <w:rFonts w:cstheme="minorHAnsi"/>
          <w:sz w:val="24"/>
          <w:szCs w:val="24"/>
        </w:rPr>
        <w:t xml:space="preserve"> και τούτο μόνον κ</w:t>
      </w:r>
      <w:r w:rsidRPr="00875653">
        <w:rPr>
          <w:rFonts w:cstheme="minorHAnsi"/>
          <w:sz w:val="24"/>
          <w:szCs w:val="24"/>
        </w:rPr>
        <w:t xml:space="preserve">ατόπιν </w:t>
      </w:r>
      <w:proofErr w:type="spellStart"/>
      <w:r w:rsidRPr="00875653">
        <w:rPr>
          <w:rFonts w:cstheme="minorHAnsi"/>
          <w:sz w:val="24"/>
          <w:szCs w:val="24"/>
        </w:rPr>
        <w:t>εντέλ</w:t>
      </w:r>
      <w:r w:rsidR="006202C8" w:rsidRPr="00875653">
        <w:rPr>
          <w:rFonts w:cstheme="minorHAnsi"/>
          <w:sz w:val="24"/>
          <w:szCs w:val="24"/>
        </w:rPr>
        <w:t>λ</w:t>
      </w:r>
      <w:r w:rsidRPr="00875653">
        <w:rPr>
          <w:rFonts w:cstheme="minorHAnsi"/>
          <w:sz w:val="24"/>
          <w:szCs w:val="24"/>
        </w:rPr>
        <w:t>εσθαι</w:t>
      </w:r>
      <w:proofErr w:type="spellEnd"/>
      <w:r w:rsidRPr="00875653">
        <w:rPr>
          <w:rFonts w:cstheme="minorHAnsi"/>
          <w:sz w:val="24"/>
          <w:szCs w:val="24"/>
        </w:rPr>
        <w:t xml:space="preserve"> του Δημάρχου προς την Π</w:t>
      </w:r>
      <w:r w:rsidR="003A77A3" w:rsidRPr="00875653">
        <w:rPr>
          <w:rFonts w:cstheme="minorHAnsi"/>
          <w:sz w:val="24"/>
          <w:szCs w:val="24"/>
        </w:rPr>
        <w:t>.</w:t>
      </w:r>
      <w:r w:rsidRPr="00875653">
        <w:rPr>
          <w:rFonts w:cstheme="minorHAnsi"/>
          <w:sz w:val="24"/>
          <w:szCs w:val="24"/>
        </w:rPr>
        <w:t>Ο</w:t>
      </w:r>
      <w:r w:rsidR="003A77A3" w:rsidRPr="00875653">
        <w:rPr>
          <w:rFonts w:cstheme="minorHAnsi"/>
          <w:sz w:val="24"/>
          <w:szCs w:val="24"/>
        </w:rPr>
        <w:t>.</w:t>
      </w:r>
      <w:r w:rsidRPr="00875653">
        <w:rPr>
          <w:rFonts w:cstheme="minorHAnsi"/>
          <w:sz w:val="24"/>
          <w:szCs w:val="24"/>
        </w:rPr>
        <w:t>Υ</w:t>
      </w:r>
      <w:r w:rsidR="003A77A3" w:rsidRPr="00875653">
        <w:rPr>
          <w:rFonts w:cstheme="minorHAnsi"/>
          <w:sz w:val="24"/>
          <w:szCs w:val="24"/>
        </w:rPr>
        <w:t>.</w:t>
      </w:r>
      <w:r w:rsidRPr="00875653">
        <w:rPr>
          <w:rFonts w:cstheme="minorHAnsi"/>
          <w:sz w:val="24"/>
          <w:szCs w:val="24"/>
        </w:rPr>
        <w:t xml:space="preserve"> του Δήμου, λόγω έκφρασης αντιρρήσεων  </w:t>
      </w:r>
      <w:r w:rsidR="00FB6ED9" w:rsidRPr="00875653">
        <w:rPr>
          <w:rFonts w:cstheme="minorHAnsi"/>
          <w:sz w:val="24"/>
          <w:szCs w:val="24"/>
        </w:rPr>
        <w:t>σχετικά με</w:t>
      </w:r>
      <w:r w:rsidRPr="00875653">
        <w:rPr>
          <w:rFonts w:cstheme="minorHAnsi"/>
          <w:sz w:val="24"/>
          <w:szCs w:val="24"/>
        </w:rPr>
        <w:t xml:space="preserve"> τη νομιμότητα της δαπ</w:t>
      </w:r>
      <w:r w:rsidR="003120CF" w:rsidRPr="00875653">
        <w:rPr>
          <w:rFonts w:cstheme="minorHAnsi"/>
          <w:sz w:val="24"/>
          <w:szCs w:val="24"/>
        </w:rPr>
        <w:t>άνης. Ειδικότερα εκτίμησαν ότι με την απόφαση αυτή ασκείται δήθεν δημογραφική πολιτική, η οποία αποτελεί αρμοδιότητα της κεντρικής διοίκησης (Κράτους) και όχι της τοπικής αυτοδιοίκησης.</w:t>
      </w:r>
    </w:p>
    <w:p w:rsidR="00647D33" w:rsidRPr="00875653" w:rsidRDefault="00647D33" w:rsidP="00A834BD">
      <w:pPr>
        <w:ind w:firstLine="709"/>
        <w:jc w:val="both"/>
        <w:rPr>
          <w:rFonts w:cstheme="minorHAnsi"/>
          <w:sz w:val="24"/>
          <w:szCs w:val="24"/>
        </w:rPr>
      </w:pPr>
      <w:r w:rsidRPr="00875653">
        <w:rPr>
          <w:rFonts w:cstheme="minorHAnsi"/>
          <w:sz w:val="24"/>
          <w:szCs w:val="24"/>
        </w:rPr>
        <w:t xml:space="preserve">Ακολούθησε καταλογισμός του Δημάρχου για το ποσό των 10.000 ευρώ με πράξη της Επιτρόπου του Ελεγκτικού Συνεδρίου, κατά της οποίας εκκρεμεί </w:t>
      </w:r>
      <w:r w:rsidR="006202C8" w:rsidRPr="00875653">
        <w:rPr>
          <w:rFonts w:cstheme="minorHAnsi"/>
          <w:sz w:val="24"/>
          <w:szCs w:val="24"/>
        </w:rPr>
        <w:t>έφεση του Δημάρχου ε</w:t>
      </w:r>
      <w:r w:rsidR="00CD32F1">
        <w:rPr>
          <w:rFonts w:cstheme="minorHAnsi"/>
          <w:sz w:val="24"/>
          <w:szCs w:val="24"/>
        </w:rPr>
        <w:t xml:space="preserve">νώπιον του Ελεγκτικού Συνεδρίου και ενώ έχει ευδοκιμήσει η υποβληθείσα αίτηση αναστολής </w:t>
      </w:r>
      <w:r w:rsidR="00294E33">
        <w:rPr>
          <w:rFonts w:cstheme="minorHAnsi"/>
          <w:sz w:val="24"/>
          <w:szCs w:val="24"/>
        </w:rPr>
        <w:t xml:space="preserve">εκτέλεσης που ασκήθηκε κατά της </w:t>
      </w:r>
      <w:proofErr w:type="spellStart"/>
      <w:r w:rsidR="00294E33">
        <w:rPr>
          <w:rFonts w:cstheme="minorHAnsi"/>
          <w:sz w:val="24"/>
          <w:szCs w:val="24"/>
        </w:rPr>
        <w:t>καταλογιστικής</w:t>
      </w:r>
      <w:proofErr w:type="spellEnd"/>
      <w:r w:rsidR="00294E33">
        <w:rPr>
          <w:rFonts w:cstheme="minorHAnsi"/>
          <w:sz w:val="24"/>
          <w:szCs w:val="24"/>
        </w:rPr>
        <w:t xml:space="preserve"> πράξης.</w:t>
      </w:r>
      <w:r w:rsidR="00CD32F1">
        <w:rPr>
          <w:rFonts w:cstheme="minorHAnsi"/>
          <w:sz w:val="24"/>
          <w:szCs w:val="24"/>
        </w:rPr>
        <w:t xml:space="preserve"> </w:t>
      </w:r>
    </w:p>
    <w:p w:rsidR="0025775B" w:rsidRDefault="0015471D" w:rsidP="001C355E">
      <w:pPr>
        <w:ind w:firstLine="709"/>
        <w:jc w:val="both"/>
        <w:rPr>
          <w:rFonts w:asciiTheme="minorHAnsi" w:hAnsiTheme="minorHAnsi" w:cstheme="minorHAnsi"/>
          <w:sz w:val="24"/>
          <w:szCs w:val="24"/>
        </w:rPr>
      </w:pPr>
      <w:r>
        <w:rPr>
          <w:rFonts w:asciiTheme="minorHAnsi" w:hAnsiTheme="minorHAnsi" w:cstheme="minorHAnsi"/>
          <w:sz w:val="24"/>
          <w:szCs w:val="24"/>
        </w:rPr>
        <w:t>Μ</w:t>
      </w:r>
      <w:r w:rsidR="0025775B">
        <w:rPr>
          <w:rFonts w:asciiTheme="minorHAnsi" w:hAnsiTheme="minorHAnsi" w:cstheme="minorHAnsi"/>
          <w:sz w:val="24"/>
          <w:szCs w:val="24"/>
        </w:rPr>
        <w:t xml:space="preserve">ετά από αυτές τις αρνητικές εξελίξεις, η Διοίκηση του Δήμου ανέλαβε πρωτοβουλία και </w:t>
      </w:r>
      <w:r w:rsidR="001C355E">
        <w:rPr>
          <w:rFonts w:asciiTheme="minorHAnsi" w:hAnsiTheme="minorHAnsi" w:cstheme="minorHAnsi"/>
          <w:sz w:val="24"/>
          <w:szCs w:val="24"/>
        </w:rPr>
        <w:t>πέντε</w:t>
      </w:r>
      <w:r w:rsidR="0025775B">
        <w:rPr>
          <w:rFonts w:asciiTheme="minorHAnsi" w:hAnsiTheme="minorHAnsi" w:cstheme="minorHAnsi"/>
          <w:sz w:val="24"/>
          <w:szCs w:val="24"/>
        </w:rPr>
        <w:t xml:space="preserve"> Δήμαρχοι με διάβημ</w:t>
      </w:r>
      <w:r>
        <w:rPr>
          <w:rFonts w:asciiTheme="minorHAnsi" w:hAnsiTheme="minorHAnsi" w:cstheme="minorHAnsi"/>
          <w:sz w:val="24"/>
          <w:szCs w:val="24"/>
        </w:rPr>
        <w:t>ά τους στον Υπουργό Εσωτερικών</w:t>
      </w:r>
      <w:r w:rsidR="001C355E">
        <w:rPr>
          <w:rFonts w:asciiTheme="minorHAnsi" w:hAnsiTheme="minorHAnsi" w:cstheme="minorHAnsi"/>
          <w:sz w:val="24"/>
          <w:szCs w:val="24"/>
        </w:rPr>
        <w:t xml:space="preserve"> </w:t>
      </w:r>
      <w:r>
        <w:rPr>
          <w:rFonts w:asciiTheme="minorHAnsi" w:hAnsiTheme="minorHAnsi" w:cstheme="minorHAnsi"/>
          <w:sz w:val="24"/>
          <w:szCs w:val="24"/>
        </w:rPr>
        <w:t>κ.</w:t>
      </w:r>
      <w:r w:rsidR="0025775B">
        <w:rPr>
          <w:rFonts w:asciiTheme="minorHAnsi" w:hAnsiTheme="minorHAnsi" w:cstheme="minorHAnsi"/>
          <w:sz w:val="24"/>
          <w:szCs w:val="24"/>
        </w:rPr>
        <w:t xml:space="preserve"> Θεόδωρο </w:t>
      </w:r>
      <w:proofErr w:type="spellStart"/>
      <w:r w:rsidR="0025775B">
        <w:rPr>
          <w:rFonts w:asciiTheme="minorHAnsi" w:hAnsiTheme="minorHAnsi" w:cstheme="minorHAnsi"/>
          <w:sz w:val="24"/>
          <w:szCs w:val="24"/>
        </w:rPr>
        <w:t>Λιβάνιο</w:t>
      </w:r>
      <w:proofErr w:type="spellEnd"/>
      <w:r w:rsidR="0025775B">
        <w:rPr>
          <w:rFonts w:asciiTheme="minorHAnsi" w:hAnsiTheme="minorHAnsi" w:cstheme="minorHAnsi"/>
          <w:sz w:val="24"/>
          <w:szCs w:val="24"/>
        </w:rPr>
        <w:t xml:space="preserve"> ζητήσαμε να περιληφθεί ρητή διάταξη στο Νέο Κώδικα Τοπικής Αυτοδιοίκησης</w:t>
      </w:r>
      <w:r>
        <w:rPr>
          <w:rFonts w:asciiTheme="minorHAnsi" w:hAnsiTheme="minorHAnsi" w:cstheme="minorHAnsi"/>
          <w:sz w:val="24"/>
          <w:szCs w:val="24"/>
        </w:rPr>
        <w:t xml:space="preserve"> της δυνατότητας</w:t>
      </w:r>
      <w:r w:rsidR="0025775B">
        <w:rPr>
          <w:rFonts w:asciiTheme="minorHAnsi" w:hAnsiTheme="minorHAnsi" w:cstheme="minorHAnsi"/>
          <w:sz w:val="24"/>
          <w:szCs w:val="24"/>
        </w:rPr>
        <w:t xml:space="preserve"> να χορηγούν εφάπαξ χρηματικό βοήθημα σε περίπτωση γέννησης τέκνου</w:t>
      </w:r>
      <w:r w:rsidR="00DA7ABC">
        <w:rPr>
          <w:rFonts w:asciiTheme="minorHAnsi" w:hAnsiTheme="minorHAnsi" w:cstheme="minorHAnsi"/>
          <w:sz w:val="24"/>
          <w:szCs w:val="24"/>
        </w:rPr>
        <w:t>, παρά το γεγονός ότι το υφιστάμενο νομικό πλαίσιο έδινε τη δυνατότητα επιδόματος τέκνου</w:t>
      </w:r>
      <w:r w:rsidR="0025775B">
        <w:rPr>
          <w:rFonts w:asciiTheme="minorHAnsi" w:hAnsiTheme="minorHAnsi" w:cstheme="minorHAnsi"/>
          <w:sz w:val="24"/>
          <w:szCs w:val="24"/>
        </w:rPr>
        <w:t>.</w:t>
      </w:r>
    </w:p>
    <w:p w:rsidR="0048443C" w:rsidRDefault="00DA7ABC" w:rsidP="00A834BD">
      <w:pPr>
        <w:ind w:firstLine="709"/>
        <w:jc w:val="both"/>
        <w:rPr>
          <w:rFonts w:asciiTheme="minorHAnsi" w:hAnsiTheme="minorHAnsi" w:cstheme="minorHAnsi"/>
          <w:sz w:val="24"/>
          <w:szCs w:val="24"/>
        </w:rPr>
      </w:pPr>
      <w:r>
        <w:rPr>
          <w:rFonts w:asciiTheme="minorHAnsi" w:hAnsiTheme="minorHAnsi" w:cstheme="minorHAnsi"/>
          <w:sz w:val="24"/>
          <w:szCs w:val="24"/>
        </w:rPr>
        <w:t xml:space="preserve">Επίσης, </w:t>
      </w:r>
      <w:r w:rsidR="0048443C">
        <w:rPr>
          <w:rFonts w:asciiTheme="minorHAnsi" w:hAnsiTheme="minorHAnsi" w:cstheme="minorHAnsi"/>
          <w:sz w:val="24"/>
          <w:szCs w:val="24"/>
        </w:rPr>
        <w:t xml:space="preserve">η ΚΕΔΕ με ομόφωνη απόφασή της τον Σεπτέμβριο του 2024 πήρε σχετική απόφαση, αφού το θέμα είχε πάρει μεγάλη δημοσιότητα. Οι πρωτοβουλίες αυτές είχαν ως αποτέλεσμα ο Υπουργός Εσωτερικών να συμπεριλάβει διάταξη η οποία </w:t>
      </w:r>
      <w:r w:rsidR="00294E33">
        <w:rPr>
          <w:rFonts w:asciiTheme="minorHAnsi" w:hAnsiTheme="minorHAnsi" w:cstheme="minorHAnsi"/>
          <w:sz w:val="24"/>
          <w:szCs w:val="24"/>
        </w:rPr>
        <w:t>επιβεβαιώνει ρητά τη δυνατότητα χορήγησης επιδόματος,</w:t>
      </w:r>
      <w:r w:rsidR="0048443C">
        <w:rPr>
          <w:rFonts w:asciiTheme="minorHAnsi" w:hAnsiTheme="minorHAnsi" w:cstheme="minorHAnsi"/>
          <w:sz w:val="24"/>
          <w:szCs w:val="24"/>
        </w:rPr>
        <w:t xml:space="preserve"> με το νέο Κώδικα και  με το </w:t>
      </w:r>
      <w:r w:rsidR="00980E00">
        <w:rPr>
          <w:rFonts w:asciiTheme="minorHAnsi" w:hAnsiTheme="minorHAnsi" w:cstheme="minorHAnsi"/>
          <w:sz w:val="24"/>
          <w:szCs w:val="24"/>
        </w:rPr>
        <w:t xml:space="preserve"> </w:t>
      </w:r>
      <w:r w:rsidR="00F645CE">
        <w:rPr>
          <w:rFonts w:asciiTheme="minorHAnsi" w:hAnsiTheme="minorHAnsi" w:cstheme="minorHAnsi"/>
          <w:sz w:val="24"/>
          <w:szCs w:val="24"/>
        </w:rPr>
        <w:t>άρθρο 52</w:t>
      </w:r>
      <w:r w:rsidR="00F645CE" w:rsidRPr="00F645CE">
        <w:rPr>
          <w:rFonts w:asciiTheme="minorHAnsi" w:hAnsiTheme="minorHAnsi" w:cstheme="minorHAnsi"/>
          <w:sz w:val="24"/>
          <w:szCs w:val="24"/>
        </w:rPr>
        <w:t>5</w:t>
      </w:r>
      <w:r w:rsidR="0048443C">
        <w:rPr>
          <w:rFonts w:asciiTheme="minorHAnsi" w:hAnsiTheme="minorHAnsi" w:cstheme="minorHAnsi"/>
          <w:sz w:val="24"/>
          <w:szCs w:val="24"/>
        </w:rPr>
        <w:t xml:space="preserve"> παρ. 4.</w:t>
      </w:r>
    </w:p>
    <w:p w:rsidR="00497BF1" w:rsidRPr="00497BF1" w:rsidRDefault="00497BF1" w:rsidP="007B4E13">
      <w:pPr>
        <w:ind w:firstLine="709"/>
        <w:jc w:val="both"/>
        <w:rPr>
          <w:rFonts w:asciiTheme="minorHAnsi" w:hAnsiTheme="minorHAnsi" w:cstheme="minorHAnsi"/>
          <w:sz w:val="24"/>
          <w:szCs w:val="24"/>
        </w:rPr>
      </w:pPr>
      <w:r w:rsidRPr="00497BF1">
        <w:rPr>
          <w:rFonts w:asciiTheme="minorHAnsi" w:hAnsiTheme="minorHAnsi" w:cstheme="minorHAnsi"/>
          <w:sz w:val="24"/>
          <w:szCs w:val="24"/>
        </w:rPr>
        <w:t>Ε</w:t>
      </w:r>
      <w:r>
        <w:rPr>
          <w:rFonts w:asciiTheme="minorHAnsi" w:hAnsiTheme="minorHAnsi" w:cstheme="minorHAnsi"/>
          <w:sz w:val="24"/>
          <w:szCs w:val="24"/>
        </w:rPr>
        <w:t xml:space="preserve">ίναι προφανές ότι δεν χρειάζεται πλέον να παραθέσουμε όλα όσα στοιχεία είχαμε καταθέσει στο Εισηγητικό του Απριλίου του 2024 </w:t>
      </w:r>
      <w:r w:rsidR="00294E33">
        <w:rPr>
          <w:rFonts w:asciiTheme="minorHAnsi" w:hAnsiTheme="minorHAnsi" w:cstheme="minorHAnsi"/>
          <w:sz w:val="24"/>
          <w:szCs w:val="24"/>
        </w:rPr>
        <w:t>για</w:t>
      </w:r>
      <w:r>
        <w:rPr>
          <w:rFonts w:asciiTheme="minorHAnsi" w:hAnsiTheme="minorHAnsi" w:cstheme="minorHAnsi"/>
          <w:sz w:val="24"/>
          <w:szCs w:val="24"/>
        </w:rPr>
        <w:t xml:space="preserve"> τη δυνατότητα</w:t>
      </w:r>
      <w:r w:rsidR="00294E33">
        <w:rPr>
          <w:rFonts w:asciiTheme="minorHAnsi" w:hAnsiTheme="minorHAnsi" w:cstheme="minorHAnsi"/>
          <w:sz w:val="24"/>
          <w:szCs w:val="24"/>
        </w:rPr>
        <w:t xml:space="preserve"> των Δήμων </w:t>
      </w:r>
      <w:r>
        <w:rPr>
          <w:rFonts w:asciiTheme="minorHAnsi" w:hAnsiTheme="minorHAnsi" w:cstheme="minorHAnsi"/>
          <w:sz w:val="24"/>
          <w:szCs w:val="24"/>
        </w:rPr>
        <w:t xml:space="preserve"> να συμβάλουν με </w:t>
      </w:r>
      <w:r w:rsidR="00294E33">
        <w:rPr>
          <w:rFonts w:asciiTheme="minorHAnsi" w:hAnsiTheme="minorHAnsi" w:cstheme="minorHAnsi"/>
          <w:sz w:val="24"/>
          <w:szCs w:val="24"/>
        </w:rPr>
        <w:t xml:space="preserve">χρηματικές ενισχύσεις </w:t>
      </w:r>
      <w:r>
        <w:rPr>
          <w:rFonts w:asciiTheme="minorHAnsi" w:hAnsiTheme="minorHAnsi" w:cstheme="minorHAnsi"/>
          <w:sz w:val="24"/>
          <w:szCs w:val="24"/>
        </w:rPr>
        <w:t xml:space="preserve"> στην αντιμετώπιση του εθνικού προβλήματος της υπογεννητικότητας.</w:t>
      </w:r>
      <w:r w:rsidR="007B4E13">
        <w:rPr>
          <w:rFonts w:asciiTheme="minorHAnsi" w:hAnsiTheme="minorHAnsi" w:cstheme="minorHAnsi"/>
          <w:sz w:val="24"/>
          <w:szCs w:val="24"/>
        </w:rPr>
        <w:t xml:space="preserve"> </w:t>
      </w:r>
      <w:r>
        <w:rPr>
          <w:rFonts w:asciiTheme="minorHAnsi" w:hAnsiTheme="minorHAnsi" w:cstheme="minorHAnsi"/>
          <w:sz w:val="24"/>
          <w:szCs w:val="24"/>
        </w:rPr>
        <w:t>Όμως,</w:t>
      </w:r>
      <w:r w:rsidR="0015471D">
        <w:rPr>
          <w:rFonts w:asciiTheme="minorHAnsi" w:hAnsiTheme="minorHAnsi" w:cstheme="minorHAnsi"/>
          <w:sz w:val="24"/>
          <w:szCs w:val="24"/>
        </w:rPr>
        <w:t xml:space="preserve"> πιστεύουμε  ακράδαντα  ότι </w:t>
      </w:r>
      <w:r>
        <w:rPr>
          <w:rFonts w:asciiTheme="minorHAnsi" w:hAnsiTheme="minorHAnsi" w:cstheme="minorHAnsi"/>
          <w:sz w:val="24"/>
          <w:szCs w:val="24"/>
        </w:rPr>
        <w:t xml:space="preserve"> η επανάληψη των στοιχείων είναι και σήμερα χρήσιμη ώστε να μην εφησυχάζουμε, ούτε μια στιγμή, για το μείζον αυτό πρόβλημα που θέτει σε κίνδυνο την ύπαρξή μας ως Έθνος.</w:t>
      </w:r>
    </w:p>
    <w:p w:rsidR="00FB6ED9" w:rsidRPr="00875653" w:rsidRDefault="00E57E42" w:rsidP="00A834BD">
      <w:pPr>
        <w:ind w:firstLine="709"/>
        <w:jc w:val="both"/>
        <w:rPr>
          <w:rFonts w:cstheme="minorHAnsi"/>
          <w:sz w:val="24"/>
          <w:szCs w:val="24"/>
        </w:rPr>
      </w:pPr>
      <w:r w:rsidRPr="00875653">
        <w:rPr>
          <w:rFonts w:asciiTheme="minorHAnsi" w:hAnsiTheme="minorHAnsi" w:cstheme="minorHAnsi"/>
          <w:sz w:val="24"/>
          <w:szCs w:val="24"/>
        </w:rPr>
        <w:t xml:space="preserve">Επειδή εκτιμούμε ότι </w:t>
      </w:r>
      <w:r w:rsidR="00FB6ED9" w:rsidRPr="00875653">
        <w:rPr>
          <w:rFonts w:asciiTheme="minorHAnsi" w:hAnsiTheme="minorHAnsi" w:cstheme="minorHAnsi"/>
          <w:sz w:val="24"/>
          <w:szCs w:val="24"/>
        </w:rPr>
        <w:t xml:space="preserve"> </w:t>
      </w:r>
      <w:r w:rsidRPr="00875653">
        <w:rPr>
          <w:rFonts w:asciiTheme="minorHAnsi" w:hAnsiTheme="minorHAnsi" w:cstheme="minorHAnsi"/>
          <w:sz w:val="24"/>
          <w:szCs w:val="24"/>
        </w:rPr>
        <w:t xml:space="preserve">οι προϋποθέσεις που καθορίστηκαν ήδη με την </w:t>
      </w:r>
      <w:r w:rsidRPr="00875653">
        <w:rPr>
          <w:rFonts w:cstheme="minorHAnsi"/>
          <w:sz w:val="24"/>
          <w:szCs w:val="24"/>
        </w:rPr>
        <w:t>με αριθμό 115/2024 απόφαση του Δημοτικού Συμβουλίου</w:t>
      </w:r>
      <w:r w:rsidR="00902D73">
        <w:rPr>
          <w:rFonts w:cstheme="minorHAnsi"/>
          <w:sz w:val="24"/>
          <w:szCs w:val="24"/>
        </w:rPr>
        <w:t xml:space="preserve"> για την χορήγηση οικονομικής ενίσχυσης για την γέννηση παιδιού</w:t>
      </w:r>
      <w:r w:rsidR="00EA3004">
        <w:rPr>
          <w:rFonts w:cstheme="minorHAnsi"/>
          <w:sz w:val="24"/>
          <w:szCs w:val="24"/>
        </w:rPr>
        <w:t>,</w:t>
      </w:r>
      <w:r w:rsidRPr="00875653">
        <w:rPr>
          <w:rFonts w:cstheme="minorHAnsi"/>
          <w:sz w:val="24"/>
          <w:szCs w:val="24"/>
        </w:rPr>
        <w:t xml:space="preserve"> θα πρέπει να καθοριστούν και με </w:t>
      </w:r>
      <w:r w:rsidRPr="00875653">
        <w:rPr>
          <w:rFonts w:cstheme="minorHAnsi"/>
          <w:sz w:val="24"/>
          <w:szCs w:val="24"/>
        </w:rPr>
        <w:lastRenderedPageBreak/>
        <w:t>την παρούσα</w:t>
      </w:r>
      <w:r w:rsidR="00902D73">
        <w:rPr>
          <w:rFonts w:cstheme="minorHAnsi"/>
          <w:sz w:val="24"/>
          <w:szCs w:val="24"/>
        </w:rPr>
        <w:t xml:space="preserve"> για την λήψη του εφάπαξ χρηματικού βοηθήματος για τη γέννηση παιδιού,</w:t>
      </w:r>
      <w:r w:rsidR="00EA3004">
        <w:rPr>
          <w:rFonts w:cstheme="minorHAnsi"/>
          <w:sz w:val="24"/>
          <w:szCs w:val="24"/>
        </w:rPr>
        <w:t xml:space="preserve"> αφού συντρέχουν οι ίδιοι λόγοι που υπαγόρευσαν την θέσπιση τους με την προηγούμενη απόφαση του Δημοτικού Συμβουλίου και είναι οι εξής</w:t>
      </w:r>
      <w:r w:rsidRPr="00875653">
        <w:rPr>
          <w:rFonts w:cstheme="minorHAnsi"/>
          <w:sz w:val="24"/>
          <w:szCs w:val="24"/>
        </w:rPr>
        <w:t>:</w:t>
      </w:r>
    </w:p>
    <w:p w:rsidR="0049517E" w:rsidRPr="00EA3004" w:rsidRDefault="0049517E" w:rsidP="00A834BD">
      <w:pPr>
        <w:ind w:firstLine="709"/>
        <w:jc w:val="both"/>
        <w:rPr>
          <w:rFonts w:asciiTheme="minorHAnsi" w:hAnsiTheme="minorHAnsi" w:cstheme="minorHAnsi"/>
          <w:sz w:val="24"/>
          <w:szCs w:val="24"/>
        </w:rPr>
      </w:pPr>
      <w:r w:rsidRPr="00EA3004">
        <w:rPr>
          <w:rFonts w:asciiTheme="minorHAnsi" w:hAnsiTheme="minorHAnsi" w:cstheme="minorHAnsi"/>
          <w:sz w:val="24"/>
          <w:szCs w:val="24"/>
        </w:rPr>
        <w:t>Οι οικονομικά ευάλωτες οικογένειες αντιμετωπίζουν σοβαρές δυσκολίες στην κάλυψη των βασικών βιοτικών αναγκών τους, όπως είναι η τροφή, η στέγαση και η ιατροφαρμακευτική περίθαλψη. Οι συνθήκες διαβίωσης γίνονται δυσμενέστερες όταν προστίθεται το οικονομικό κόστος που συνεπάγεται η γέννηση ενός παιδιού, δημιουργώντας αποτρεπτικές συνθήκες τεκνοποίησης.</w:t>
      </w:r>
    </w:p>
    <w:p w:rsidR="0049517E" w:rsidRPr="00EA3004" w:rsidRDefault="0049517E" w:rsidP="00647D33">
      <w:pPr>
        <w:ind w:firstLine="709"/>
        <w:jc w:val="both"/>
        <w:rPr>
          <w:rFonts w:asciiTheme="minorHAnsi" w:hAnsiTheme="minorHAnsi" w:cstheme="minorHAnsi"/>
          <w:sz w:val="24"/>
          <w:szCs w:val="24"/>
        </w:rPr>
      </w:pPr>
      <w:r w:rsidRPr="00EA3004">
        <w:rPr>
          <w:rFonts w:asciiTheme="minorHAnsi" w:hAnsiTheme="minorHAnsi" w:cstheme="minorHAnsi"/>
          <w:sz w:val="24"/>
          <w:szCs w:val="24"/>
        </w:rPr>
        <w:t>Συνεπώς η</w:t>
      </w:r>
      <w:r w:rsidR="0039247A" w:rsidRPr="00EA3004">
        <w:rPr>
          <w:rFonts w:asciiTheme="minorHAnsi" w:hAnsiTheme="minorHAnsi" w:cstheme="minorHAnsi"/>
          <w:sz w:val="24"/>
          <w:szCs w:val="24"/>
        </w:rPr>
        <w:t xml:space="preserve"> οικονομική ενίσχυση της γέννησης παιδιών </w:t>
      </w:r>
      <w:r w:rsidR="00EE3AEA" w:rsidRPr="00EA3004">
        <w:rPr>
          <w:rFonts w:asciiTheme="minorHAnsi" w:hAnsiTheme="minorHAnsi" w:cstheme="minorHAnsi"/>
          <w:sz w:val="24"/>
          <w:szCs w:val="24"/>
        </w:rPr>
        <w:t>σε</w:t>
      </w:r>
      <w:r w:rsidR="0039247A" w:rsidRPr="00EA3004">
        <w:rPr>
          <w:rFonts w:asciiTheme="minorHAnsi" w:hAnsiTheme="minorHAnsi" w:cstheme="minorHAnsi"/>
          <w:sz w:val="24"/>
          <w:szCs w:val="24"/>
        </w:rPr>
        <w:t xml:space="preserve"> οικονομικά ευάλωτες οικογένειες</w:t>
      </w:r>
      <w:r w:rsidR="00EE3AEA" w:rsidRPr="00EA3004">
        <w:rPr>
          <w:rFonts w:asciiTheme="minorHAnsi" w:hAnsiTheme="minorHAnsi" w:cstheme="minorHAnsi"/>
          <w:sz w:val="24"/>
          <w:szCs w:val="24"/>
        </w:rPr>
        <w:t>,</w:t>
      </w:r>
      <w:r w:rsidR="0039247A" w:rsidRPr="00EA3004">
        <w:rPr>
          <w:rFonts w:asciiTheme="minorHAnsi" w:hAnsiTheme="minorHAnsi" w:cstheme="minorHAnsi"/>
          <w:sz w:val="24"/>
          <w:szCs w:val="24"/>
        </w:rPr>
        <w:t xml:space="preserve"> μπορεί να </w:t>
      </w:r>
      <w:r w:rsidR="001D13BA" w:rsidRPr="00EA3004">
        <w:rPr>
          <w:rFonts w:asciiTheme="minorHAnsi" w:hAnsiTheme="minorHAnsi" w:cstheme="minorHAnsi"/>
          <w:sz w:val="24"/>
          <w:szCs w:val="24"/>
        </w:rPr>
        <w:t xml:space="preserve">συμβάλει στην μείωση των οικονομικών </w:t>
      </w:r>
      <w:r w:rsidR="00EE3AEA" w:rsidRPr="00EA3004">
        <w:rPr>
          <w:rFonts w:asciiTheme="minorHAnsi" w:hAnsiTheme="minorHAnsi" w:cstheme="minorHAnsi"/>
          <w:sz w:val="24"/>
          <w:szCs w:val="24"/>
        </w:rPr>
        <w:t xml:space="preserve">ανισοτήτων </w:t>
      </w:r>
      <w:r w:rsidRPr="00EA3004">
        <w:rPr>
          <w:rFonts w:asciiTheme="minorHAnsi" w:hAnsiTheme="minorHAnsi" w:cstheme="minorHAnsi"/>
          <w:sz w:val="24"/>
          <w:szCs w:val="24"/>
        </w:rPr>
        <w:t>και στ</w:t>
      </w:r>
      <w:r w:rsidR="0039247A" w:rsidRPr="00EA3004">
        <w:rPr>
          <w:rFonts w:asciiTheme="minorHAnsi" w:hAnsiTheme="minorHAnsi" w:cstheme="minorHAnsi"/>
          <w:sz w:val="24"/>
          <w:szCs w:val="24"/>
        </w:rPr>
        <w:t xml:space="preserve">ην αντιμετώπιση του δημογραφικού προβλήματος </w:t>
      </w:r>
      <w:r w:rsidR="001D13BA" w:rsidRPr="00EA3004">
        <w:rPr>
          <w:rFonts w:asciiTheme="minorHAnsi" w:hAnsiTheme="minorHAnsi" w:cstheme="minorHAnsi"/>
          <w:sz w:val="24"/>
          <w:szCs w:val="24"/>
        </w:rPr>
        <w:t>της χώρας μας</w:t>
      </w:r>
      <w:r w:rsidR="0039247A" w:rsidRPr="00EA3004">
        <w:rPr>
          <w:rFonts w:asciiTheme="minorHAnsi" w:hAnsiTheme="minorHAnsi" w:cstheme="minorHAnsi"/>
          <w:sz w:val="24"/>
          <w:szCs w:val="24"/>
        </w:rPr>
        <w:t xml:space="preserve">. </w:t>
      </w:r>
    </w:p>
    <w:p w:rsidR="0049517E" w:rsidRPr="00EA3004" w:rsidRDefault="0049517E" w:rsidP="00A834BD">
      <w:pPr>
        <w:ind w:firstLine="709"/>
        <w:jc w:val="both"/>
        <w:rPr>
          <w:rFonts w:asciiTheme="minorHAnsi" w:hAnsiTheme="minorHAnsi" w:cstheme="minorHAnsi"/>
          <w:sz w:val="24"/>
          <w:szCs w:val="24"/>
        </w:rPr>
      </w:pPr>
      <w:r w:rsidRPr="00EA3004">
        <w:rPr>
          <w:rFonts w:asciiTheme="minorHAnsi" w:hAnsiTheme="minorHAnsi" w:cstheme="minorHAnsi"/>
          <w:sz w:val="24"/>
          <w:szCs w:val="24"/>
        </w:rPr>
        <w:t xml:space="preserve">Σύμφωνα με τα </w:t>
      </w:r>
      <w:r w:rsidR="005701B1" w:rsidRPr="00EA3004">
        <w:rPr>
          <w:rFonts w:asciiTheme="minorHAnsi" w:hAnsiTheme="minorHAnsi" w:cstheme="minorHAnsi"/>
          <w:sz w:val="24"/>
          <w:szCs w:val="24"/>
        </w:rPr>
        <w:t>δημογραφικά</w:t>
      </w:r>
      <w:r w:rsidRPr="00EA3004">
        <w:rPr>
          <w:rFonts w:asciiTheme="minorHAnsi" w:hAnsiTheme="minorHAnsi" w:cstheme="minorHAnsi"/>
          <w:sz w:val="24"/>
          <w:szCs w:val="24"/>
        </w:rPr>
        <w:t xml:space="preserve"> στοιχεία της ΕΛΣΤΑΤ</w:t>
      </w:r>
      <w:r w:rsidR="005701B1" w:rsidRPr="00EA3004">
        <w:rPr>
          <w:rFonts w:asciiTheme="minorHAnsi" w:hAnsiTheme="minorHAnsi" w:cstheme="minorHAnsi"/>
          <w:sz w:val="24"/>
          <w:szCs w:val="24"/>
        </w:rPr>
        <w:t xml:space="preserve"> παρουσιάζεται σταδιακή έντονη μείωση των γεννήσεων με αποτέλεσμα το αυξανόμενο έλλειμα μεταξύ γεννήσεων και θανάτων</w:t>
      </w:r>
      <w:r w:rsidR="00852E7B" w:rsidRPr="00EA3004">
        <w:rPr>
          <w:rFonts w:asciiTheme="minorHAnsi" w:hAnsiTheme="minorHAnsi" w:cstheme="minorHAnsi"/>
          <w:sz w:val="24"/>
          <w:szCs w:val="24"/>
        </w:rPr>
        <w:t xml:space="preserve"> να διαμορφώνεται</w:t>
      </w:r>
      <w:r w:rsidR="005701B1" w:rsidRPr="00EA3004">
        <w:rPr>
          <w:rFonts w:asciiTheme="minorHAnsi" w:hAnsiTheme="minorHAnsi" w:cstheme="minorHAnsi"/>
          <w:sz w:val="24"/>
          <w:szCs w:val="24"/>
        </w:rPr>
        <w:t xml:space="preserve"> ως εξής:</w:t>
      </w:r>
    </w:p>
    <w:p w:rsidR="005701B1" w:rsidRPr="00EA3004" w:rsidRDefault="005701B1" w:rsidP="005701B1">
      <w:pPr>
        <w:spacing w:line="360" w:lineRule="auto"/>
        <w:ind w:firstLine="709"/>
        <w:jc w:val="both"/>
        <w:rPr>
          <w:rFonts w:asciiTheme="minorHAnsi" w:hAnsiTheme="minorHAnsi" w:cstheme="minorHAnsi"/>
          <w:sz w:val="24"/>
          <w:szCs w:val="24"/>
        </w:rPr>
      </w:pPr>
    </w:p>
    <w:tbl>
      <w:tblPr>
        <w:tblW w:w="5676" w:type="dxa"/>
        <w:tblInd w:w="1308" w:type="dxa"/>
        <w:tblLook w:val="04A0" w:firstRow="1" w:lastRow="0" w:firstColumn="1" w:lastColumn="0" w:noHBand="0" w:noVBand="1"/>
      </w:tblPr>
      <w:tblGrid>
        <w:gridCol w:w="1000"/>
        <w:gridCol w:w="1171"/>
        <w:gridCol w:w="1254"/>
        <w:gridCol w:w="1220"/>
        <w:gridCol w:w="1254"/>
      </w:tblGrid>
      <w:tr w:rsidR="005701B1" w:rsidRPr="00EA3004" w:rsidTr="005701B1">
        <w:trPr>
          <w:trHeight w:val="315"/>
        </w:trPr>
        <w:tc>
          <w:tcPr>
            <w:tcW w:w="10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Έτος</w:t>
            </w:r>
          </w:p>
        </w:tc>
        <w:tc>
          <w:tcPr>
            <w:tcW w:w="1120" w:type="dxa"/>
            <w:tcBorders>
              <w:top w:val="single" w:sz="8" w:space="0" w:color="auto"/>
              <w:left w:val="nil"/>
              <w:bottom w:val="single" w:sz="8" w:space="0" w:color="auto"/>
              <w:right w:val="single" w:sz="8"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Γεννήσεις</w:t>
            </w:r>
          </w:p>
        </w:tc>
        <w:tc>
          <w:tcPr>
            <w:tcW w:w="1168" w:type="dxa"/>
            <w:tcBorders>
              <w:top w:val="single" w:sz="8" w:space="0" w:color="auto"/>
              <w:left w:val="nil"/>
              <w:bottom w:val="single" w:sz="8" w:space="0" w:color="auto"/>
              <w:right w:val="single" w:sz="8"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Μεταβολή</w:t>
            </w:r>
          </w:p>
        </w:tc>
        <w:tc>
          <w:tcPr>
            <w:tcW w:w="1220" w:type="dxa"/>
            <w:tcBorders>
              <w:top w:val="single" w:sz="8" w:space="0" w:color="auto"/>
              <w:left w:val="nil"/>
              <w:bottom w:val="single" w:sz="8" w:space="0" w:color="auto"/>
              <w:right w:val="single" w:sz="8"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Θάνατοι</w:t>
            </w:r>
          </w:p>
        </w:tc>
        <w:tc>
          <w:tcPr>
            <w:tcW w:w="1168" w:type="dxa"/>
            <w:tcBorders>
              <w:top w:val="single" w:sz="8" w:space="0" w:color="auto"/>
              <w:left w:val="nil"/>
              <w:bottom w:val="single" w:sz="8" w:space="0" w:color="auto"/>
              <w:right w:val="single" w:sz="8"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Μεταβολή</w:t>
            </w:r>
          </w:p>
        </w:tc>
      </w:tr>
      <w:tr w:rsidR="005701B1" w:rsidRPr="00EA3004" w:rsidTr="007B4E13">
        <w:trPr>
          <w:trHeight w:val="300"/>
        </w:trPr>
        <w:tc>
          <w:tcPr>
            <w:tcW w:w="1000" w:type="dxa"/>
            <w:tcBorders>
              <w:top w:val="nil"/>
              <w:left w:val="single" w:sz="8" w:space="0" w:color="auto"/>
              <w:bottom w:val="single" w:sz="4" w:space="0" w:color="auto"/>
              <w:right w:val="single" w:sz="4" w:space="0" w:color="auto"/>
            </w:tcBorders>
            <w:shd w:val="clear" w:color="auto" w:fill="auto"/>
            <w:noWrap/>
            <w:vAlign w:val="center"/>
          </w:tcPr>
          <w:p w:rsidR="005701B1" w:rsidRPr="00EA3004" w:rsidRDefault="005701B1" w:rsidP="005701B1">
            <w:pPr>
              <w:jc w:val="center"/>
              <w:rPr>
                <w:rFonts w:asciiTheme="minorHAnsi" w:eastAsia="Times New Roman" w:hAnsiTheme="minorHAnsi" w:cstheme="minorHAnsi"/>
                <w:color w:val="000000"/>
                <w:sz w:val="24"/>
                <w:szCs w:val="24"/>
                <w:lang w:eastAsia="el-GR"/>
              </w:rPr>
            </w:pPr>
          </w:p>
        </w:tc>
        <w:tc>
          <w:tcPr>
            <w:tcW w:w="1120" w:type="dxa"/>
            <w:tcBorders>
              <w:top w:val="nil"/>
              <w:left w:val="nil"/>
              <w:bottom w:val="single" w:sz="4" w:space="0" w:color="auto"/>
              <w:right w:val="single" w:sz="4" w:space="0" w:color="auto"/>
            </w:tcBorders>
            <w:shd w:val="clear" w:color="auto" w:fill="auto"/>
            <w:noWrap/>
            <w:vAlign w:val="center"/>
          </w:tcPr>
          <w:p w:rsidR="005701B1" w:rsidRPr="00EA3004" w:rsidRDefault="005701B1" w:rsidP="005701B1">
            <w:pPr>
              <w:jc w:val="center"/>
              <w:rPr>
                <w:rFonts w:asciiTheme="minorHAnsi" w:eastAsia="Times New Roman" w:hAnsiTheme="minorHAnsi" w:cstheme="minorHAnsi"/>
                <w:color w:val="000000"/>
                <w:sz w:val="24"/>
                <w:szCs w:val="24"/>
                <w:lang w:eastAsia="el-GR"/>
              </w:rPr>
            </w:pPr>
          </w:p>
        </w:tc>
        <w:tc>
          <w:tcPr>
            <w:tcW w:w="1168" w:type="dxa"/>
            <w:tcBorders>
              <w:top w:val="nil"/>
              <w:left w:val="nil"/>
              <w:bottom w:val="single" w:sz="4" w:space="0" w:color="auto"/>
              <w:right w:val="single" w:sz="4" w:space="0" w:color="auto"/>
            </w:tcBorders>
            <w:shd w:val="clear" w:color="auto" w:fill="auto"/>
            <w:noWrap/>
            <w:vAlign w:val="center"/>
          </w:tcPr>
          <w:p w:rsidR="005701B1" w:rsidRPr="00EA3004" w:rsidRDefault="005701B1" w:rsidP="005701B1">
            <w:pPr>
              <w:jc w:val="center"/>
              <w:rPr>
                <w:rFonts w:asciiTheme="minorHAnsi" w:eastAsia="Times New Roman" w:hAnsiTheme="minorHAnsi" w:cstheme="minorHAnsi"/>
                <w:color w:val="000000"/>
                <w:sz w:val="24"/>
                <w:szCs w:val="24"/>
                <w:lang w:eastAsia="el-GR"/>
              </w:rPr>
            </w:pPr>
          </w:p>
        </w:tc>
        <w:tc>
          <w:tcPr>
            <w:tcW w:w="1220" w:type="dxa"/>
            <w:tcBorders>
              <w:top w:val="nil"/>
              <w:left w:val="nil"/>
              <w:bottom w:val="single" w:sz="4" w:space="0" w:color="auto"/>
              <w:right w:val="single" w:sz="4" w:space="0" w:color="auto"/>
            </w:tcBorders>
            <w:shd w:val="clear" w:color="auto" w:fill="auto"/>
            <w:noWrap/>
            <w:vAlign w:val="center"/>
          </w:tcPr>
          <w:p w:rsidR="005701B1" w:rsidRPr="00EA3004" w:rsidRDefault="005701B1" w:rsidP="005701B1">
            <w:pPr>
              <w:jc w:val="center"/>
              <w:rPr>
                <w:rFonts w:asciiTheme="minorHAnsi" w:eastAsia="Times New Roman" w:hAnsiTheme="minorHAnsi" w:cstheme="minorHAnsi"/>
                <w:color w:val="000000"/>
                <w:sz w:val="24"/>
                <w:szCs w:val="24"/>
                <w:lang w:eastAsia="el-GR"/>
              </w:rPr>
            </w:pPr>
          </w:p>
        </w:tc>
        <w:tc>
          <w:tcPr>
            <w:tcW w:w="1168" w:type="dxa"/>
            <w:tcBorders>
              <w:top w:val="nil"/>
              <w:left w:val="nil"/>
              <w:bottom w:val="single" w:sz="4" w:space="0" w:color="auto"/>
              <w:right w:val="single" w:sz="8" w:space="0" w:color="auto"/>
            </w:tcBorders>
            <w:shd w:val="clear" w:color="auto" w:fill="auto"/>
            <w:noWrap/>
            <w:vAlign w:val="center"/>
          </w:tcPr>
          <w:p w:rsidR="005701B1" w:rsidRPr="00EA3004" w:rsidRDefault="005701B1" w:rsidP="005701B1">
            <w:pPr>
              <w:jc w:val="center"/>
              <w:rPr>
                <w:rFonts w:asciiTheme="minorHAnsi" w:eastAsia="Times New Roman" w:hAnsiTheme="minorHAnsi" w:cstheme="minorHAnsi"/>
                <w:color w:val="000000"/>
                <w:sz w:val="24"/>
                <w:szCs w:val="24"/>
                <w:lang w:eastAsia="el-GR"/>
              </w:rPr>
            </w:pPr>
          </w:p>
        </w:tc>
      </w:tr>
      <w:tr w:rsidR="005701B1" w:rsidRPr="00EA3004" w:rsidTr="005701B1">
        <w:trPr>
          <w:trHeight w:val="300"/>
        </w:trPr>
        <w:tc>
          <w:tcPr>
            <w:tcW w:w="1000" w:type="dxa"/>
            <w:tcBorders>
              <w:top w:val="nil"/>
              <w:left w:val="single" w:sz="8" w:space="0" w:color="auto"/>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2017</w:t>
            </w:r>
          </w:p>
        </w:tc>
        <w:tc>
          <w:tcPr>
            <w:tcW w:w="1120" w:type="dxa"/>
            <w:tcBorders>
              <w:top w:val="nil"/>
              <w:left w:val="nil"/>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88.553</w:t>
            </w:r>
          </w:p>
        </w:tc>
        <w:tc>
          <w:tcPr>
            <w:tcW w:w="1168" w:type="dxa"/>
            <w:tcBorders>
              <w:top w:val="nil"/>
              <w:left w:val="nil"/>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-5,7%</w:t>
            </w:r>
          </w:p>
        </w:tc>
        <w:tc>
          <w:tcPr>
            <w:tcW w:w="1220" w:type="dxa"/>
            <w:tcBorders>
              <w:top w:val="nil"/>
              <w:left w:val="nil"/>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124.501</w:t>
            </w:r>
          </w:p>
        </w:tc>
        <w:tc>
          <w:tcPr>
            <w:tcW w:w="1168" w:type="dxa"/>
            <w:tcBorders>
              <w:top w:val="nil"/>
              <w:left w:val="nil"/>
              <w:bottom w:val="single" w:sz="4" w:space="0" w:color="auto"/>
              <w:right w:val="single" w:sz="8"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4,81%</w:t>
            </w:r>
          </w:p>
        </w:tc>
      </w:tr>
      <w:tr w:rsidR="005701B1" w:rsidRPr="00EA3004" w:rsidTr="005701B1">
        <w:trPr>
          <w:trHeight w:val="300"/>
        </w:trPr>
        <w:tc>
          <w:tcPr>
            <w:tcW w:w="1000" w:type="dxa"/>
            <w:tcBorders>
              <w:top w:val="nil"/>
              <w:left w:val="single" w:sz="8" w:space="0" w:color="auto"/>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2018</w:t>
            </w:r>
          </w:p>
        </w:tc>
        <w:tc>
          <w:tcPr>
            <w:tcW w:w="1120" w:type="dxa"/>
            <w:tcBorders>
              <w:top w:val="nil"/>
              <w:left w:val="nil"/>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86.440</w:t>
            </w:r>
          </w:p>
        </w:tc>
        <w:tc>
          <w:tcPr>
            <w:tcW w:w="1168" w:type="dxa"/>
            <w:tcBorders>
              <w:top w:val="nil"/>
              <w:left w:val="nil"/>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-2,4%</w:t>
            </w:r>
          </w:p>
        </w:tc>
        <w:tc>
          <w:tcPr>
            <w:tcW w:w="1220" w:type="dxa"/>
            <w:tcBorders>
              <w:top w:val="nil"/>
              <w:left w:val="nil"/>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120.296</w:t>
            </w:r>
          </w:p>
        </w:tc>
        <w:tc>
          <w:tcPr>
            <w:tcW w:w="1168" w:type="dxa"/>
            <w:tcBorders>
              <w:top w:val="nil"/>
              <w:left w:val="nil"/>
              <w:bottom w:val="single" w:sz="4" w:space="0" w:color="auto"/>
              <w:right w:val="single" w:sz="8"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-3,4%</w:t>
            </w:r>
          </w:p>
        </w:tc>
      </w:tr>
      <w:tr w:rsidR="005701B1" w:rsidRPr="00EA3004" w:rsidTr="005701B1">
        <w:trPr>
          <w:trHeight w:val="300"/>
        </w:trPr>
        <w:tc>
          <w:tcPr>
            <w:tcW w:w="1000" w:type="dxa"/>
            <w:tcBorders>
              <w:top w:val="nil"/>
              <w:left w:val="single" w:sz="8" w:space="0" w:color="auto"/>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2019</w:t>
            </w:r>
          </w:p>
        </w:tc>
        <w:tc>
          <w:tcPr>
            <w:tcW w:w="1120" w:type="dxa"/>
            <w:tcBorders>
              <w:top w:val="nil"/>
              <w:left w:val="nil"/>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83.763</w:t>
            </w:r>
          </w:p>
        </w:tc>
        <w:tc>
          <w:tcPr>
            <w:tcW w:w="1168" w:type="dxa"/>
            <w:tcBorders>
              <w:top w:val="nil"/>
              <w:left w:val="nil"/>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-3,1%</w:t>
            </w:r>
          </w:p>
        </w:tc>
        <w:tc>
          <w:tcPr>
            <w:tcW w:w="1220" w:type="dxa"/>
            <w:tcBorders>
              <w:top w:val="nil"/>
              <w:left w:val="nil"/>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124.965</w:t>
            </w:r>
          </w:p>
        </w:tc>
        <w:tc>
          <w:tcPr>
            <w:tcW w:w="1168" w:type="dxa"/>
            <w:tcBorders>
              <w:top w:val="nil"/>
              <w:left w:val="nil"/>
              <w:bottom w:val="single" w:sz="4" w:space="0" w:color="auto"/>
              <w:right w:val="single" w:sz="8"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3,9%</w:t>
            </w:r>
          </w:p>
        </w:tc>
      </w:tr>
      <w:tr w:rsidR="005701B1" w:rsidRPr="00EA3004" w:rsidTr="005701B1">
        <w:trPr>
          <w:trHeight w:val="300"/>
        </w:trPr>
        <w:tc>
          <w:tcPr>
            <w:tcW w:w="1000" w:type="dxa"/>
            <w:tcBorders>
              <w:top w:val="nil"/>
              <w:left w:val="single" w:sz="8" w:space="0" w:color="auto"/>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2020</w:t>
            </w:r>
          </w:p>
        </w:tc>
        <w:tc>
          <w:tcPr>
            <w:tcW w:w="1120" w:type="dxa"/>
            <w:tcBorders>
              <w:top w:val="nil"/>
              <w:left w:val="nil"/>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84.764</w:t>
            </w:r>
          </w:p>
        </w:tc>
        <w:tc>
          <w:tcPr>
            <w:tcW w:w="1168" w:type="dxa"/>
            <w:tcBorders>
              <w:top w:val="nil"/>
              <w:left w:val="nil"/>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1,2%</w:t>
            </w:r>
          </w:p>
        </w:tc>
        <w:tc>
          <w:tcPr>
            <w:tcW w:w="1220" w:type="dxa"/>
            <w:tcBorders>
              <w:top w:val="nil"/>
              <w:left w:val="nil"/>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131.064</w:t>
            </w:r>
          </w:p>
        </w:tc>
        <w:tc>
          <w:tcPr>
            <w:tcW w:w="1168" w:type="dxa"/>
            <w:tcBorders>
              <w:top w:val="nil"/>
              <w:left w:val="nil"/>
              <w:bottom w:val="single" w:sz="4" w:space="0" w:color="auto"/>
              <w:right w:val="single" w:sz="8"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4,9%</w:t>
            </w:r>
          </w:p>
        </w:tc>
      </w:tr>
      <w:tr w:rsidR="005701B1" w:rsidRPr="00EA3004" w:rsidTr="008E1BF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2021</w:t>
            </w:r>
          </w:p>
        </w:tc>
        <w:tc>
          <w:tcPr>
            <w:tcW w:w="1120" w:type="dxa"/>
            <w:tcBorders>
              <w:top w:val="nil"/>
              <w:left w:val="nil"/>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85.346</w:t>
            </w:r>
          </w:p>
        </w:tc>
        <w:tc>
          <w:tcPr>
            <w:tcW w:w="1168" w:type="dxa"/>
            <w:tcBorders>
              <w:top w:val="nil"/>
              <w:left w:val="nil"/>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0,7%</w:t>
            </w:r>
          </w:p>
        </w:tc>
        <w:tc>
          <w:tcPr>
            <w:tcW w:w="1220" w:type="dxa"/>
            <w:tcBorders>
              <w:top w:val="nil"/>
              <w:left w:val="nil"/>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143.919</w:t>
            </w:r>
          </w:p>
        </w:tc>
        <w:tc>
          <w:tcPr>
            <w:tcW w:w="1168" w:type="dxa"/>
            <w:tcBorders>
              <w:top w:val="nil"/>
              <w:left w:val="nil"/>
              <w:bottom w:val="single" w:sz="4" w:space="0" w:color="auto"/>
              <w:right w:val="single" w:sz="8"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9,8%</w:t>
            </w:r>
          </w:p>
        </w:tc>
      </w:tr>
      <w:tr w:rsidR="005701B1" w:rsidRPr="00EA3004" w:rsidTr="008E1BFC">
        <w:trPr>
          <w:trHeight w:val="315"/>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2022</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76.541</w:t>
            </w:r>
          </w:p>
        </w:tc>
        <w:tc>
          <w:tcPr>
            <w:tcW w:w="1168" w:type="dxa"/>
            <w:tcBorders>
              <w:top w:val="single" w:sz="4" w:space="0" w:color="auto"/>
              <w:left w:val="nil"/>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-10,3%</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140.801</w:t>
            </w:r>
          </w:p>
        </w:tc>
        <w:tc>
          <w:tcPr>
            <w:tcW w:w="1168" w:type="dxa"/>
            <w:tcBorders>
              <w:top w:val="single" w:sz="4" w:space="0" w:color="auto"/>
              <w:left w:val="nil"/>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-2,2%</w:t>
            </w:r>
          </w:p>
        </w:tc>
      </w:tr>
      <w:tr w:rsidR="00E57E42" w:rsidRPr="00EA3004" w:rsidTr="008E1BFC">
        <w:trPr>
          <w:trHeight w:val="315"/>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7E42" w:rsidRPr="00EA3004" w:rsidRDefault="007B4E13" w:rsidP="005701B1">
            <w:pPr>
              <w:jc w:val="center"/>
              <w:rPr>
                <w:rFonts w:asciiTheme="minorHAnsi" w:eastAsia="Times New Roman" w:hAnsiTheme="minorHAnsi" w:cstheme="minorHAnsi"/>
                <w:color w:val="000000"/>
                <w:sz w:val="24"/>
                <w:szCs w:val="24"/>
                <w:lang w:eastAsia="el-GR"/>
              </w:rPr>
            </w:pPr>
            <w:r>
              <w:rPr>
                <w:rFonts w:asciiTheme="minorHAnsi" w:eastAsia="Times New Roman" w:hAnsiTheme="minorHAnsi" w:cstheme="minorHAnsi"/>
                <w:color w:val="000000"/>
                <w:sz w:val="24"/>
                <w:szCs w:val="24"/>
                <w:lang w:eastAsia="el-GR"/>
              </w:rPr>
              <w:t>2023</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E57E42" w:rsidRPr="00EA3004" w:rsidRDefault="007B4E13" w:rsidP="005701B1">
            <w:pPr>
              <w:jc w:val="center"/>
              <w:rPr>
                <w:rFonts w:asciiTheme="minorHAnsi" w:eastAsia="Times New Roman" w:hAnsiTheme="minorHAnsi" w:cstheme="minorHAnsi"/>
                <w:color w:val="000000"/>
                <w:sz w:val="24"/>
                <w:szCs w:val="24"/>
                <w:lang w:eastAsia="el-GR"/>
              </w:rPr>
            </w:pPr>
            <w:r>
              <w:rPr>
                <w:rFonts w:asciiTheme="minorHAnsi" w:eastAsia="Times New Roman" w:hAnsiTheme="minorHAnsi" w:cstheme="minorHAnsi"/>
                <w:color w:val="000000"/>
                <w:sz w:val="24"/>
                <w:szCs w:val="24"/>
                <w:lang w:eastAsia="el-GR"/>
              </w:rPr>
              <w:t>71.455</w:t>
            </w:r>
          </w:p>
        </w:tc>
        <w:tc>
          <w:tcPr>
            <w:tcW w:w="1168" w:type="dxa"/>
            <w:tcBorders>
              <w:top w:val="single" w:sz="4" w:space="0" w:color="auto"/>
              <w:left w:val="nil"/>
              <w:bottom w:val="single" w:sz="4" w:space="0" w:color="auto"/>
              <w:right w:val="single" w:sz="4" w:space="0" w:color="auto"/>
            </w:tcBorders>
            <w:shd w:val="clear" w:color="auto" w:fill="auto"/>
            <w:noWrap/>
            <w:vAlign w:val="center"/>
          </w:tcPr>
          <w:p w:rsidR="00E57E42" w:rsidRPr="00EA3004" w:rsidRDefault="009449C9" w:rsidP="005701B1">
            <w:pPr>
              <w:jc w:val="center"/>
              <w:rPr>
                <w:rFonts w:asciiTheme="minorHAnsi" w:eastAsia="Times New Roman" w:hAnsiTheme="minorHAnsi" w:cstheme="minorHAnsi"/>
                <w:color w:val="000000"/>
                <w:sz w:val="24"/>
                <w:szCs w:val="24"/>
                <w:lang w:eastAsia="el-GR"/>
              </w:rPr>
            </w:pPr>
            <w:r>
              <w:rPr>
                <w:rFonts w:asciiTheme="minorHAnsi" w:eastAsia="Times New Roman" w:hAnsiTheme="minorHAnsi" w:cstheme="minorHAnsi"/>
                <w:color w:val="000000"/>
                <w:sz w:val="24"/>
                <w:szCs w:val="24"/>
                <w:lang w:eastAsia="el-GR"/>
              </w:rPr>
              <w:t>-6,6</w:t>
            </w:r>
            <w:r w:rsidR="009641F7" w:rsidRPr="00EA3004">
              <w:rPr>
                <w:rFonts w:asciiTheme="minorHAnsi" w:eastAsia="Times New Roman" w:hAnsiTheme="minorHAnsi" w:cstheme="minorHAnsi"/>
                <w:color w:val="000000"/>
                <w:sz w:val="24"/>
                <w:szCs w:val="24"/>
                <w:lang w:eastAsia="el-GR"/>
              </w:rPr>
              <w:t>%</w:t>
            </w:r>
          </w:p>
        </w:tc>
        <w:tc>
          <w:tcPr>
            <w:tcW w:w="1220" w:type="dxa"/>
            <w:tcBorders>
              <w:top w:val="single" w:sz="4" w:space="0" w:color="auto"/>
              <w:left w:val="nil"/>
              <w:bottom w:val="single" w:sz="4" w:space="0" w:color="auto"/>
              <w:right w:val="single" w:sz="4" w:space="0" w:color="auto"/>
            </w:tcBorders>
            <w:shd w:val="clear" w:color="auto" w:fill="auto"/>
            <w:noWrap/>
            <w:vAlign w:val="center"/>
          </w:tcPr>
          <w:p w:rsidR="00E57E42" w:rsidRPr="00EA3004" w:rsidRDefault="007B4E13" w:rsidP="005701B1">
            <w:pPr>
              <w:jc w:val="center"/>
              <w:rPr>
                <w:rFonts w:asciiTheme="minorHAnsi" w:eastAsia="Times New Roman" w:hAnsiTheme="minorHAnsi" w:cstheme="minorHAnsi"/>
                <w:color w:val="000000"/>
                <w:sz w:val="24"/>
                <w:szCs w:val="24"/>
                <w:lang w:eastAsia="el-GR"/>
              </w:rPr>
            </w:pPr>
            <w:r>
              <w:rPr>
                <w:rFonts w:asciiTheme="minorHAnsi" w:eastAsia="Times New Roman" w:hAnsiTheme="minorHAnsi" w:cstheme="minorHAnsi"/>
                <w:color w:val="000000"/>
                <w:sz w:val="24"/>
                <w:szCs w:val="24"/>
                <w:lang w:eastAsia="el-GR"/>
              </w:rPr>
              <w:t>128.101</w:t>
            </w:r>
          </w:p>
        </w:tc>
        <w:tc>
          <w:tcPr>
            <w:tcW w:w="1168" w:type="dxa"/>
            <w:tcBorders>
              <w:top w:val="single" w:sz="4" w:space="0" w:color="auto"/>
              <w:left w:val="nil"/>
              <w:bottom w:val="single" w:sz="4" w:space="0" w:color="auto"/>
              <w:right w:val="single" w:sz="4" w:space="0" w:color="auto"/>
            </w:tcBorders>
            <w:shd w:val="clear" w:color="auto" w:fill="auto"/>
            <w:noWrap/>
            <w:vAlign w:val="center"/>
          </w:tcPr>
          <w:p w:rsidR="00E57E42" w:rsidRPr="00EA3004" w:rsidRDefault="009449C9" w:rsidP="005701B1">
            <w:pPr>
              <w:jc w:val="center"/>
              <w:rPr>
                <w:rFonts w:asciiTheme="minorHAnsi" w:eastAsia="Times New Roman" w:hAnsiTheme="minorHAnsi" w:cstheme="minorHAnsi"/>
                <w:color w:val="000000"/>
                <w:sz w:val="24"/>
                <w:szCs w:val="24"/>
                <w:lang w:eastAsia="el-GR"/>
              </w:rPr>
            </w:pPr>
            <w:r>
              <w:rPr>
                <w:rFonts w:asciiTheme="minorHAnsi" w:eastAsia="Times New Roman" w:hAnsiTheme="minorHAnsi" w:cstheme="minorHAnsi"/>
                <w:color w:val="000000"/>
                <w:sz w:val="24"/>
                <w:szCs w:val="24"/>
                <w:lang w:eastAsia="el-GR"/>
              </w:rPr>
              <w:t>-9,0</w:t>
            </w:r>
            <w:r w:rsidR="009641F7" w:rsidRPr="00EA3004">
              <w:rPr>
                <w:rFonts w:asciiTheme="minorHAnsi" w:eastAsia="Times New Roman" w:hAnsiTheme="minorHAnsi" w:cstheme="minorHAnsi"/>
                <w:color w:val="000000"/>
                <w:sz w:val="24"/>
                <w:szCs w:val="24"/>
                <w:lang w:eastAsia="el-GR"/>
              </w:rPr>
              <w:t>%</w:t>
            </w:r>
          </w:p>
        </w:tc>
      </w:tr>
      <w:tr w:rsidR="00E57E42" w:rsidRPr="00EA3004" w:rsidTr="008E1BFC">
        <w:trPr>
          <w:trHeight w:val="315"/>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7E42" w:rsidRPr="00EA3004" w:rsidRDefault="007B4E13" w:rsidP="005701B1">
            <w:pPr>
              <w:jc w:val="center"/>
              <w:rPr>
                <w:rFonts w:asciiTheme="minorHAnsi" w:eastAsia="Times New Roman" w:hAnsiTheme="minorHAnsi" w:cstheme="minorHAnsi"/>
                <w:color w:val="000000"/>
                <w:sz w:val="24"/>
                <w:szCs w:val="24"/>
                <w:lang w:eastAsia="el-GR"/>
              </w:rPr>
            </w:pPr>
            <w:r>
              <w:rPr>
                <w:rFonts w:asciiTheme="minorHAnsi" w:eastAsia="Times New Roman" w:hAnsiTheme="minorHAnsi" w:cstheme="minorHAnsi"/>
                <w:color w:val="000000"/>
                <w:sz w:val="24"/>
                <w:szCs w:val="24"/>
                <w:lang w:eastAsia="el-GR"/>
              </w:rPr>
              <w:t>2024</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E57E42" w:rsidRPr="00EA3004" w:rsidRDefault="007B4E13" w:rsidP="005701B1">
            <w:pPr>
              <w:jc w:val="center"/>
              <w:rPr>
                <w:rFonts w:asciiTheme="minorHAnsi" w:eastAsia="Times New Roman" w:hAnsiTheme="minorHAnsi" w:cstheme="minorHAnsi"/>
                <w:color w:val="000000"/>
                <w:sz w:val="24"/>
                <w:szCs w:val="24"/>
                <w:lang w:eastAsia="el-GR"/>
              </w:rPr>
            </w:pPr>
            <w:r>
              <w:rPr>
                <w:rFonts w:asciiTheme="minorHAnsi" w:eastAsia="Times New Roman" w:hAnsiTheme="minorHAnsi" w:cstheme="minorHAnsi"/>
                <w:color w:val="000000"/>
                <w:sz w:val="24"/>
                <w:szCs w:val="24"/>
                <w:lang w:eastAsia="el-GR"/>
              </w:rPr>
              <w:t>68.309</w:t>
            </w:r>
          </w:p>
        </w:tc>
        <w:tc>
          <w:tcPr>
            <w:tcW w:w="1168" w:type="dxa"/>
            <w:tcBorders>
              <w:top w:val="single" w:sz="4" w:space="0" w:color="auto"/>
              <w:left w:val="nil"/>
              <w:bottom w:val="single" w:sz="4" w:space="0" w:color="auto"/>
              <w:right w:val="single" w:sz="4" w:space="0" w:color="auto"/>
            </w:tcBorders>
            <w:shd w:val="clear" w:color="auto" w:fill="auto"/>
            <w:noWrap/>
            <w:vAlign w:val="center"/>
          </w:tcPr>
          <w:p w:rsidR="00E57E42" w:rsidRPr="00EA3004" w:rsidRDefault="009449C9" w:rsidP="005701B1">
            <w:pPr>
              <w:jc w:val="center"/>
              <w:rPr>
                <w:rFonts w:asciiTheme="minorHAnsi" w:eastAsia="Times New Roman" w:hAnsiTheme="minorHAnsi" w:cstheme="minorHAnsi"/>
                <w:color w:val="000000"/>
                <w:sz w:val="24"/>
                <w:szCs w:val="24"/>
                <w:lang w:eastAsia="el-GR"/>
              </w:rPr>
            </w:pPr>
            <w:r>
              <w:rPr>
                <w:rFonts w:asciiTheme="minorHAnsi" w:eastAsia="Times New Roman" w:hAnsiTheme="minorHAnsi" w:cstheme="minorHAnsi"/>
                <w:color w:val="000000"/>
                <w:sz w:val="24"/>
                <w:szCs w:val="24"/>
                <w:lang w:eastAsia="el-GR"/>
              </w:rPr>
              <w:t>-4,4</w:t>
            </w:r>
            <w:r w:rsidR="009641F7" w:rsidRPr="00EA3004">
              <w:rPr>
                <w:rFonts w:asciiTheme="minorHAnsi" w:eastAsia="Times New Roman" w:hAnsiTheme="minorHAnsi" w:cstheme="minorHAnsi"/>
                <w:color w:val="000000"/>
                <w:sz w:val="24"/>
                <w:szCs w:val="24"/>
                <w:lang w:eastAsia="el-GR"/>
              </w:rPr>
              <w:t>%</w:t>
            </w:r>
          </w:p>
        </w:tc>
        <w:tc>
          <w:tcPr>
            <w:tcW w:w="1220" w:type="dxa"/>
            <w:tcBorders>
              <w:top w:val="single" w:sz="4" w:space="0" w:color="auto"/>
              <w:left w:val="nil"/>
              <w:bottom w:val="single" w:sz="4" w:space="0" w:color="auto"/>
              <w:right w:val="single" w:sz="4" w:space="0" w:color="auto"/>
            </w:tcBorders>
            <w:shd w:val="clear" w:color="auto" w:fill="auto"/>
            <w:noWrap/>
            <w:vAlign w:val="center"/>
          </w:tcPr>
          <w:p w:rsidR="00E57E42" w:rsidRPr="00EA3004" w:rsidRDefault="007B4E13" w:rsidP="005701B1">
            <w:pPr>
              <w:jc w:val="center"/>
              <w:rPr>
                <w:rFonts w:asciiTheme="minorHAnsi" w:eastAsia="Times New Roman" w:hAnsiTheme="minorHAnsi" w:cstheme="minorHAnsi"/>
                <w:color w:val="000000"/>
                <w:sz w:val="24"/>
                <w:szCs w:val="24"/>
                <w:lang w:eastAsia="el-GR"/>
              </w:rPr>
            </w:pPr>
            <w:r>
              <w:rPr>
                <w:rFonts w:asciiTheme="minorHAnsi" w:eastAsia="Times New Roman" w:hAnsiTheme="minorHAnsi" w:cstheme="minorHAnsi"/>
                <w:color w:val="000000"/>
                <w:sz w:val="24"/>
                <w:szCs w:val="24"/>
                <w:lang w:eastAsia="el-GR"/>
              </w:rPr>
              <w:t>125.873</w:t>
            </w:r>
          </w:p>
        </w:tc>
        <w:tc>
          <w:tcPr>
            <w:tcW w:w="1168" w:type="dxa"/>
            <w:tcBorders>
              <w:top w:val="single" w:sz="4" w:space="0" w:color="auto"/>
              <w:left w:val="nil"/>
              <w:bottom w:val="single" w:sz="4" w:space="0" w:color="auto"/>
              <w:right w:val="single" w:sz="4" w:space="0" w:color="auto"/>
            </w:tcBorders>
            <w:shd w:val="clear" w:color="auto" w:fill="auto"/>
            <w:noWrap/>
            <w:vAlign w:val="center"/>
          </w:tcPr>
          <w:p w:rsidR="00E57E42" w:rsidRPr="00EA3004" w:rsidRDefault="009449C9" w:rsidP="005701B1">
            <w:pPr>
              <w:jc w:val="center"/>
              <w:rPr>
                <w:rFonts w:asciiTheme="minorHAnsi" w:eastAsia="Times New Roman" w:hAnsiTheme="minorHAnsi" w:cstheme="minorHAnsi"/>
                <w:color w:val="000000"/>
                <w:sz w:val="24"/>
                <w:szCs w:val="24"/>
                <w:lang w:eastAsia="el-GR"/>
              </w:rPr>
            </w:pPr>
            <w:r>
              <w:rPr>
                <w:rFonts w:asciiTheme="minorHAnsi" w:eastAsia="Times New Roman" w:hAnsiTheme="minorHAnsi" w:cstheme="minorHAnsi"/>
                <w:color w:val="000000"/>
                <w:sz w:val="24"/>
                <w:szCs w:val="24"/>
                <w:lang w:eastAsia="el-GR"/>
              </w:rPr>
              <w:t>-1,7</w:t>
            </w:r>
            <w:r w:rsidR="009641F7" w:rsidRPr="00EA3004">
              <w:rPr>
                <w:rFonts w:asciiTheme="minorHAnsi" w:eastAsia="Times New Roman" w:hAnsiTheme="minorHAnsi" w:cstheme="minorHAnsi"/>
                <w:color w:val="000000"/>
                <w:sz w:val="24"/>
                <w:szCs w:val="24"/>
                <w:lang w:eastAsia="el-GR"/>
              </w:rPr>
              <w:t>%</w:t>
            </w:r>
          </w:p>
        </w:tc>
      </w:tr>
      <w:tr w:rsidR="007B4E13" w:rsidRPr="00EA3004" w:rsidTr="008E1BFC">
        <w:trPr>
          <w:trHeight w:val="315"/>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4E13" w:rsidRDefault="007B4E13" w:rsidP="005701B1">
            <w:pPr>
              <w:jc w:val="center"/>
              <w:rPr>
                <w:rFonts w:asciiTheme="minorHAnsi" w:eastAsia="Times New Roman" w:hAnsiTheme="minorHAnsi" w:cstheme="minorHAnsi"/>
                <w:color w:val="000000"/>
                <w:sz w:val="24"/>
                <w:szCs w:val="24"/>
                <w:lang w:eastAsia="el-GR"/>
              </w:rPr>
            </w:pPr>
            <w:r>
              <w:rPr>
                <w:rFonts w:asciiTheme="minorHAnsi" w:eastAsia="Times New Roman" w:hAnsiTheme="minorHAnsi" w:cstheme="minorHAnsi"/>
                <w:color w:val="000000"/>
                <w:sz w:val="24"/>
                <w:szCs w:val="24"/>
                <w:lang w:eastAsia="el-GR"/>
              </w:rPr>
              <w:t>2025</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7B4E13" w:rsidRDefault="007B4E13" w:rsidP="005701B1">
            <w:pPr>
              <w:jc w:val="center"/>
              <w:rPr>
                <w:rFonts w:asciiTheme="minorHAnsi" w:eastAsia="Times New Roman" w:hAnsiTheme="minorHAnsi" w:cstheme="minorHAnsi"/>
                <w:color w:val="000000"/>
                <w:sz w:val="24"/>
                <w:szCs w:val="24"/>
                <w:lang w:eastAsia="el-GR"/>
              </w:rPr>
            </w:pPr>
            <w:r>
              <w:rPr>
                <w:rFonts w:asciiTheme="minorHAnsi" w:eastAsia="Times New Roman" w:hAnsiTheme="minorHAnsi" w:cstheme="minorHAnsi"/>
                <w:color w:val="000000"/>
                <w:sz w:val="24"/>
                <w:szCs w:val="24"/>
                <w:lang w:eastAsia="el-GR"/>
              </w:rPr>
              <w:t>65.594</w:t>
            </w:r>
          </w:p>
        </w:tc>
        <w:tc>
          <w:tcPr>
            <w:tcW w:w="1168" w:type="dxa"/>
            <w:tcBorders>
              <w:top w:val="single" w:sz="4" w:space="0" w:color="auto"/>
              <w:left w:val="nil"/>
              <w:bottom w:val="single" w:sz="4" w:space="0" w:color="auto"/>
              <w:right w:val="single" w:sz="4" w:space="0" w:color="auto"/>
            </w:tcBorders>
            <w:shd w:val="clear" w:color="auto" w:fill="auto"/>
            <w:noWrap/>
            <w:vAlign w:val="center"/>
          </w:tcPr>
          <w:p w:rsidR="007B4E13" w:rsidRPr="00EA3004" w:rsidRDefault="009641F7" w:rsidP="005701B1">
            <w:pPr>
              <w:jc w:val="center"/>
              <w:rPr>
                <w:rFonts w:asciiTheme="minorHAnsi" w:eastAsia="Times New Roman" w:hAnsiTheme="minorHAnsi" w:cstheme="minorHAnsi"/>
                <w:color w:val="000000"/>
                <w:sz w:val="24"/>
                <w:szCs w:val="24"/>
                <w:lang w:eastAsia="el-GR"/>
              </w:rPr>
            </w:pPr>
            <w:r>
              <w:rPr>
                <w:rFonts w:asciiTheme="minorHAnsi" w:eastAsia="Times New Roman" w:hAnsiTheme="minorHAnsi" w:cstheme="minorHAnsi"/>
                <w:color w:val="000000"/>
                <w:sz w:val="24"/>
                <w:szCs w:val="24"/>
                <w:lang w:eastAsia="el-GR"/>
              </w:rPr>
              <w:t>-</w:t>
            </w:r>
            <w:r w:rsidR="009449C9">
              <w:rPr>
                <w:rFonts w:asciiTheme="minorHAnsi" w:eastAsia="Times New Roman" w:hAnsiTheme="minorHAnsi" w:cstheme="minorHAnsi"/>
                <w:color w:val="000000"/>
                <w:sz w:val="24"/>
                <w:szCs w:val="24"/>
                <w:lang w:eastAsia="el-GR"/>
              </w:rPr>
              <w:t>4,0</w:t>
            </w:r>
            <w:r w:rsidRPr="00EA3004">
              <w:rPr>
                <w:rFonts w:asciiTheme="minorHAnsi" w:eastAsia="Times New Roman" w:hAnsiTheme="minorHAnsi" w:cstheme="minorHAnsi"/>
                <w:color w:val="000000"/>
                <w:sz w:val="24"/>
                <w:szCs w:val="24"/>
                <w:lang w:eastAsia="el-GR"/>
              </w:rPr>
              <w:t>%</w:t>
            </w:r>
          </w:p>
        </w:tc>
        <w:tc>
          <w:tcPr>
            <w:tcW w:w="1220" w:type="dxa"/>
            <w:tcBorders>
              <w:top w:val="single" w:sz="4" w:space="0" w:color="auto"/>
              <w:left w:val="nil"/>
              <w:bottom w:val="single" w:sz="4" w:space="0" w:color="auto"/>
              <w:right w:val="single" w:sz="4" w:space="0" w:color="auto"/>
            </w:tcBorders>
            <w:shd w:val="clear" w:color="auto" w:fill="auto"/>
            <w:noWrap/>
            <w:vAlign w:val="center"/>
          </w:tcPr>
          <w:p w:rsidR="007B4E13" w:rsidRDefault="007B4E13" w:rsidP="005701B1">
            <w:pPr>
              <w:jc w:val="center"/>
              <w:rPr>
                <w:rFonts w:asciiTheme="minorHAnsi" w:eastAsia="Times New Roman" w:hAnsiTheme="minorHAnsi" w:cstheme="minorHAnsi"/>
                <w:color w:val="000000"/>
                <w:sz w:val="24"/>
                <w:szCs w:val="24"/>
                <w:lang w:eastAsia="el-GR"/>
              </w:rPr>
            </w:pPr>
            <w:r>
              <w:rPr>
                <w:rFonts w:asciiTheme="minorHAnsi" w:eastAsia="Times New Roman" w:hAnsiTheme="minorHAnsi" w:cstheme="minorHAnsi"/>
                <w:color w:val="000000"/>
                <w:sz w:val="24"/>
                <w:szCs w:val="24"/>
                <w:lang w:eastAsia="el-GR"/>
              </w:rPr>
              <w:t>122.914</w:t>
            </w:r>
          </w:p>
        </w:tc>
        <w:tc>
          <w:tcPr>
            <w:tcW w:w="1168" w:type="dxa"/>
            <w:tcBorders>
              <w:top w:val="single" w:sz="4" w:space="0" w:color="auto"/>
              <w:left w:val="nil"/>
              <w:bottom w:val="single" w:sz="4" w:space="0" w:color="auto"/>
              <w:right w:val="single" w:sz="4" w:space="0" w:color="auto"/>
            </w:tcBorders>
            <w:shd w:val="clear" w:color="auto" w:fill="auto"/>
            <w:noWrap/>
            <w:vAlign w:val="center"/>
          </w:tcPr>
          <w:p w:rsidR="007B4E13" w:rsidRPr="00EA3004" w:rsidRDefault="009449C9" w:rsidP="005701B1">
            <w:pPr>
              <w:jc w:val="center"/>
              <w:rPr>
                <w:rFonts w:asciiTheme="minorHAnsi" w:eastAsia="Times New Roman" w:hAnsiTheme="minorHAnsi" w:cstheme="minorHAnsi"/>
                <w:color w:val="000000"/>
                <w:sz w:val="24"/>
                <w:szCs w:val="24"/>
                <w:lang w:eastAsia="el-GR"/>
              </w:rPr>
            </w:pPr>
            <w:r>
              <w:rPr>
                <w:rFonts w:asciiTheme="minorHAnsi" w:eastAsia="Times New Roman" w:hAnsiTheme="minorHAnsi" w:cstheme="minorHAnsi"/>
                <w:color w:val="000000"/>
                <w:sz w:val="24"/>
                <w:szCs w:val="24"/>
                <w:lang w:eastAsia="el-GR"/>
              </w:rPr>
              <w:t>-2,3</w:t>
            </w:r>
            <w:r w:rsidR="009641F7" w:rsidRPr="00EA3004">
              <w:rPr>
                <w:rFonts w:asciiTheme="minorHAnsi" w:eastAsia="Times New Roman" w:hAnsiTheme="minorHAnsi" w:cstheme="minorHAnsi"/>
                <w:color w:val="000000"/>
                <w:sz w:val="24"/>
                <w:szCs w:val="24"/>
                <w:lang w:eastAsia="el-GR"/>
              </w:rPr>
              <w:t>%</w:t>
            </w:r>
          </w:p>
        </w:tc>
      </w:tr>
    </w:tbl>
    <w:p w:rsidR="005701B1" w:rsidRPr="00EA3004" w:rsidRDefault="005701B1" w:rsidP="005701B1">
      <w:pPr>
        <w:spacing w:line="360" w:lineRule="auto"/>
        <w:ind w:firstLine="709"/>
        <w:jc w:val="both"/>
        <w:rPr>
          <w:rFonts w:asciiTheme="minorHAnsi" w:hAnsiTheme="minorHAnsi" w:cstheme="minorHAnsi"/>
          <w:sz w:val="24"/>
          <w:szCs w:val="24"/>
        </w:rPr>
      </w:pPr>
    </w:p>
    <w:p w:rsidR="005701B1" w:rsidRPr="00EA3004" w:rsidRDefault="005701B1" w:rsidP="00A834BD">
      <w:pPr>
        <w:ind w:firstLine="709"/>
        <w:jc w:val="both"/>
        <w:rPr>
          <w:rFonts w:asciiTheme="minorHAnsi" w:hAnsiTheme="minorHAnsi" w:cstheme="minorHAnsi"/>
          <w:sz w:val="24"/>
          <w:szCs w:val="24"/>
        </w:rPr>
      </w:pPr>
      <w:r w:rsidRPr="00EA3004">
        <w:rPr>
          <w:rFonts w:asciiTheme="minorHAnsi" w:hAnsiTheme="minorHAnsi" w:cstheme="minorHAnsi"/>
          <w:sz w:val="24"/>
          <w:szCs w:val="24"/>
        </w:rPr>
        <w:t>Σε ότι αφορά στα αντίστοιχα στοιχεία του Δήμου μας, με βάση την καταγραφή της υπηρεσίας για τους δημότες μας, προκύπτει ότι:</w:t>
      </w:r>
    </w:p>
    <w:p w:rsidR="00CA613C" w:rsidRPr="00EA3004" w:rsidRDefault="00CA613C" w:rsidP="00A834BD">
      <w:pPr>
        <w:ind w:firstLine="709"/>
        <w:jc w:val="both"/>
        <w:rPr>
          <w:rFonts w:asciiTheme="minorHAnsi" w:hAnsiTheme="minorHAnsi" w:cstheme="minorHAnsi"/>
          <w:sz w:val="24"/>
          <w:szCs w:val="24"/>
        </w:rPr>
      </w:pPr>
    </w:p>
    <w:tbl>
      <w:tblPr>
        <w:tblpPr w:leftFromText="180" w:rightFromText="180" w:vertAnchor="text" w:horzAnchor="margin" w:tblpXSpec="center" w:tblpY="150"/>
        <w:tblW w:w="3220" w:type="dxa"/>
        <w:tblLook w:val="04A0" w:firstRow="1" w:lastRow="0" w:firstColumn="1" w:lastColumn="0" w:noHBand="0" w:noVBand="1"/>
      </w:tblPr>
      <w:tblGrid>
        <w:gridCol w:w="1000"/>
        <w:gridCol w:w="1171"/>
        <w:gridCol w:w="1100"/>
      </w:tblGrid>
      <w:tr w:rsidR="005701B1" w:rsidRPr="00EA3004" w:rsidTr="00CA613C">
        <w:trPr>
          <w:trHeight w:val="315"/>
        </w:trPr>
        <w:tc>
          <w:tcPr>
            <w:tcW w:w="1000"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Έτος</w:t>
            </w:r>
          </w:p>
        </w:tc>
        <w:tc>
          <w:tcPr>
            <w:tcW w:w="1120" w:type="dxa"/>
            <w:tcBorders>
              <w:top w:val="single" w:sz="8" w:space="0" w:color="auto"/>
              <w:left w:val="nil"/>
              <w:bottom w:val="single" w:sz="8" w:space="0" w:color="auto"/>
              <w:right w:val="single" w:sz="8"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Γεννήσεις</w:t>
            </w:r>
          </w:p>
        </w:tc>
        <w:tc>
          <w:tcPr>
            <w:tcW w:w="1100" w:type="dxa"/>
            <w:tcBorders>
              <w:top w:val="single" w:sz="8" w:space="0" w:color="auto"/>
              <w:left w:val="nil"/>
              <w:bottom w:val="single" w:sz="8" w:space="0" w:color="auto"/>
              <w:right w:val="single" w:sz="8"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Θάνατοι</w:t>
            </w:r>
          </w:p>
        </w:tc>
      </w:tr>
      <w:tr w:rsidR="005701B1" w:rsidRPr="00EA3004" w:rsidTr="007B4E13">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5701B1" w:rsidRPr="00EA3004" w:rsidRDefault="005701B1" w:rsidP="005701B1">
            <w:pPr>
              <w:jc w:val="center"/>
              <w:rPr>
                <w:rFonts w:asciiTheme="minorHAnsi" w:eastAsia="Times New Roman" w:hAnsiTheme="minorHAnsi" w:cstheme="minorHAnsi"/>
                <w:color w:val="000000"/>
                <w:sz w:val="24"/>
                <w:szCs w:val="24"/>
                <w:lang w:eastAsia="el-GR"/>
              </w:rPr>
            </w:pPr>
          </w:p>
        </w:tc>
        <w:tc>
          <w:tcPr>
            <w:tcW w:w="1120" w:type="dxa"/>
            <w:tcBorders>
              <w:top w:val="nil"/>
              <w:left w:val="nil"/>
              <w:bottom w:val="single" w:sz="4" w:space="0" w:color="auto"/>
              <w:right w:val="single" w:sz="4" w:space="0" w:color="auto"/>
            </w:tcBorders>
            <w:shd w:val="clear" w:color="auto" w:fill="auto"/>
            <w:noWrap/>
            <w:vAlign w:val="center"/>
          </w:tcPr>
          <w:p w:rsidR="005701B1" w:rsidRPr="00EA3004" w:rsidRDefault="005701B1" w:rsidP="005701B1">
            <w:pPr>
              <w:jc w:val="center"/>
              <w:rPr>
                <w:rFonts w:asciiTheme="minorHAnsi" w:eastAsia="Times New Roman" w:hAnsiTheme="minorHAnsi" w:cstheme="minorHAnsi"/>
                <w:color w:val="000000"/>
                <w:sz w:val="24"/>
                <w:szCs w:val="24"/>
                <w:lang w:eastAsia="el-GR"/>
              </w:rPr>
            </w:pPr>
          </w:p>
        </w:tc>
        <w:tc>
          <w:tcPr>
            <w:tcW w:w="1100" w:type="dxa"/>
            <w:tcBorders>
              <w:top w:val="nil"/>
              <w:left w:val="nil"/>
              <w:bottom w:val="single" w:sz="4" w:space="0" w:color="auto"/>
              <w:right w:val="single" w:sz="8"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 </w:t>
            </w:r>
          </w:p>
        </w:tc>
      </w:tr>
      <w:tr w:rsidR="005701B1" w:rsidRPr="00EA3004" w:rsidTr="008E1BFC">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2018</w:t>
            </w:r>
          </w:p>
        </w:tc>
        <w:tc>
          <w:tcPr>
            <w:tcW w:w="1120" w:type="dxa"/>
            <w:tcBorders>
              <w:top w:val="nil"/>
              <w:left w:val="nil"/>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598</w:t>
            </w:r>
          </w:p>
        </w:tc>
        <w:tc>
          <w:tcPr>
            <w:tcW w:w="1100" w:type="dxa"/>
            <w:tcBorders>
              <w:top w:val="nil"/>
              <w:left w:val="nil"/>
              <w:bottom w:val="single" w:sz="4" w:space="0" w:color="auto"/>
              <w:right w:val="single" w:sz="8"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998</w:t>
            </w:r>
          </w:p>
        </w:tc>
      </w:tr>
      <w:tr w:rsidR="005701B1" w:rsidRPr="00EA3004" w:rsidTr="008E1BFC">
        <w:trPr>
          <w:trHeight w:val="30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2019</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618</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1043</w:t>
            </w:r>
          </w:p>
        </w:tc>
      </w:tr>
      <w:tr w:rsidR="005701B1" w:rsidRPr="00EA3004" w:rsidTr="008E1BFC">
        <w:trPr>
          <w:trHeight w:val="30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2020</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639</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1026</w:t>
            </w:r>
          </w:p>
        </w:tc>
      </w:tr>
      <w:tr w:rsidR="005701B1" w:rsidRPr="00EA3004" w:rsidTr="008E1BFC">
        <w:trPr>
          <w:trHeight w:val="30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2021</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643</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1148</w:t>
            </w:r>
          </w:p>
        </w:tc>
      </w:tr>
      <w:tr w:rsidR="005701B1" w:rsidRPr="00EA3004" w:rsidTr="008E1BFC">
        <w:trPr>
          <w:trHeight w:val="30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2022</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484</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1166</w:t>
            </w:r>
          </w:p>
        </w:tc>
      </w:tr>
      <w:tr w:rsidR="005701B1" w:rsidRPr="00EA3004" w:rsidTr="008E1BFC">
        <w:trPr>
          <w:trHeight w:val="315"/>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2023</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492</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5701B1" w:rsidRPr="00EA3004" w:rsidRDefault="005701B1" w:rsidP="005701B1">
            <w:pPr>
              <w:jc w:val="center"/>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1021</w:t>
            </w:r>
          </w:p>
        </w:tc>
      </w:tr>
      <w:tr w:rsidR="00E57E42" w:rsidRPr="00EA3004" w:rsidTr="008E1BFC">
        <w:trPr>
          <w:trHeight w:val="315"/>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7E42" w:rsidRPr="00EA3004" w:rsidRDefault="007B4E13" w:rsidP="005701B1">
            <w:pPr>
              <w:jc w:val="center"/>
              <w:rPr>
                <w:rFonts w:asciiTheme="minorHAnsi" w:eastAsia="Times New Roman" w:hAnsiTheme="minorHAnsi" w:cstheme="minorHAnsi"/>
                <w:color w:val="000000"/>
                <w:sz w:val="24"/>
                <w:szCs w:val="24"/>
                <w:lang w:eastAsia="el-GR"/>
              </w:rPr>
            </w:pPr>
            <w:r>
              <w:rPr>
                <w:rFonts w:asciiTheme="minorHAnsi" w:eastAsia="Times New Roman" w:hAnsiTheme="minorHAnsi" w:cstheme="minorHAnsi"/>
                <w:color w:val="000000"/>
                <w:sz w:val="24"/>
                <w:szCs w:val="24"/>
                <w:lang w:eastAsia="el-GR"/>
              </w:rPr>
              <w:t>2024</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E57E42" w:rsidRPr="00EA3004" w:rsidRDefault="007B4E13" w:rsidP="005701B1">
            <w:pPr>
              <w:jc w:val="center"/>
              <w:rPr>
                <w:rFonts w:asciiTheme="minorHAnsi" w:eastAsia="Times New Roman" w:hAnsiTheme="minorHAnsi" w:cstheme="minorHAnsi"/>
                <w:color w:val="000000"/>
                <w:sz w:val="24"/>
                <w:szCs w:val="24"/>
                <w:lang w:eastAsia="el-GR"/>
              </w:rPr>
            </w:pPr>
            <w:r>
              <w:rPr>
                <w:rFonts w:asciiTheme="minorHAnsi" w:eastAsia="Times New Roman" w:hAnsiTheme="minorHAnsi" w:cstheme="minorHAnsi"/>
                <w:color w:val="000000"/>
                <w:sz w:val="24"/>
                <w:szCs w:val="24"/>
                <w:lang w:eastAsia="el-GR"/>
              </w:rPr>
              <w:t>538</w:t>
            </w:r>
          </w:p>
        </w:tc>
        <w:tc>
          <w:tcPr>
            <w:tcW w:w="1100" w:type="dxa"/>
            <w:tcBorders>
              <w:top w:val="single" w:sz="4" w:space="0" w:color="auto"/>
              <w:left w:val="nil"/>
              <w:bottom w:val="single" w:sz="4" w:space="0" w:color="auto"/>
              <w:right w:val="single" w:sz="4" w:space="0" w:color="auto"/>
            </w:tcBorders>
            <w:shd w:val="clear" w:color="auto" w:fill="auto"/>
            <w:noWrap/>
            <w:vAlign w:val="center"/>
          </w:tcPr>
          <w:p w:rsidR="00E57E42" w:rsidRPr="00EA3004" w:rsidRDefault="007B4E13" w:rsidP="005701B1">
            <w:pPr>
              <w:jc w:val="center"/>
              <w:rPr>
                <w:rFonts w:asciiTheme="minorHAnsi" w:eastAsia="Times New Roman" w:hAnsiTheme="minorHAnsi" w:cstheme="minorHAnsi"/>
                <w:color w:val="000000"/>
                <w:sz w:val="24"/>
                <w:szCs w:val="24"/>
                <w:lang w:eastAsia="el-GR"/>
              </w:rPr>
            </w:pPr>
            <w:r>
              <w:rPr>
                <w:rFonts w:asciiTheme="minorHAnsi" w:eastAsia="Times New Roman" w:hAnsiTheme="minorHAnsi" w:cstheme="minorHAnsi"/>
                <w:color w:val="000000"/>
                <w:sz w:val="24"/>
                <w:szCs w:val="24"/>
                <w:lang w:eastAsia="el-GR"/>
              </w:rPr>
              <w:t>892</w:t>
            </w:r>
          </w:p>
        </w:tc>
      </w:tr>
      <w:tr w:rsidR="007B4E13" w:rsidRPr="00EA3004" w:rsidTr="008E1BFC">
        <w:trPr>
          <w:trHeight w:val="315"/>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4E13" w:rsidRDefault="007B4E13" w:rsidP="005701B1">
            <w:pPr>
              <w:jc w:val="center"/>
              <w:rPr>
                <w:rFonts w:asciiTheme="minorHAnsi" w:eastAsia="Times New Roman" w:hAnsiTheme="minorHAnsi" w:cstheme="minorHAnsi"/>
                <w:color w:val="000000"/>
                <w:sz w:val="24"/>
                <w:szCs w:val="24"/>
                <w:lang w:eastAsia="el-GR"/>
              </w:rPr>
            </w:pPr>
            <w:r>
              <w:rPr>
                <w:rFonts w:asciiTheme="minorHAnsi" w:eastAsia="Times New Roman" w:hAnsiTheme="minorHAnsi" w:cstheme="minorHAnsi"/>
                <w:color w:val="000000"/>
                <w:sz w:val="24"/>
                <w:szCs w:val="24"/>
                <w:lang w:eastAsia="el-GR"/>
              </w:rPr>
              <w:t>2025</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7B4E13" w:rsidRDefault="007B4E13" w:rsidP="005701B1">
            <w:pPr>
              <w:jc w:val="center"/>
              <w:rPr>
                <w:rFonts w:asciiTheme="minorHAnsi" w:eastAsia="Times New Roman" w:hAnsiTheme="minorHAnsi" w:cstheme="minorHAnsi"/>
                <w:color w:val="000000"/>
                <w:sz w:val="24"/>
                <w:szCs w:val="24"/>
                <w:lang w:eastAsia="el-GR"/>
              </w:rPr>
            </w:pPr>
            <w:r>
              <w:rPr>
                <w:rFonts w:asciiTheme="minorHAnsi" w:eastAsia="Times New Roman" w:hAnsiTheme="minorHAnsi" w:cstheme="minorHAnsi"/>
                <w:color w:val="000000"/>
                <w:sz w:val="24"/>
                <w:szCs w:val="24"/>
                <w:lang w:eastAsia="el-GR"/>
              </w:rPr>
              <w:t>493</w:t>
            </w:r>
          </w:p>
        </w:tc>
        <w:tc>
          <w:tcPr>
            <w:tcW w:w="1100" w:type="dxa"/>
            <w:tcBorders>
              <w:top w:val="single" w:sz="4" w:space="0" w:color="auto"/>
              <w:left w:val="nil"/>
              <w:bottom w:val="single" w:sz="4" w:space="0" w:color="auto"/>
              <w:right w:val="single" w:sz="4" w:space="0" w:color="auto"/>
            </w:tcBorders>
            <w:shd w:val="clear" w:color="auto" w:fill="auto"/>
            <w:noWrap/>
            <w:vAlign w:val="center"/>
          </w:tcPr>
          <w:p w:rsidR="007B4E13" w:rsidRDefault="007B4E13" w:rsidP="005701B1">
            <w:pPr>
              <w:jc w:val="center"/>
              <w:rPr>
                <w:rFonts w:asciiTheme="minorHAnsi" w:eastAsia="Times New Roman" w:hAnsiTheme="minorHAnsi" w:cstheme="minorHAnsi"/>
                <w:color w:val="000000"/>
                <w:sz w:val="24"/>
                <w:szCs w:val="24"/>
                <w:lang w:eastAsia="el-GR"/>
              </w:rPr>
            </w:pPr>
            <w:r>
              <w:rPr>
                <w:rFonts w:asciiTheme="minorHAnsi" w:eastAsia="Times New Roman" w:hAnsiTheme="minorHAnsi" w:cstheme="minorHAnsi"/>
                <w:color w:val="000000"/>
                <w:sz w:val="24"/>
                <w:szCs w:val="24"/>
                <w:lang w:eastAsia="el-GR"/>
              </w:rPr>
              <w:t>906</w:t>
            </w:r>
          </w:p>
        </w:tc>
      </w:tr>
    </w:tbl>
    <w:p w:rsidR="005701B1" w:rsidRPr="00EA3004" w:rsidRDefault="005701B1" w:rsidP="005701B1">
      <w:pPr>
        <w:spacing w:line="360" w:lineRule="auto"/>
        <w:ind w:firstLine="709"/>
        <w:jc w:val="both"/>
        <w:rPr>
          <w:rFonts w:asciiTheme="minorHAnsi" w:hAnsiTheme="minorHAnsi" w:cstheme="minorHAnsi"/>
          <w:sz w:val="24"/>
          <w:szCs w:val="24"/>
        </w:rPr>
      </w:pPr>
    </w:p>
    <w:p w:rsidR="005701B1" w:rsidRPr="00EA3004" w:rsidRDefault="005701B1" w:rsidP="005701B1">
      <w:pPr>
        <w:spacing w:line="360" w:lineRule="auto"/>
        <w:ind w:firstLine="709"/>
        <w:jc w:val="both"/>
        <w:rPr>
          <w:rFonts w:asciiTheme="minorHAnsi" w:hAnsiTheme="minorHAnsi" w:cstheme="minorHAnsi"/>
          <w:sz w:val="24"/>
          <w:szCs w:val="24"/>
        </w:rPr>
      </w:pPr>
    </w:p>
    <w:p w:rsidR="005701B1" w:rsidRPr="00EA3004" w:rsidRDefault="005701B1" w:rsidP="005701B1">
      <w:pPr>
        <w:spacing w:line="360" w:lineRule="auto"/>
        <w:ind w:firstLine="709"/>
        <w:jc w:val="both"/>
        <w:rPr>
          <w:rFonts w:asciiTheme="minorHAnsi" w:hAnsiTheme="minorHAnsi" w:cstheme="minorHAnsi"/>
          <w:sz w:val="24"/>
          <w:szCs w:val="24"/>
        </w:rPr>
      </w:pPr>
    </w:p>
    <w:p w:rsidR="005701B1" w:rsidRPr="00EA3004" w:rsidRDefault="005701B1" w:rsidP="00537C89">
      <w:pPr>
        <w:spacing w:line="360" w:lineRule="auto"/>
        <w:ind w:firstLine="709"/>
        <w:jc w:val="both"/>
        <w:rPr>
          <w:rFonts w:asciiTheme="minorHAnsi" w:hAnsiTheme="minorHAnsi" w:cstheme="minorHAnsi"/>
          <w:sz w:val="24"/>
          <w:szCs w:val="24"/>
        </w:rPr>
      </w:pPr>
    </w:p>
    <w:p w:rsidR="00CA613C" w:rsidRPr="00EA3004" w:rsidRDefault="00CA613C" w:rsidP="00537C89">
      <w:pPr>
        <w:jc w:val="both"/>
        <w:rPr>
          <w:rFonts w:asciiTheme="minorHAnsi" w:hAnsiTheme="minorHAnsi" w:cstheme="minorHAnsi"/>
          <w:sz w:val="24"/>
          <w:szCs w:val="24"/>
        </w:rPr>
      </w:pPr>
    </w:p>
    <w:p w:rsidR="00CA613C" w:rsidRPr="00EA3004" w:rsidRDefault="00CA613C" w:rsidP="00A834BD">
      <w:pPr>
        <w:jc w:val="both"/>
        <w:rPr>
          <w:rFonts w:asciiTheme="minorHAnsi" w:hAnsiTheme="minorHAnsi" w:cstheme="minorHAnsi"/>
          <w:sz w:val="24"/>
          <w:szCs w:val="24"/>
        </w:rPr>
      </w:pPr>
    </w:p>
    <w:p w:rsidR="00CA613C" w:rsidRPr="00EA3004" w:rsidRDefault="00CA613C" w:rsidP="00A834BD">
      <w:pPr>
        <w:jc w:val="both"/>
        <w:rPr>
          <w:rFonts w:asciiTheme="minorHAnsi" w:hAnsiTheme="minorHAnsi" w:cstheme="minorHAnsi"/>
          <w:sz w:val="24"/>
          <w:szCs w:val="24"/>
        </w:rPr>
      </w:pPr>
    </w:p>
    <w:p w:rsidR="00E57E42" w:rsidRPr="00EA3004" w:rsidRDefault="00E57E42" w:rsidP="00A834BD">
      <w:pPr>
        <w:jc w:val="both"/>
        <w:rPr>
          <w:rFonts w:asciiTheme="minorHAnsi" w:hAnsiTheme="minorHAnsi" w:cstheme="minorHAnsi"/>
          <w:sz w:val="24"/>
          <w:szCs w:val="24"/>
        </w:rPr>
      </w:pPr>
    </w:p>
    <w:p w:rsidR="00E57E42" w:rsidRPr="00EA3004" w:rsidRDefault="00E57E42" w:rsidP="00E57E42">
      <w:pPr>
        <w:spacing w:line="360" w:lineRule="auto"/>
        <w:ind w:firstLine="709"/>
        <w:jc w:val="both"/>
        <w:rPr>
          <w:rFonts w:asciiTheme="minorHAnsi" w:hAnsiTheme="minorHAnsi" w:cstheme="minorHAnsi"/>
          <w:sz w:val="24"/>
          <w:szCs w:val="24"/>
        </w:rPr>
      </w:pPr>
    </w:p>
    <w:p w:rsidR="00CA613C" w:rsidRPr="00EA3004" w:rsidRDefault="00CA613C" w:rsidP="00A834BD">
      <w:pPr>
        <w:jc w:val="both"/>
        <w:rPr>
          <w:rFonts w:asciiTheme="minorHAnsi" w:hAnsiTheme="minorHAnsi" w:cstheme="minorHAnsi"/>
          <w:sz w:val="24"/>
          <w:szCs w:val="24"/>
        </w:rPr>
      </w:pPr>
    </w:p>
    <w:p w:rsidR="007A5764" w:rsidRPr="00EA3004" w:rsidRDefault="002F7B3B" w:rsidP="00A834BD">
      <w:pPr>
        <w:jc w:val="both"/>
        <w:rPr>
          <w:rFonts w:asciiTheme="minorHAnsi" w:hAnsiTheme="minorHAnsi" w:cstheme="minorHAnsi"/>
          <w:sz w:val="24"/>
          <w:szCs w:val="24"/>
        </w:rPr>
      </w:pPr>
      <w:r w:rsidRPr="00EA3004">
        <w:rPr>
          <w:rFonts w:asciiTheme="minorHAnsi" w:hAnsiTheme="minorHAnsi" w:cstheme="minorHAnsi"/>
          <w:sz w:val="24"/>
          <w:szCs w:val="24"/>
        </w:rPr>
        <w:t>Ιδιαίτερη μνεία αξίζει να γίνει στο γεγονός ότι με βάση τα πανελλαδικά στοιχεία της ΕΛΣΤΑΤ, οι γάμοι το 2020 ανήλθαν σε 31</w:t>
      </w:r>
      <w:r w:rsidR="00691674">
        <w:rPr>
          <w:rFonts w:asciiTheme="minorHAnsi" w:hAnsiTheme="minorHAnsi" w:cstheme="minorHAnsi"/>
          <w:sz w:val="24"/>
          <w:szCs w:val="24"/>
        </w:rPr>
        <w:t>.</w:t>
      </w:r>
      <w:r w:rsidRPr="00EA3004">
        <w:rPr>
          <w:rFonts w:asciiTheme="minorHAnsi" w:hAnsiTheme="minorHAnsi" w:cstheme="minorHAnsi"/>
          <w:sz w:val="24"/>
          <w:szCs w:val="24"/>
        </w:rPr>
        <w:t>475, το 2021 σε 40</w:t>
      </w:r>
      <w:r w:rsidR="00691674">
        <w:rPr>
          <w:rFonts w:asciiTheme="minorHAnsi" w:hAnsiTheme="minorHAnsi" w:cstheme="minorHAnsi"/>
          <w:sz w:val="24"/>
          <w:szCs w:val="24"/>
        </w:rPr>
        <w:t>.</w:t>
      </w:r>
      <w:r w:rsidRPr="00EA3004">
        <w:rPr>
          <w:rFonts w:asciiTheme="minorHAnsi" w:hAnsiTheme="minorHAnsi" w:cstheme="minorHAnsi"/>
          <w:sz w:val="24"/>
          <w:szCs w:val="24"/>
        </w:rPr>
        <w:t>759 και το 2022 σε 43355</w:t>
      </w:r>
      <w:r w:rsidR="00691674">
        <w:rPr>
          <w:rFonts w:asciiTheme="minorHAnsi" w:hAnsiTheme="minorHAnsi" w:cstheme="minorHAnsi"/>
          <w:sz w:val="24"/>
          <w:szCs w:val="24"/>
        </w:rPr>
        <w:t xml:space="preserve">,το 2023 σε 40.351 και το 2024 σε 36.649 </w:t>
      </w:r>
      <w:r w:rsidRPr="00EA3004">
        <w:rPr>
          <w:rFonts w:asciiTheme="minorHAnsi" w:hAnsiTheme="minorHAnsi" w:cstheme="minorHAnsi"/>
          <w:sz w:val="24"/>
          <w:szCs w:val="24"/>
        </w:rPr>
        <w:t xml:space="preserve"> γεγονός που δεν συνάδει με το ρυθμό </w:t>
      </w:r>
      <w:r w:rsidRPr="00EA3004">
        <w:rPr>
          <w:rFonts w:asciiTheme="minorHAnsi" w:hAnsiTheme="minorHAnsi" w:cstheme="minorHAnsi"/>
          <w:sz w:val="24"/>
          <w:szCs w:val="24"/>
        </w:rPr>
        <w:lastRenderedPageBreak/>
        <w:t xml:space="preserve">των γεννήσεων και αποδεικνύει ευθέως τις δυσκολίες </w:t>
      </w:r>
      <w:r w:rsidR="00BC520B" w:rsidRPr="00EA3004">
        <w:rPr>
          <w:rFonts w:asciiTheme="minorHAnsi" w:hAnsiTheme="minorHAnsi" w:cstheme="minorHAnsi"/>
          <w:sz w:val="24"/>
          <w:szCs w:val="24"/>
        </w:rPr>
        <w:t xml:space="preserve">των ζευγαριών </w:t>
      </w:r>
      <w:r w:rsidRPr="00EA3004">
        <w:rPr>
          <w:rFonts w:asciiTheme="minorHAnsi" w:hAnsiTheme="minorHAnsi" w:cstheme="minorHAnsi"/>
          <w:sz w:val="24"/>
          <w:szCs w:val="24"/>
        </w:rPr>
        <w:t>στην απόφαση τεκνοποίησης.</w:t>
      </w:r>
      <w:r w:rsidR="00E57E42" w:rsidRPr="00EA3004">
        <w:rPr>
          <w:rFonts w:asciiTheme="minorHAnsi" w:hAnsiTheme="minorHAnsi" w:cstheme="minorHAnsi"/>
          <w:sz w:val="24"/>
          <w:szCs w:val="24"/>
        </w:rPr>
        <w:t xml:space="preserve"> </w:t>
      </w:r>
    </w:p>
    <w:p w:rsidR="00BB01CD" w:rsidRPr="00EA3004" w:rsidRDefault="007A5764" w:rsidP="00A834BD">
      <w:pPr>
        <w:jc w:val="both"/>
        <w:rPr>
          <w:rFonts w:asciiTheme="minorHAnsi" w:hAnsiTheme="minorHAnsi" w:cstheme="minorHAnsi"/>
          <w:sz w:val="24"/>
          <w:szCs w:val="24"/>
        </w:rPr>
      </w:pPr>
      <w:r w:rsidRPr="00EA3004">
        <w:rPr>
          <w:rFonts w:asciiTheme="minorHAnsi" w:hAnsiTheme="minorHAnsi" w:cstheme="minorHAnsi"/>
          <w:sz w:val="24"/>
          <w:szCs w:val="24"/>
        </w:rPr>
        <w:tab/>
      </w:r>
      <w:r w:rsidR="00341B45" w:rsidRPr="00EA3004">
        <w:rPr>
          <w:rFonts w:asciiTheme="minorHAnsi" w:hAnsiTheme="minorHAnsi" w:cstheme="minorHAnsi"/>
          <w:sz w:val="24"/>
          <w:szCs w:val="24"/>
        </w:rPr>
        <w:t xml:space="preserve">Η </w:t>
      </w:r>
      <w:r w:rsidR="00447C76" w:rsidRPr="00EA3004">
        <w:rPr>
          <w:rFonts w:asciiTheme="minorHAnsi" w:hAnsiTheme="minorHAnsi" w:cstheme="minorHAnsi"/>
          <w:sz w:val="24"/>
          <w:szCs w:val="24"/>
        </w:rPr>
        <w:t>παρατήρηση</w:t>
      </w:r>
      <w:r w:rsidR="00BC520B" w:rsidRPr="00EA3004">
        <w:rPr>
          <w:rFonts w:asciiTheme="minorHAnsi" w:hAnsiTheme="minorHAnsi" w:cstheme="minorHAnsi"/>
          <w:sz w:val="24"/>
          <w:szCs w:val="24"/>
        </w:rPr>
        <w:t xml:space="preserve"> των </w:t>
      </w:r>
      <w:r w:rsidR="00447C76" w:rsidRPr="00EA3004">
        <w:rPr>
          <w:rFonts w:asciiTheme="minorHAnsi" w:hAnsiTheme="minorHAnsi" w:cstheme="minorHAnsi"/>
          <w:sz w:val="24"/>
          <w:szCs w:val="24"/>
        </w:rPr>
        <w:t xml:space="preserve">παραπάνω </w:t>
      </w:r>
      <w:r w:rsidR="00BC520B" w:rsidRPr="00EA3004">
        <w:rPr>
          <w:rFonts w:asciiTheme="minorHAnsi" w:hAnsiTheme="minorHAnsi" w:cstheme="minorHAnsi"/>
          <w:sz w:val="24"/>
          <w:szCs w:val="24"/>
        </w:rPr>
        <w:t xml:space="preserve">στατιστικών δεδομένων δείχνει τη διαρκή </w:t>
      </w:r>
      <w:r w:rsidR="0039247A" w:rsidRPr="00EA3004">
        <w:rPr>
          <w:rFonts w:asciiTheme="minorHAnsi" w:hAnsiTheme="minorHAnsi" w:cstheme="minorHAnsi"/>
          <w:sz w:val="24"/>
          <w:szCs w:val="24"/>
        </w:rPr>
        <w:t xml:space="preserve">γήρανση </w:t>
      </w:r>
      <w:r w:rsidR="00BC520B" w:rsidRPr="00EA3004">
        <w:rPr>
          <w:rFonts w:asciiTheme="minorHAnsi" w:hAnsiTheme="minorHAnsi" w:cstheme="minorHAnsi"/>
          <w:sz w:val="24"/>
          <w:szCs w:val="24"/>
        </w:rPr>
        <w:t xml:space="preserve">και μείωση </w:t>
      </w:r>
      <w:r w:rsidR="0039247A" w:rsidRPr="00EA3004">
        <w:rPr>
          <w:rFonts w:asciiTheme="minorHAnsi" w:hAnsiTheme="minorHAnsi" w:cstheme="minorHAnsi"/>
          <w:sz w:val="24"/>
          <w:szCs w:val="24"/>
        </w:rPr>
        <w:t xml:space="preserve">του πληθυσμού </w:t>
      </w:r>
      <w:r w:rsidR="00447C76" w:rsidRPr="00EA3004">
        <w:rPr>
          <w:rFonts w:asciiTheme="minorHAnsi" w:hAnsiTheme="minorHAnsi" w:cstheme="minorHAnsi"/>
          <w:sz w:val="24"/>
          <w:szCs w:val="24"/>
        </w:rPr>
        <w:t xml:space="preserve">η οποία καταγράφει μία συνεχή καθοδική πορεία </w:t>
      </w:r>
      <w:r w:rsidR="00BB01CD" w:rsidRPr="00EA3004">
        <w:rPr>
          <w:rFonts w:asciiTheme="minorHAnsi" w:hAnsiTheme="minorHAnsi" w:cstheme="minorHAnsi"/>
          <w:sz w:val="24"/>
          <w:szCs w:val="24"/>
        </w:rPr>
        <w:t xml:space="preserve">ενώ σύμφωνα με τον καθηγητή και διευθυντή του εργαστηρίου δημογραφικών και κοινωνικών αναλύσεων του Πανεπιστημίου Θεσσαλίας, </w:t>
      </w:r>
      <w:proofErr w:type="spellStart"/>
      <w:r w:rsidR="00BB01CD" w:rsidRPr="00EA3004">
        <w:rPr>
          <w:rFonts w:asciiTheme="minorHAnsi" w:hAnsiTheme="minorHAnsi" w:cstheme="minorHAnsi"/>
          <w:sz w:val="24"/>
          <w:szCs w:val="24"/>
        </w:rPr>
        <w:t>κο</w:t>
      </w:r>
      <w:proofErr w:type="spellEnd"/>
      <w:r w:rsidR="00BB01CD" w:rsidRPr="00EA3004">
        <w:rPr>
          <w:rFonts w:asciiTheme="minorHAnsi" w:hAnsiTheme="minorHAnsi" w:cstheme="minorHAnsi"/>
          <w:sz w:val="24"/>
          <w:szCs w:val="24"/>
        </w:rPr>
        <w:t xml:space="preserve"> Βύρων </w:t>
      </w:r>
      <w:proofErr w:type="spellStart"/>
      <w:r w:rsidR="00BB01CD" w:rsidRPr="00EA3004">
        <w:rPr>
          <w:rFonts w:asciiTheme="minorHAnsi" w:hAnsiTheme="minorHAnsi" w:cstheme="minorHAnsi"/>
          <w:sz w:val="24"/>
          <w:szCs w:val="24"/>
        </w:rPr>
        <w:t>Κοτζαμάνη</w:t>
      </w:r>
      <w:proofErr w:type="spellEnd"/>
      <w:r w:rsidR="00BB01CD" w:rsidRPr="00EA3004">
        <w:rPr>
          <w:rFonts w:asciiTheme="minorHAnsi" w:hAnsiTheme="minorHAnsi" w:cstheme="minorHAnsi"/>
          <w:sz w:val="24"/>
          <w:szCs w:val="24"/>
        </w:rPr>
        <w:t xml:space="preserve"> «Ο πληθυσμός της Ελλάδας μειώνεται –εφόσον δεν υπάρχει μετανάστευση– περίπου 450.000 κάθε δεκαετία με αποτέλεσμα, σε 30 χρόνια από σήμερα, να έχουμε 1,5 εκατομμύριο μικρότερο πληθυσμό σύμφωνα με τα δεδομένα». </w:t>
      </w:r>
    </w:p>
    <w:p w:rsidR="00BB01CD" w:rsidRPr="00EA3004" w:rsidRDefault="00BB01CD" w:rsidP="00A834BD">
      <w:pPr>
        <w:ind w:firstLine="709"/>
        <w:jc w:val="both"/>
        <w:rPr>
          <w:rFonts w:asciiTheme="minorHAnsi" w:hAnsiTheme="minorHAnsi" w:cstheme="minorHAnsi"/>
          <w:sz w:val="24"/>
          <w:szCs w:val="24"/>
        </w:rPr>
      </w:pPr>
      <w:r w:rsidRPr="00EA3004">
        <w:rPr>
          <w:rFonts w:asciiTheme="minorHAnsi" w:hAnsiTheme="minorHAnsi" w:cstheme="minorHAnsi"/>
          <w:sz w:val="24"/>
          <w:szCs w:val="24"/>
        </w:rPr>
        <w:t xml:space="preserve">Παράλληλα </w:t>
      </w:r>
      <w:r w:rsidR="00F35CC1" w:rsidRPr="00EA3004">
        <w:rPr>
          <w:rFonts w:asciiTheme="minorHAnsi" w:hAnsiTheme="minorHAnsi" w:cstheme="minorHAnsi"/>
          <w:sz w:val="24"/>
          <w:szCs w:val="24"/>
        </w:rPr>
        <w:t xml:space="preserve">η </w:t>
      </w:r>
      <w:proofErr w:type="spellStart"/>
      <w:r w:rsidRPr="00EA3004">
        <w:rPr>
          <w:rFonts w:asciiTheme="minorHAnsi" w:hAnsiTheme="minorHAnsi" w:cstheme="minorHAnsi"/>
          <w:sz w:val="24"/>
          <w:szCs w:val="24"/>
        </w:rPr>
        <w:t>Eurostat</w:t>
      </w:r>
      <w:proofErr w:type="spellEnd"/>
      <w:r w:rsidR="00F35CC1" w:rsidRPr="00EA3004">
        <w:rPr>
          <w:rFonts w:asciiTheme="minorHAnsi" w:hAnsiTheme="minorHAnsi" w:cstheme="minorHAnsi"/>
          <w:sz w:val="24"/>
          <w:szCs w:val="24"/>
        </w:rPr>
        <w:t>,</w:t>
      </w:r>
      <w:r w:rsidRPr="00EA3004">
        <w:rPr>
          <w:rFonts w:asciiTheme="minorHAnsi" w:hAnsiTheme="minorHAnsi" w:cstheme="minorHAnsi"/>
          <w:sz w:val="24"/>
          <w:szCs w:val="24"/>
        </w:rPr>
        <w:t xml:space="preserve"> έχοντας αναλύσει τα δεδομένα για την Ελλάδα, την </w:t>
      </w:r>
      <w:r w:rsidRPr="00EA3004">
        <w:rPr>
          <w:rFonts w:asciiTheme="minorHAnsi" w:hAnsiTheme="minorHAnsi" w:cstheme="minorHAnsi"/>
          <w:sz w:val="24"/>
          <w:szCs w:val="24"/>
          <w:highlight w:val="yellow"/>
        </w:rPr>
        <w:t>τελευταία</w:t>
      </w:r>
      <w:r w:rsidRPr="00EA3004">
        <w:rPr>
          <w:rFonts w:asciiTheme="minorHAnsi" w:hAnsiTheme="minorHAnsi" w:cstheme="minorHAnsi"/>
          <w:sz w:val="24"/>
          <w:szCs w:val="24"/>
        </w:rPr>
        <w:t xml:space="preserve"> πενταετία (2019 – 2023), αναθεώρησε τις προβλέψεις της για τον πληθυσμό της Ελλάδας (</w:t>
      </w:r>
      <w:proofErr w:type="spellStart"/>
      <w:r w:rsidRPr="00EA3004">
        <w:rPr>
          <w:rFonts w:asciiTheme="minorHAnsi" w:hAnsiTheme="minorHAnsi" w:cstheme="minorHAnsi"/>
          <w:sz w:val="24"/>
          <w:szCs w:val="24"/>
        </w:rPr>
        <w:t>Europop</w:t>
      </w:r>
      <w:proofErr w:type="spellEnd"/>
      <w:r w:rsidRPr="00EA3004">
        <w:rPr>
          <w:rFonts w:asciiTheme="minorHAnsi" w:hAnsiTheme="minorHAnsi" w:cstheme="minorHAnsi"/>
          <w:sz w:val="24"/>
          <w:szCs w:val="24"/>
        </w:rPr>
        <w:t xml:space="preserve"> 2023), προβλέποντας ότι ο πληθυσμός της θα μειωθεί σε 7,8 εκατ. κατοίκους μέχρι το 2070 από 8,6 εκατ. άτομα που προέβλεπε στις αντίστοιχες δημογραφικές προβολές του</w:t>
      </w:r>
      <w:r w:rsidR="00F24200" w:rsidRPr="00EA3004">
        <w:rPr>
          <w:rFonts w:asciiTheme="minorHAnsi" w:hAnsiTheme="minorHAnsi" w:cstheme="minorHAnsi"/>
          <w:sz w:val="24"/>
          <w:szCs w:val="24"/>
        </w:rPr>
        <w:t xml:space="preserve"> 2019.</w:t>
      </w:r>
    </w:p>
    <w:p w:rsidR="00BB01CD" w:rsidRPr="00EA3004" w:rsidRDefault="00BB01CD" w:rsidP="00A834BD">
      <w:pPr>
        <w:jc w:val="both"/>
        <w:rPr>
          <w:rFonts w:asciiTheme="minorHAnsi" w:hAnsiTheme="minorHAnsi" w:cstheme="minorHAnsi"/>
          <w:sz w:val="24"/>
          <w:szCs w:val="24"/>
        </w:rPr>
      </w:pPr>
      <w:r w:rsidRPr="00EA3004">
        <w:rPr>
          <w:rFonts w:asciiTheme="minorHAnsi" w:hAnsiTheme="minorHAnsi" w:cstheme="minorHAnsi"/>
          <w:sz w:val="24"/>
          <w:szCs w:val="24"/>
        </w:rPr>
        <w:t xml:space="preserve">Με τα ίδια δεδομένα προβλέπει ότι το εργατικό δυναμικό θα μειωθεί από 4,606 εκατ. άτομα το 2022 σε 3,111 εκατ. άτομα το 2070, όταν στις αντίστοιχες δημογραφικές προβολές του 2019 προέβλεπε ότι το εργατικό δυναμικό της χώρας μας το 2070 θα είναι 3,57 εκατ. άτομα. Λαμβάνοντας υπόψη αυτές τις δυσμενέστερες δημογραφικές προοπτικές της </w:t>
      </w:r>
      <w:proofErr w:type="spellStart"/>
      <w:r w:rsidRPr="00EA3004">
        <w:rPr>
          <w:rFonts w:asciiTheme="minorHAnsi" w:hAnsiTheme="minorHAnsi" w:cstheme="minorHAnsi"/>
          <w:sz w:val="24"/>
          <w:szCs w:val="24"/>
        </w:rPr>
        <w:t>Eurostat</w:t>
      </w:r>
      <w:proofErr w:type="spellEnd"/>
      <w:r w:rsidRPr="00EA3004">
        <w:rPr>
          <w:rFonts w:asciiTheme="minorHAnsi" w:hAnsiTheme="minorHAnsi" w:cstheme="minorHAnsi"/>
          <w:sz w:val="24"/>
          <w:szCs w:val="24"/>
        </w:rPr>
        <w:t xml:space="preserve"> για την χώρα μας, η Ευρωπαϊκή Επιτροπή αντίστοιχα αναθεώρησε προς το δυσμενέστερο την μακροπρόθεσμη μέση αύξηση του ΑΕΠ για την χ</w:t>
      </w:r>
      <w:r w:rsidR="00592663" w:rsidRPr="00EA3004">
        <w:rPr>
          <w:rFonts w:asciiTheme="minorHAnsi" w:hAnsiTheme="minorHAnsi" w:cstheme="minorHAnsi"/>
          <w:sz w:val="24"/>
          <w:szCs w:val="24"/>
        </w:rPr>
        <w:t>ώρα μας την περίοδο 2023 – 2070 συνδέοντας</w:t>
      </w:r>
      <w:r w:rsidRPr="00EA3004">
        <w:rPr>
          <w:rFonts w:asciiTheme="minorHAnsi" w:hAnsiTheme="minorHAnsi" w:cstheme="minorHAnsi"/>
          <w:sz w:val="24"/>
          <w:szCs w:val="24"/>
        </w:rPr>
        <w:t xml:space="preserve"> άμεσα το δημογραφικό πρ</w:t>
      </w:r>
      <w:r w:rsidR="00592663" w:rsidRPr="00EA3004">
        <w:rPr>
          <w:rFonts w:asciiTheme="minorHAnsi" w:hAnsiTheme="minorHAnsi" w:cstheme="minorHAnsi"/>
          <w:sz w:val="24"/>
          <w:szCs w:val="24"/>
        </w:rPr>
        <w:t xml:space="preserve">όβλημα με δυσμενείς επιπτώσεις στην οικονομία. </w:t>
      </w:r>
      <w:r w:rsidR="00F24200" w:rsidRPr="00EA3004">
        <w:rPr>
          <w:rFonts w:asciiTheme="minorHAnsi" w:hAnsiTheme="minorHAnsi" w:cstheme="minorHAnsi"/>
          <w:sz w:val="24"/>
          <w:szCs w:val="24"/>
        </w:rPr>
        <w:t xml:space="preserve">Εύλογο είναι ότι με τα δεδομένα </w:t>
      </w:r>
      <w:proofErr w:type="spellStart"/>
      <w:r w:rsidR="00F24200" w:rsidRPr="00EA3004">
        <w:rPr>
          <w:rFonts w:asciiTheme="minorHAnsi" w:hAnsiTheme="minorHAnsi" w:cstheme="minorHAnsi"/>
          <w:sz w:val="24"/>
          <w:szCs w:val="24"/>
        </w:rPr>
        <w:t>αυτά</w:t>
      </w:r>
      <w:r w:rsidR="00D34E7D" w:rsidRPr="00EA3004">
        <w:rPr>
          <w:rFonts w:asciiTheme="minorHAnsi" w:hAnsiTheme="minorHAnsi" w:cstheme="minorHAnsi"/>
          <w:sz w:val="24"/>
          <w:szCs w:val="24"/>
        </w:rPr>
        <w:t>,</w:t>
      </w:r>
      <w:r w:rsidR="00F24200" w:rsidRPr="00EA3004">
        <w:rPr>
          <w:rFonts w:asciiTheme="minorHAnsi" w:hAnsiTheme="minorHAnsi" w:cstheme="minorHAnsi"/>
          <w:sz w:val="24"/>
          <w:szCs w:val="24"/>
        </w:rPr>
        <w:t>κλονίζονται</w:t>
      </w:r>
      <w:proofErr w:type="spellEnd"/>
      <w:r w:rsidR="00F24200" w:rsidRPr="00EA3004">
        <w:rPr>
          <w:rFonts w:asciiTheme="minorHAnsi" w:hAnsiTheme="minorHAnsi" w:cstheme="minorHAnsi"/>
          <w:sz w:val="24"/>
          <w:szCs w:val="24"/>
        </w:rPr>
        <w:t xml:space="preserve"> και όλες οι μελέτες προβλέψεων βιωσιμότητας του ασφαλιστικού συστήματος της χώρας.</w:t>
      </w:r>
    </w:p>
    <w:p w:rsidR="00A834BD" w:rsidRPr="00EA3004" w:rsidRDefault="00F24200" w:rsidP="00A834BD">
      <w:pPr>
        <w:ind w:firstLine="851"/>
        <w:jc w:val="both"/>
        <w:rPr>
          <w:rFonts w:asciiTheme="minorHAnsi" w:hAnsiTheme="minorHAnsi" w:cstheme="minorHAnsi"/>
          <w:sz w:val="24"/>
          <w:szCs w:val="24"/>
        </w:rPr>
      </w:pPr>
      <w:r w:rsidRPr="00EA3004">
        <w:rPr>
          <w:rFonts w:asciiTheme="minorHAnsi" w:hAnsiTheme="minorHAnsi" w:cstheme="minorHAnsi"/>
          <w:sz w:val="24"/>
          <w:szCs w:val="24"/>
        </w:rPr>
        <w:t xml:space="preserve">Τα ανωτέρω στοιχεία και οι μεταβολές προβλέψεων επί τα </w:t>
      </w:r>
      <w:proofErr w:type="spellStart"/>
      <w:r w:rsidRPr="00EA3004">
        <w:rPr>
          <w:rFonts w:asciiTheme="minorHAnsi" w:hAnsiTheme="minorHAnsi" w:cstheme="minorHAnsi"/>
          <w:sz w:val="24"/>
          <w:szCs w:val="24"/>
        </w:rPr>
        <w:t>χείρω</w:t>
      </w:r>
      <w:proofErr w:type="spellEnd"/>
      <w:r w:rsidRPr="00EA3004">
        <w:rPr>
          <w:rFonts w:asciiTheme="minorHAnsi" w:hAnsiTheme="minorHAnsi" w:cstheme="minorHAnsi"/>
          <w:sz w:val="24"/>
          <w:szCs w:val="24"/>
        </w:rPr>
        <w:t xml:space="preserve">, </w:t>
      </w:r>
      <w:r w:rsidR="00A834BD" w:rsidRPr="00EA3004">
        <w:rPr>
          <w:rFonts w:asciiTheme="minorHAnsi" w:hAnsiTheme="minorHAnsi" w:cstheme="minorHAnsi"/>
          <w:sz w:val="24"/>
          <w:szCs w:val="24"/>
        </w:rPr>
        <w:t>οφείλονται</w:t>
      </w:r>
      <w:r w:rsidRPr="00EA3004">
        <w:rPr>
          <w:rFonts w:asciiTheme="minorHAnsi" w:hAnsiTheme="minorHAnsi" w:cstheme="minorHAnsi"/>
          <w:sz w:val="24"/>
          <w:szCs w:val="24"/>
        </w:rPr>
        <w:t xml:space="preserve"> </w:t>
      </w:r>
      <w:r w:rsidR="00A834BD" w:rsidRPr="00EA3004">
        <w:rPr>
          <w:rFonts w:asciiTheme="minorHAnsi" w:hAnsiTheme="minorHAnsi" w:cstheme="minorHAnsi"/>
          <w:sz w:val="24"/>
          <w:szCs w:val="24"/>
        </w:rPr>
        <w:t>σ</w:t>
      </w:r>
      <w:r w:rsidRPr="00EA3004">
        <w:rPr>
          <w:rFonts w:asciiTheme="minorHAnsi" w:hAnsiTheme="minorHAnsi" w:cstheme="minorHAnsi"/>
          <w:sz w:val="24"/>
          <w:szCs w:val="24"/>
        </w:rPr>
        <w:t xml:space="preserve">τη ραγδαία μεταβολή των </w:t>
      </w:r>
      <w:r w:rsidR="00DD65D6" w:rsidRPr="00EA3004">
        <w:rPr>
          <w:rFonts w:asciiTheme="minorHAnsi" w:hAnsiTheme="minorHAnsi" w:cstheme="minorHAnsi"/>
          <w:sz w:val="24"/>
          <w:szCs w:val="24"/>
        </w:rPr>
        <w:t xml:space="preserve">πραγματικών </w:t>
      </w:r>
      <w:r w:rsidRPr="00EA3004">
        <w:rPr>
          <w:rFonts w:asciiTheme="minorHAnsi" w:hAnsiTheme="minorHAnsi" w:cstheme="minorHAnsi"/>
          <w:sz w:val="24"/>
          <w:szCs w:val="24"/>
        </w:rPr>
        <w:t>δημογραφικών στοιχείων σε ελάχιστο χρονικό διάστημα, αποδεικνύοντας ότι το φαινόμενο μπαίνει αυτή</w:t>
      </w:r>
      <w:r w:rsidR="00DD65D6" w:rsidRPr="00EA3004">
        <w:rPr>
          <w:rFonts w:asciiTheme="minorHAnsi" w:hAnsiTheme="minorHAnsi" w:cstheme="minorHAnsi"/>
          <w:sz w:val="24"/>
          <w:szCs w:val="24"/>
        </w:rPr>
        <w:t xml:space="preserve"> </w:t>
      </w:r>
      <w:r w:rsidR="00A834BD" w:rsidRPr="00EA3004">
        <w:rPr>
          <w:rFonts w:asciiTheme="minorHAnsi" w:hAnsiTheme="minorHAnsi" w:cstheme="minorHAnsi"/>
          <w:sz w:val="24"/>
          <w:szCs w:val="24"/>
        </w:rPr>
        <w:t>την εποχή σε νέο κύκλο έξαρσης.</w:t>
      </w:r>
    </w:p>
    <w:p w:rsidR="00F24200" w:rsidRPr="00EA3004" w:rsidRDefault="00DD65D6" w:rsidP="00A834BD">
      <w:pPr>
        <w:ind w:firstLine="851"/>
        <w:jc w:val="both"/>
        <w:rPr>
          <w:rFonts w:asciiTheme="minorHAnsi" w:hAnsiTheme="minorHAnsi" w:cstheme="minorHAnsi"/>
          <w:sz w:val="24"/>
          <w:szCs w:val="24"/>
        </w:rPr>
      </w:pPr>
      <w:r w:rsidRPr="00EA3004">
        <w:rPr>
          <w:rFonts w:asciiTheme="minorHAnsi" w:hAnsiTheme="minorHAnsi" w:cstheme="minorHAnsi"/>
          <w:sz w:val="24"/>
          <w:szCs w:val="24"/>
        </w:rPr>
        <w:t>Ως αποτέλεσμα δημιουργούνται βάσιμες σκέψεις</w:t>
      </w:r>
      <w:r w:rsidR="00F24200" w:rsidRPr="00EA3004">
        <w:rPr>
          <w:rFonts w:asciiTheme="minorHAnsi" w:hAnsiTheme="minorHAnsi" w:cstheme="minorHAnsi"/>
          <w:sz w:val="24"/>
          <w:szCs w:val="24"/>
        </w:rPr>
        <w:t xml:space="preserve"> ότι θα υπερκεραστούν ακόμα και οι πλέον δυσοίωνες προβλέψεις σε πολύ σύντομο χρονικό </w:t>
      </w:r>
      <w:r w:rsidR="00266205" w:rsidRPr="00EA3004">
        <w:rPr>
          <w:rFonts w:asciiTheme="minorHAnsi" w:hAnsiTheme="minorHAnsi" w:cstheme="minorHAnsi"/>
          <w:sz w:val="24"/>
          <w:szCs w:val="24"/>
        </w:rPr>
        <w:t xml:space="preserve">διάστημα ιδίως δε όταν η χώρα βρίσκεται </w:t>
      </w:r>
      <w:r w:rsidR="00D30710" w:rsidRPr="00EA3004">
        <w:rPr>
          <w:rFonts w:asciiTheme="minorHAnsi" w:hAnsiTheme="minorHAnsi" w:cstheme="minorHAnsi"/>
          <w:sz w:val="24"/>
          <w:szCs w:val="24"/>
        </w:rPr>
        <w:t xml:space="preserve">για τα έτη 2021-2022, στην πρώτη πεντάδα των χωρών σε μείωση γεννήσεων και μάλιστα με διπλάσιο ποσοστό (10,3%) από το μέσο όρο της Ε.Ε.(5,1%) </w:t>
      </w:r>
    </w:p>
    <w:p w:rsidR="00D34E7D" w:rsidRPr="00EA3004" w:rsidRDefault="00D34E7D" w:rsidP="00A834BD">
      <w:pPr>
        <w:ind w:firstLine="851"/>
        <w:jc w:val="both"/>
        <w:rPr>
          <w:rFonts w:asciiTheme="minorHAnsi" w:hAnsiTheme="minorHAnsi" w:cstheme="minorHAnsi"/>
          <w:sz w:val="24"/>
          <w:szCs w:val="24"/>
        </w:rPr>
      </w:pPr>
      <w:r w:rsidRPr="00EA3004">
        <w:rPr>
          <w:rFonts w:asciiTheme="minorHAnsi" w:hAnsiTheme="minorHAnsi" w:cstheme="minorHAnsi"/>
          <w:sz w:val="24"/>
          <w:szCs w:val="24"/>
        </w:rPr>
        <w:t>Με βάση τα στοιχεία αυτά η Ελληνική Κυβέρνηση με το Ν 4659/2020 θεσμοθέτησε τη χορήγηση επιδόματος γέννησης ύψου</w:t>
      </w:r>
      <w:r w:rsidR="004E2FAA" w:rsidRPr="00EA3004">
        <w:rPr>
          <w:rFonts w:asciiTheme="minorHAnsi" w:hAnsiTheme="minorHAnsi" w:cstheme="minorHAnsi"/>
          <w:sz w:val="24"/>
          <w:szCs w:val="24"/>
        </w:rPr>
        <w:t>ς</w:t>
      </w:r>
      <w:r w:rsidRPr="00EA3004">
        <w:rPr>
          <w:rFonts w:asciiTheme="minorHAnsi" w:hAnsiTheme="minorHAnsi" w:cstheme="minorHAnsi"/>
          <w:sz w:val="24"/>
          <w:szCs w:val="24"/>
        </w:rPr>
        <w:t xml:space="preserve"> 2000 € για κάθε παιδί γεννιέται στην Ελλάδα</w:t>
      </w:r>
      <w:r w:rsidR="0048354A" w:rsidRPr="00EA3004">
        <w:rPr>
          <w:rFonts w:asciiTheme="minorHAnsi" w:hAnsiTheme="minorHAnsi" w:cstheme="minorHAnsi"/>
          <w:sz w:val="24"/>
          <w:szCs w:val="24"/>
        </w:rPr>
        <w:t>, προσδιορίζοντας το οικογενειακό εισόδημα των δικαιούχων στο ύψος των 40000 €. Τ</w:t>
      </w:r>
      <w:r w:rsidR="003E2D1A" w:rsidRPr="00EA3004">
        <w:rPr>
          <w:rFonts w:asciiTheme="minorHAnsi" w:hAnsiTheme="minorHAnsi" w:cstheme="minorHAnsi"/>
          <w:sz w:val="24"/>
          <w:szCs w:val="24"/>
        </w:rPr>
        <w:t>ο επίδομα αυτό αυξήθηκε με το αρ. 29 του Ν. 5092/2024</w:t>
      </w:r>
      <w:r w:rsidR="00B236D4" w:rsidRPr="00EA3004">
        <w:rPr>
          <w:rFonts w:asciiTheme="minorHAnsi" w:hAnsiTheme="minorHAnsi" w:cstheme="minorHAnsi"/>
          <w:sz w:val="24"/>
          <w:szCs w:val="24"/>
        </w:rPr>
        <w:t>,</w:t>
      </w:r>
      <w:r w:rsidR="003E2D1A" w:rsidRPr="00EA3004">
        <w:rPr>
          <w:rFonts w:asciiTheme="minorHAnsi" w:hAnsiTheme="minorHAnsi" w:cstheme="minorHAnsi"/>
          <w:sz w:val="24"/>
          <w:szCs w:val="24"/>
        </w:rPr>
        <w:t xml:space="preserve"> </w:t>
      </w:r>
      <w:r w:rsidR="00B236D4" w:rsidRPr="00EA3004">
        <w:rPr>
          <w:rFonts w:asciiTheme="minorHAnsi" w:hAnsiTheme="minorHAnsi" w:cstheme="minorHAnsi"/>
          <w:sz w:val="24"/>
          <w:szCs w:val="24"/>
        </w:rPr>
        <w:t>σε δύο χιλιάδες τετρακόσια</w:t>
      </w:r>
      <w:r w:rsidR="003E2D1A" w:rsidRPr="00EA3004">
        <w:rPr>
          <w:rFonts w:asciiTheme="minorHAnsi" w:hAnsiTheme="minorHAnsi" w:cstheme="minorHAnsi"/>
          <w:sz w:val="24"/>
          <w:szCs w:val="24"/>
        </w:rPr>
        <w:t xml:space="preserve"> </w:t>
      </w:r>
      <w:r w:rsidR="00B236D4" w:rsidRPr="00EA3004">
        <w:rPr>
          <w:rFonts w:asciiTheme="minorHAnsi" w:hAnsiTheme="minorHAnsi" w:cstheme="minorHAnsi"/>
          <w:sz w:val="24"/>
          <w:szCs w:val="24"/>
        </w:rPr>
        <w:t>(</w:t>
      </w:r>
      <w:r w:rsidR="003E2D1A" w:rsidRPr="00EA3004">
        <w:rPr>
          <w:rFonts w:asciiTheme="minorHAnsi" w:hAnsiTheme="minorHAnsi" w:cstheme="minorHAnsi"/>
          <w:sz w:val="24"/>
          <w:szCs w:val="24"/>
        </w:rPr>
        <w:t>2.400</w:t>
      </w:r>
      <w:r w:rsidR="00B236D4" w:rsidRPr="00EA3004">
        <w:rPr>
          <w:rFonts w:asciiTheme="minorHAnsi" w:hAnsiTheme="minorHAnsi" w:cstheme="minorHAnsi"/>
          <w:sz w:val="24"/>
          <w:szCs w:val="24"/>
        </w:rPr>
        <w:t>)</w:t>
      </w:r>
      <w:r w:rsidR="003E2D1A" w:rsidRPr="00EA3004">
        <w:rPr>
          <w:rFonts w:asciiTheme="minorHAnsi" w:hAnsiTheme="minorHAnsi" w:cstheme="minorHAnsi"/>
          <w:sz w:val="24"/>
          <w:szCs w:val="24"/>
        </w:rPr>
        <w:t xml:space="preserve"> </w:t>
      </w:r>
      <w:r w:rsidR="00B236D4" w:rsidRPr="00EA3004">
        <w:rPr>
          <w:rFonts w:asciiTheme="minorHAnsi" w:hAnsiTheme="minorHAnsi" w:cstheme="minorHAnsi"/>
          <w:sz w:val="24"/>
          <w:szCs w:val="24"/>
        </w:rPr>
        <w:t>ευρώ</w:t>
      </w:r>
      <w:r w:rsidR="003E2D1A" w:rsidRPr="00EA3004">
        <w:rPr>
          <w:rFonts w:asciiTheme="minorHAnsi" w:hAnsiTheme="minorHAnsi" w:cstheme="minorHAnsi"/>
          <w:sz w:val="24"/>
          <w:szCs w:val="24"/>
        </w:rPr>
        <w:t xml:space="preserve"> </w:t>
      </w:r>
      <w:r w:rsidR="00B236D4" w:rsidRPr="00EA3004">
        <w:rPr>
          <w:rFonts w:asciiTheme="minorHAnsi" w:hAnsiTheme="minorHAnsi" w:cstheme="minorHAnsi"/>
          <w:sz w:val="24"/>
          <w:szCs w:val="24"/>
        </w:rPr>
        <w:t>έως τρείς χιλιάδες πεντακόσια</w:t>
      </w:r>
      <w:r w:rsidR="009566F5" w:rsidRPr="00EA3004">
        <w:rPr>
          <w:rFonts w:asciiTheme="minorHAnsi" w:hAnsiTheme="minorHAnsi" w:cstheme="minorHAnsi"/>
          <w:sz w:val="24"/>
          <w:szCs w:val="24"/>
        </w:rPr>
        <w:t xml:space="preserve"> </w:t>
      </w:r>
      <w:r w:rsidR="00B236D4" w:rsidRPr="00EA3004">
        <w:rPr>
          <w:rFonts w:asciiTheme="minorHAnsi" w:hAnsiTheme="minorHAnsi" w:cstheme="minorHAnsi"/>
          <w:sz w:val="24"/>
          <w:szCs w:val="24"/>
        </w:rPr>
        <w:t>(</w:t>
      </w:r>
      <w:r w:rsidR="003E2D1A" w:rsidRPr="00EA3004">
        <w:rPr>
          <w:rFonts w:asciiTheme="minorHAnsi" w:hAnsiTheme="minorHAnsi" w:cstheme="minorHAnsi"/>
          <w:sz w:val="24"/>
          <w:szCs w:val="24"/>
        </w:rPr>
        <w:t>3.500</w:t>
      </w:r>
      <w:r w:rsidR="00B236D4" w:rsidRPr="00EA3004">
        <w:rPr>
          <w:rFonts w:asciiTheme="minorHAnsi" w:hAnsiTheme="minorHAnsi" w:cstheme="minorHAnsi"/>
          <w:sz w:val="24"/>
          <w:szCs w:val="24"/>
        </w:rPr>
        <w:t>) αναλόγως του αριθμού των εξαρτώμενων τέκνων</w:t>
      </w:r>
      <w:r w:rsidR="009566F5" w:rsidRPr="00EA3004">
        <w:rPr>
          <w:rFonts w:asciiTheme="minorHAnsi" w:hAnsiTheme="minorHAnsi" w:cstheme="minorHAnsi"/>
          <w:sz w:val="24"/>
          <w:szCs w:val="24"/>
        </w:rPr>
        <w:t>.</w:t>
      </w:r>
    </w:p>
    <w:p w:rsidR="00E4103C" w:rsidRPr="00EA3004" w:rsidRDefault="00581A21" w:rsidP="00A834BD">
      <w:pPr>
        <w:ind w:firstLine="709"/>
        <w:jc w:val="both"/>
        <w:rPr>
          <w:rFonts w:asciiTheme="minorHAnsi" w:hAnsiTheme="minorHAnsi" w:cstheme="minorHAnsi"/>
          <w:sz w:val="24"/>
          <w:szCs w:val="24"/>
        </w:rPr>
      </w:pPr>
      <w:r w:rsidRPr="00EA3004">
        <w:rPr>
          <w:rFonts w:asciiTheme="minorHAnsi" w:hAnsiTheme="minorHAnsi" w:cstheme="minorHAnsi"/>
          <w:sz w:val="24"/>
          <w:szCs w:val="24"/>
        </w:rPr>
        <w:t>Επί του διαπιστωμένου και πραγματικού αυτού</w:t>
      </w:r>
      <w:r w:rsidR="00341B45" w:rsidRPr="00EA3004">
        <w:rPr>
          <w:rFonts w:asciiTheme="minorHAnsi" w:hAnsiTheme="minorHAnsi" w:cstheme="minorHAnsi"/>
          <w:sz w:val="24"/>
          <w:szCs w:val="24"/>
        </w:rPr>
        <w:t xml:space="preserve"> </w:t>
      </w:r>
      <w:r w:rsidRPr="00EA3004">
        <w:rPr>
          <w:rFonts w:asciiTheme="minorHAnsi" w:hAnsiTheme="minorHAnsi" w:cstheme="minorHAnsi"/>
          <w:sz w:val="24"/>
          <w:szCs w:val="24"/>
        </w:rPr>
        <w:t>προβλήματος,</w:t>
      </w:r>
      <w:r w:rsidR="00341B45" w:rsidRPr="00EA3004">
        <w:rPr>
          <w:rFonts w:asciiTheme="minorHAnsi" w:hAnsiTheme="minorHAnsi" w:cstheme="minorHAnsi"/>
          <w:sz w:val="24"/>
          <w:szCs w:val="24"/>
        </w:rPr>
        <w:t xml:space="preserve"> εκτιμούμε ότι ο</w:t>
      </w:r>
      <w:r w:rsidR="00316018" w:rsidRPr="00EA3004">
        <w:rPr>
          <w:rFonts w:asciiTheme="minorHAnsi" w:hAnsiTheme="minorHAnsi" w:cstheme="minorHAnsi"/>
          <w:sz w:val="24"/>
          <w:szCs w:val="24"/>
        </w:rPr>
        <w:t xml:space="preserve"> Δήμος Καλλιθέας </w:t>
      </w:r>
      <w:r w:rsidR="00341B45" w:rsidRPr="00EA3004">
        <w:rPr>
          <w:rFonts w:asciiTheme="minorHAnsi" w:hAnsiTheme="minorHAnsi" w:cstheme="minorHAnsi"/>
          <w:sz w:val="24"/>
          <w:szCs w:val="24"/>
        </w:rPr>
        <w:t>οφείλει να συνεισφέρει</w:t>
      </w:r>
      <w:r w:rsidR="009566F5" w:rsidRPr="00EA3004">
        <w:rPr>
          <w:rFonts w:asciiTheme="minorHAnsi" w:hAnsiTheme="minorHAnsi" w:cstheme="minorHAnsi"/>
          <w:sz w:val="24"/>
          <w:szCs w:val="24"/>
        </w:rPr>
        <w:t xml:space="preserve"> και</w:t>
      </w:r>
      <w:r w:rsidR="00316018" w:rsidRPr="00EA3004">
        <w:rPr>
          <w:rFonts w:asciiTheme="minorHAnsi" w:hAnsiTheme="minorHAnsi" w:cstheme="minorHAnsi"/>
          <w:sz w:val="24"/>
          <w:szCs w:val="24"/>
        </w:rPr>
        <w:t xml:space="preserve"> να συμβάλει στην αντιμετώπιση του </w:t>
      </w:r>
      <w:r w:rsidR="00E4103C" w:rsidRPr="00EA3004">
        <w:rPr>
          <w:rFonts w:asciiTheme="minorHAnsi" w:hAnsiTheme="minorHAnsi" w:cstheme="minorHAnsi"/>
          <w:sz w:val="24"/>
          <w:szCs w:val="24"/>
        </w:rPr>
        <w:t>σοβαρού αυτού προβλήματος. Η απόφασή μας συμβάλει</w:t>
      </w:r>
      <w:r w:rsidR="004E2FAA" w:rsidRPr="00EA3004">
        <w:rPr>
          <w:rFonts w:asciiTheme="minorHAnsi" w:hAnsiTheme="minorHAnsi" w:cstheme="minorHAnsi"/>
          <w:sz w:val="24"/>
          <w:szCs w:val="24"/>
        </w:rPr>
        <w:t>,</w:t>
      </w:r>
      <w:r w:rsidR="00E4103C" w:rsidRPr="00EA3004">
        <w:rPr>
          <w:rFonts w:asciiTheme="minorHAnsi" w:hAnsiTheme="minorHAnsi" w:cstheme="minorHAnsi"/>
          <w:sz w:val="24"/>
          <w:szCs w:val="24"/>
        </w:rPr>
        <w:t xml:space="preserve"> στο μέτρο των δυνατοτήτων μας, στην ανακούφιση των συμπολιτών μας που αντιμετωπίζουν έντονο κοινωνικό πρόβλημα και ενισχύουν το ρόλο της οικογένειας στην κοινωνία.</w:t>
      </w:r>
    </w:p>
    <w:p w:rsidR="000A41E6" w:rsidRPr="00EA3004" w:rsidRDefault="00A56859" w:rsidP="000A41E6">
      <w:pPr>
        <w:ind w:firstLine="709"/>
        <w:jc w:val="both"/>
        <w:rPr>
          <w:rFonts w:asciiTheme="minorHAnsi" w:hAnsiTheme="minorHAnsi" w:cstheme="minorHAnsi"/>
          <w:sz w:val="24"/>
          <w:szCs w:val="24"/>
        </w:rPr>
      </w:pPr>
      <w:r w:rsidRPr="00EA3004">
        <w:rPr>
          <w:rFonts w:asciiTheme="minorHAnsi" w:hAnsiTheme="minorHAnsi" w:cstheme="minorHAnsi"/>
          <w:sz w:val="24"/>
          <w:szCs w:val="24"/>
        </w:rPr>
        <w:t>Ως</w:t>
      </w:r>
      <w:r w:rsidR="00F53C33" w:rsidRPr="00EA3004">
        <w:rPr>
          <w:rFonts w:asciiTheme="minorHAnsi" w:hAnsiTheme="minorHAnsi" w:cstheme="minorHAnsi"/>
          <w:sz w:val="24"/>
          <w:szCs w:val="24"/>
        </w:rPr>
        <w:t xml:space="preserve"> οικογένειες </w:t>
      </w:r>
      <w:r w:rsidRPr="00EA3004">
        <w:rPr>
          <w:rFonts w:asciiTheme="minorHAnsi" w:hAnsiTheme="minorHAnsi" w:cstheme="minorHAnsi"/>
          <w:sz w:val="24"/>
          <w:szCs w:val="24"/>
        </w:rPr>
        <w:t xml:space="preserve">που βρίσκονται σε δύσκολη οικονομική κατάσταση </w:t>
      </w:r>
      <w:r w:rsidR="00DE5125" w:rsidRPr="00EA3004">
        <w:rPr>
          <w:rFonts w:asciiTheme="minorHAnsi" w:hAnsiTheme="minorHAnsi" w:cstheme="minorHAnsi"/>
          <w:sz w:val="24"/>
          <w:szCs w:val="24"/>
        </w:rPr>
        <w:t>πρέπει να θεωρηθούν</w:t>
      </w:r>
      <w:r w:rsidR="00F53C33" w:rsidRPr="00EA3004">
        <w:rPr>
          <w:rFonts w:asciiTheme="minorHAnsi" w:hAnsiTheme="minorHAnsi" w:cstheme="minorHAnsi"/>
          <w:sz w:val="24"/>
          <w:szCs w:val="24"/>
        </w:rPr>
        <w:t xml:space="preserve"> κατ</w:t>
      </w:r>
      <w:r w:rsidR="00DE5125" w:rsidRPr="00EA3004">
        <w:rPr>
          <w:rFonts w:asciiTheme="minorHAnsi" w:hAnsiTheme="minorHAnsi" w:cstheme="minorHAnsi"/>
          <w:sz w:val="24"/>
          <w:szCs w:val="24"/>
        </w:rPr>
        <w:t>’ ελάχιστον</w:t>
      </w:r>
      <w:r w:rsidRPr="00EA3004">
        <w:rPr>
          <w:rFonts w:asciiTheme="minorHAnsi" w:hAnsiTheme="minorHAnsi" w:cstheme="minorHAnsi"/>
          <w:sz w:val="24"/>
          <w:szCs w:val="24"/>
        </w:rPr>
        <w:t>,</w:t>
      </w:r>
      <w:r w:rsidR="00F53C33" w:rsidRPr="00EA3004">
        <w:rPr>
          <w:rFonts w:asciiTheme="minorHAnsi" w:hAnsiTheme="minorHAnsi" w:cstheme="minorHAnsi"/>
          <w:sz w:val="24"/>
          <w:szCs w:val="24"/>
        </w:rPr>
        <w:t xml:space="preserve"> </w:t>
      </w:r>
      <w:r w:rsidRPr="00EA3004">
        <w:rPr>
          <w:rFonts w:asciiTheme="minorHAnsi" w:hAnsiTheme="minorHAnsi" w:cstheme="minorHAnsi"/>
          <w:sz w:val="24"/>
          <w:szCs w:val="24"/>
        </w:rPr>
        <w:t>όσες</w:t>
      </w:r>
      <w:r w:rsidR="00DE5125" w:rsidRPr="00EA3004">
        <w:rPr>
          <w:rFonts w:asciiTheme="minorHAnsi" w:hAnsiTheme="minorHAnsi" w:cstheme="minorHAnsi"/>
          <w:sz w:val="24"/>
          <w:szCs w:val="24"/>
        </w:rPr>
        <w:t xml:space="preserve"> διαβιούν με</w:t>
      </w:r>
      <w:r w:rsidR="00A834BD" w:rsidRPr="00EA3004">
        <w:rPr>
          <w:rFonts w:asciiTheme="minorHAnsi" w:hAnsiTheme="minorHAnsi" w:cstheme="minorHAnsi"/>
          <w:sz w:val="24"/>
          <w:szCs w:val="24"/>
        </w:rPr>
        <w:t xml:space="preserve"> εισοδήματα που αντιστοιχούν</w:t>
      </w:r>
      <w:r w:rsidR="00DE5125" w:rsidRPr="00EA3004">
        <w:rPr>
          <w:rFonts w:asciiTheme="minorHAnsi" w:hAnsiTheme="minorHAnsi" w:cstheme="minorHAnsi"/>
          <w:sz w:val="24"/>
          <w:szCs w:val="24"/>
        </w:rPr>
        <w:t xml:space="preserve"> </w:t>
      </w:r>
      <w:r w:rsidRPr="00EA3004">
        <w:rPr>
          <w:rFonts w:asciiTheme="minorHAnsi" w:hAnsiTheme="minorHAnsi" w:cstheme="minorHAnsi"/>
          <w:sz w:val="24"/>
          <w:szCs w:val="24"/>
        </w:rPr>
        <w:t xml:space="preserve">ή βρίσκονται κοντά, </w:t>
      </w:r>
      <w:r w:rsidR="00A834BD" w:rsidRPr="00EA3004">
        <w:rPr>
          <w:rFonts w:asciiTheme="minorHAnsi" w:hAnsiTheme="minorHAnsi" w:cstheme="minorHAnsi"/>
          <w:sz w:val="24"/>
          <w:szCs w:val="24"/>
        </w:rPr>
        <w:t>σ</w:t>
      </w:r>
      <w:r w:rsidR="00DE5125" w:rsidRPr="00EA3004">
        <w:rPr>
          <w:rFonts w:asciiTheme="minorHAnsi" w:hAnsiTheme="minorHAnsi" w:cstheme="minorHAnsi"/>
          <w:sz w:val="24"/>
          <w:szCs w:val="24"/>
        </w:rPr>
        <w:t xml:space="preserve">τον κατώτατο </w:t>
      </w:r>
      <w:r w:rsidR="00DE5125" w:rsidRPr="00616921">
        <w:rPr>
          <w:rFonts w:asciiTheme="minorHAnsi" w:hAnsiTheme="minorHAnsi" w:cstheme="minorHAnsi"/>
          <w:sz w:val="24"/>
          <w:szCs w:val="24"/>
        </w:rPr>
        <w:t>μισθό ο οποίος από 1</w:t>
      </w:r>
      <w:r w:rsidR="00DE5125" w:rsidRPr="00616921">
        <w:rPr>
          <w:rFonts w:asciiTheme="minorHAnsi" w:hAnsiTheme="minorHAnsi" w:cstheme="minorHAnsi"/>
          <w:sz w:val="24"/>
          <w:szCs w:val="24"/>
          <w:vertAlign w:val="superscript"/>
        </w:rPr>
        <w:t>η</w:t>
      </w:r>
      <w:r w:rsidR="00C57169" w:rsidRPr="00616921">
        <w:rPr>
          <w:rFonts w:asciiTheme="minorHAnsi" w:hAnsiTheme="minorHAnsi" w:cstheme="minorHAnsi"/>
          <w:sz w:val="24"/>
          <w:szCs w:val="24"/>
        </w:rPr>
        <w:t xml:space="preserve"> Απριλίου 2026 έχει τεθεί στα </w:t>
      </w:r>
      <w:r w:rsidR="00C57169" w:rsidRPr="00616921">
        <w:rPr>
          <w:rFonts w:asciiTheme="minorHAnsi" w:hAnsiTheme="minorHAnsi" w:cstheme="minorHAnsi"/>
          <w:sz w:val="24"/>
          <w:szCs w:val="24"/>
        </w:rPr>
        <w:lastRenderedPageBreak/>
        <w:t>92</w:t>
      </w:r>
      <w:r w:rsidR="00DE5125" w:rsidRPr="00616921">
        <w:rPr>
          <w:rFonts w:asciiTheme="minorHAnsi" w:hAnsiTheme="minorHAnsi" w:cstheme="minorHAnsi"/>
          <w:sz w:val="24"/>
          <w:szCs w:val="24"/>
        </w:rPr>
        <w:t>0€ μεικτών αποδοχών</w:t>
      </w:r>
      <w:r w:rsidRPr="00616921">
        <w:rPr>
          <w:rFonts w:asciiTheme="minorHAnsi" w:hAnsiTheme="minorHAnsi" w:cstheme="minorHAnsi"/>
          <w:sz w:val="24"/>
          <w:szCs w:val="24"/>
        </w:rPr>
        <w:t xml:space="preserve"> που αντιστοιχεί</w:t>
      </w:r>
      <w:r w:rsidR="00DE5125" w:rsidRPr="00616921">
        <w:rPr>
          <w:rFonts w:asciiTheme="minorHAnsi" w:hAnsiTheme="minorHAnsi" w:cstheme="minorHAnsi"/>
          <w:sz w:val="24"/>
          <w:szCs w:val="24"/>
        </w:rPr>
        <w:t xml:space="preserve"> σε ελάχιστο ετ</w:t>
      </w:r>
      <w:r w:rsidR="000A41E6" w:rsidRPr="00616921">
        <w:rPr>
          <w:rFonts w:asciiTheme="minorHAnsi" w:hAnsiTheme="minorHAnsi" w:cstheme="minorHAnsi"/>
          <w:sz w:val="24"/>
          <w:szCs w:val="24"/>
        </w:rPr>
        <w:t>ήσιο εισόδημα 1</w:t>
      </w:r>
      <w:r w:rsidR="00C57169" w:rsidRPr="00616921">
        <w:rPr>
          <w:rFonts w:asciiTheme="minorHAnsi" w:hAnsiTheme="minorHAnsi" w:cstheme="minorHAnsi"/>
          <w:sz w:val="24"/>
          <w:szCs w:val="24"/>
        </w:rPr>
        <w:t>2</w:t>
      </w:r>
      <w:r w:rsidR="00B236D4" w:rsidRPr="00616921">
        <w:rPr>
          <w:rFonts w:asciiTheme="minorHAnsi" w:hAnsiTheme="minorHAnsi" w:cstheme="minorHAnsi"/>
          <w:sz w:val="24"/>
          <w:szCs w:val="24"/>
        </w:rPr>
        <w:t>.</w:t>
      </w:r>
      <w:r w:rsidR="00C57169" w:rsidRPr="00616921">
        <w:rPr>
          <w:rFonts w:asciiTheme="minorHAnsi" w:hAnsiTheme="minorHAnsi" w:cstheme="minorHAnsi"/>
          <w:sz w:val="24"/>
          <w:szCs w:val="24"/>
        </w:rPr>
        <w:t>88</w:t>
      </w:r>
      <w:r w:rsidR="000A41E6" w:rsidRPr="00616921">
        <w:rPr>
          <w:rFonts w:asciiTheme="minorHAnsi" w:hAnsiTheme="minorHAnsi" w:cstheme="minorHAnsi"/>
          <w:sz w:val="24"/>
          <w:szCs w:val="24"/>
        </w:rPr>
        <w:t>0 € κατ’ άτομο, δηλαδή για ζευγάρι ελάχιστο εισόδημα 2</w:t>
      </w:r>
      <w:r w:rsidR="00C57169" w:rsidRPr="00616921">
        <w:rPr>
          <w:rFonts w:asciiTheme="minorHAnsi" w:hAnsiTheme="minorHAnsi" w:cstheme="minorHAnsi"/>
          <w:sz w:val="24"/>
          <w:szCs w:val="24"/>
        </w:rPr>
        <w:t>5</w:t>
      </w:r>
      <w:r w:rsidR="00B236D4" w:rsidRPr="00616921">
        <w:rPr>
          <w:rFonts w:asciiTheme="minorHAnsi" w:hAnsiTheme="minorHAnsi" w:cstheme="minorHAnsi"/>
          <w:sz w:val="24"/>
          <w:szCs w:val="24"/>
        </w:rPr>
        <w:t>.</w:t>
      </w:r>
      <w:r w:rsidR="00C57169" w:rsidRPr="00616921">
        <w:rPr>
          <w:rFonts w:asciiTheme="minorHAnsi" w:hAnsiTheme="minorHAnsi" w:cstheme="minorHAnsi"/>
          <w:sz w:val="24"/>
          <w:szCs w:val="24"/>
        </w:rPr>
        <w:t>76</w:t>
      </w:r>
      <w:r w:rsidR="000A41E6" w:rsidRPr="00616921">
        <w:rPr>
          <w:rFonts w:asciiTheme="minorHAnsi" w:hAnsiTheme="minorHAnsi" w:cstheme="minorHAnsi"/>
          <w:sz w:val="24"/>
          <w:szCs w:val="24"/>
        </w:rPr>
        <w:t>0 €.</w:t>
      </w:r>
    </w:p>
    <w:p w:rsidR="00A24EC5" w:rsidRPr="00EA3004" w:rsidRDefault="00777B02" w:rsidP="000A41E6">
      <w:pPr>
        <w:ind w:firstLine="709"/>
        <w:jc w:val="both"/>
        <w:rPr>
          <w:rFonts w:asciiTheme="minorHAnsi" w:eastAsia="Times New Roman" w:hAnsiTheme="minorHAnsi" w:cstheme="minorHAnsi"/>
          <w:color w:val="000000"/>
          <w:sz w:val="24"/>
          <w:szCs w:val="24"/>
          <w:lang w:eastAsia="el-GR"/>
        </w:rPr>
      </w:pPr>
      <w:r w:rsidRPr="00EA3004">
        <w:rPr>
          <w:rFonts w:asciiTheme="minorHAnsi" w:hAnsiTheme="minorHAnsi" w:cstheme="minorHAnsi"/>
          <w:sz w:val="24"/>
          <w:szCs w:val="24"/>
        </w:rPr>
        <w:tab/>
      </w:r>
      <w:r w:rsidR="00533AA3" w:rsidRPr="00EA3004">
        <w:rPr>
          <w:rFonts w:asciiTheme="minorHAnsi" w:hAnsiTheme="minorHAnsi" w:cstheme="minorHAnsi"/>
          <w:sz w:val="24"/>
          <w:szCs w:val="24"/>
        </w:rPr>
        <w:t>Συνεπώς, δ</w:t>
      </w:r>
      <w:r w:rsidR="00705CE6" w:rsidRPr="00EA3004">
        <w:rPr>
          <w:rFonts w:asciiTheme="minorHAnsi" w:eastAsia="Times New Roman" w:hAnsiTheme="minorHAnsi" w:cstheme="minorHAnsi"/>
          <w:color w:val="000000"/>
          <w:sz w:val="24"/>
          <w:szCs w:val="24"/>
          <w:lang w:eastAsia="el-GR"/>
        </w:rPr>
        <w:t>ικαιούχο</w:t>
      </w:r>
      <w:r w:rsidR="00100DA2" w:rsidRPr="00EA3004">
        <w:rPr>
          <w:rFonts w:asciiTheme="minorHAnsi" w:eastAsia="Times New Roman" w:hAnsiTheme="minorHAnsi" w:cstheme="minorHAnsi"/>
          <w:color w:val="000000"/>
          <w:sz w:val="24"/>
          <w:szCs w:val="24"/>
          <w:lang w:eastAsia="el-GR"/>
        </w:rPr>
        <w:t>ς</w:t>
      </w:r>
      <w:r w:rsidR="00705CE6" w:rsidRPr="00EA3004">
        <w:rPr>
          <w:rFonts w:asciiTheme="minorHAnsi" w:eastAsia="Times New Roman" w:hAnsiTheme="minorHAnsi" w:cstheme="minorHAnsi"/>
          <w:color w:val="000000"/>
          <w:sz w:val="24"/>
          <w:szCs w:val="24"/>
          <w:lang w:eastAsia="el-GR"/>
        </w:rPr>
        <w:t xml:space="preserve"> του οικονομικού βοηθήματος</w:t>
      </w:r>
      <w:r w:rsidR="00100DA2" w:rsidRPr="00EA3004">
        <w:rPr>
          <w:rFonts w:asciiTheme="minorHAnsi" w:eastAsia="Times New Roman" w:hAnsiTheme="minorHAnsi" w:cstheme="minorHAnsi"/>
          <w:color w:val="000000"/>
          <w:sz w:val="24"/>
          <w:szCs w:val="24"/>
          <w:lang w:eastAsia="el-GR"/>
        </w:rPr>
        <w:t xml:space="preserve"> που ανέρχεται σε χίλια (1</w:t>
      </w:r>
      <w:r w:rsidR="00875653" w:rsidRPr="00EA3004">
        <w:rPr>
          <w:rFonts w:asciiTheme="minorHAnsi" w:eastAsia="Times New Roman" w:hAnsiTheme="minorHAnsi" w:cstheme="minorHAnsi"/>
          <w:color w:val="000000"/>
          <w:sz w:val="24"/>
          <w:szCs w:val="24"/>
          <w:lang w:eastAsia="el-GR"/>
        </w:rPr>
        <w:t>.</w:t>
      </w:r>
      <w:r w:rsidR="00100DA2" w:rsidRPr="00EA3004">
        <w:rPr>
          <w:rFonts w:asciiTheme="minorHAnsi" w:eastAsia="Times New Roman" w:hAnsiTheme="minorHAnsi" w:cstheme="minorHAnsi"/>
          <w:color w:val="000000"/>
          <w:sz w:val="24"/>
          <w:szCs w:val="24"/>
          <w:lang w:eastAsia="el-GR"/>
        </w:rPr>
        <w:t>000</w:t>
      </w:r>
      <w:r w:rsidR="00875653" w:rsidRPr="00EA3004">
        <w:rPr>
          <w:rFonts w:asciiTheme="minorHAnsi" w:eastAsia="Times New Roman" w:hAnsiTheme="minorHAnsi" w:cstheme="minorHAnsi"/>
          <w:color w:val="000000"/>
          <w:sz w:val="24"/>
          <w:szCs w:val="24"/>
          <w:lang w:eastAsia="el-GR"/>
        </w:rPr>
        <w:t>,00</w:t>
      </w:r>
      <w:r w:rsidR="00100DA2" w:rsidRPr="00EA3004">
        <w:rPr>
          <w:rFonts w:asciiTheme="minorHAnsi" w:eastAsia="Times New Roman" w:hAnsiTheme="minorHAnsi" w:cstheme="minorHAnsi"/>
          <w:color w:val="000000"/>
          <w:sz w:val="24"/>
          <w:szCs w:val="24"/>
          <w:lang w:eastAsia="el-GR"/>
        </w:rPr>
        <w:t xml:space="preserve">) ευρώ για κάθε παιδί που γεννιέται, </w:t>
      </w:r>
      <w:r w:rsidR="00705CE6" w:rsidRPr="00EA3004">
        <w:rPr>
          <w:rFonts w:asciiTheme="minorHAnsi" w:eastAsia="Times New Roman" w:hAnsiTheme="minorHAnsi" w:cstheme="minorHAnsi"/>
          <w:color w:val="000000"/>
          <w:sz w:val="24"/>
          <w:szCs w:val="24"/>
          <w:lang w:eastAsia="el-GR"/>
        </w:rPr>
        <w:t xml:space="preserve">θα είναι </w:t>
      </w:r>
      <w:r w:rsidR="00100DA2" w:rsidRPr="00EA3004">
        <w:rPr>
          <w:rFonts w:asciiTheme="minorHAnsi" w:eastAsia="Times New Roman" w:hAnsiTheme="minorHAnsi" w:cstheme="minorHAnsi"/>
          <w:color w:val="000000"/>
          <w:sz w:val="24"/>
          <w:szCs w:val="24"/>
          <w:lang w:eastAsia="el-GR"/>
        </w:rPr>
        <w:t>η μητέρα ή ο πατέρας</w:t>
      </w:r>
      <w:r w:rsidR="00DA0C20" w:rsidRPr="00EA3004">
        <w:rPr>
          <w:rFonts w:asciiTheme="minorHAnsi" w:eastAsia="Times New Roman" w:hAnsiTheme="minorHAnsi" w:cstheme="minorHAnsi"/>
          <w:color w:val="000000"/>
          <w:sz w:val="24"/>
          <w:szCs w:val="24"/>
          <w:lang w:eastAsia="el-GR"/>
        </w:rPr>
        <w:t xml:space="preserve"> που ασκούν </w:t>
      </w:r>
      <w:r w:rsidR="00100DA2" w:rsidRPr="00EA3004">
        <w:rPr>
          <w:rFonts w:asciiTheme="minorHAnsi" w:eastAsia="Times New Roman" w:hAnsiTheme="minorHAnsi" w:cstheme="minorHAnsi"/>
          <w:color w:val="000000"/>
          <w:sz w:val="24"/>
          <w:szCs w:val="24"/>
          <w:lang w:eastAsia="el-GR"/>
        </w:rPr>
        <w:t xml:space="preserve">από κοινού ή ο ένας εξ’ αυτών </w:t>
      </w:r>
      <w:r w:rsidR="00DA0C20" w:rsidRPr="00EA3004">
        <w:rPr>
          <w:rFonts w:asciiTheme="minorHAnsi" w:eastAsia="Times New Roman" w:hAnsiTheme="minorHAnsi" w:cstheme="minorHAnsi"/>
          <w:color w:val="000000"/>
          <w:sz w:val="24"/>
          <w:szCs w:val="24"/>
          <w:lang w:eastAsia="el-GR"/>
        </w:rPr>
        <w:t>τη γονική μέριμνα</w:t>
      </w:r>
      <w:r w:rsidR="00526F13" w:rsidRPr="00EA3004">
        <w:rPr>
          <w:rFonts w:asciiTheme="minorHAnsi" w:eastAsia="Times New Roman" w:hAnsiTheme="minorHAnsi" w:cstheme="minorHAnsi"/>
          <w:color w:val="000000"/>
          <w:sz w:val="24"/>
          <w:szCs w:val="24"/>
          <w:lang w:eastAsia="el-GR"/>
        </w:rPr>
        <w:t xml:space="preserve"> </w:t>
      </w:r>
      <w:r w:rsidR="00100DA2" w:rsidRPr="00EA3004">
        <w:rPr>
          <w:rFonts w:asciiTheme="minorHAnsi" w:eastAsia="Times New Roman" w:hAnsiTheme="minorHAnsi" w:cstheme="minorHAnsi"/>
          <w:color w:val="000000"/>
          <w:sz w:val="24"/>
          <w:szCs w:val="24"/>
          <w:lang w:eastAsia="el-GR"/>
        </w:rPr>
        <w:t>του τέκνου. Ο δικαιούχος</w:t>
      </w:r>
      <w:r w:rsidR="00DA0C20" w:rsidRPr="00EA3004">
        <w:rPr>
          <w:rFonts w:asciiTheme="minorHAnsi" w:eastAsia="Times New Roman" w:hAnsiTheme="minorHAnsi" w:cstheme="minorHAnsi"/>
          <w:color w:val="000000"/>
          <w:sz w:val="24"/>
          <w:szCs w:val="24"/>
          <w:lang w:eastAsia="el-GR"/>
        </w:rPr>
        <w:t xml:space="preserve"> </w:t>
      </w:r>
      <w:r w:rsidR="00100DA2" w:rsidRPr="00EA3004">
        <w:rPr>
          <w:rFonts w:asciiTheme="minorHAnsi" w:eastAsia="Times New Roman" w:hAnsiTheme="minorHAnsi" w:cstheme="minorHAnsi"/>
          <w:color w:val="000000"/>
          <w:sz w:val="24"/>
          <w:szCs w:val="24"/>
          <w:lang w:eastAsia="el-GR"/>
        </w:rPr>
        <w:t>πρέπει να είναι κάτοικος</w:t>
      </w:r>
      <w:r w:rsidR="00705CE6" w:rsidRPr="00EA3004">
        <w:rPr>
          <w:rFonts w:asciiTheme="minorHAnsi" w:eastAsia="Times New Roman" w:hAnsiTheme="minorHAnsi" w:cstheme="minorHAnsi"/>
          <w:color w:val="000000"/>
          <w:sz w:val="24"/>
          <w:szCs w:val="24"/>
          <w:lang w:eastAsia="el-GR"/>
        </w:rPr>
        <w:t xml:space="preserve"> του Δήμου Καλλιθέας που έχ</w:t>
      </w:r>
      <w:r w:rsidR="00100DA2" w:rsidRPr="00EA3004">
        <w:rPr>
          <w:rFonts w:asciiTheme="minorHAnsi" w:eastAsia="Times New Roman" w:hAnsiTheme="minorHAnsi" w:cstheme="minorHAnsi"/>
          <w:color w:val="000000"/>
          <w:sz w:val="24"/>
          <w:szCs w:val="24"/>
          <w:lang w:eastAsia="el-GR"/>
        </w:rPr>
        <w:t>ει</w:t>
      </w:r>
      <w:r w:rsidR="00705CE6" w:rsidRPr="00EA3004">
        <w:rPr>
          <w:rFonts w:asciiTheme="minorHAnsi" w:eastAsia="Times New Roman" w:hAnsiTheme="minorHAnsi" w:cstheme="minorHAnsi"/>
          <w:color w:val="000000"/>
          <w:sz w:val="24"/>
          <w:szCs w:val="24"/>
          <w:lang w:eastAsia="el-GR"/>
        </w:rPr>
        <w:t xml:space="preserve"> αποκτήσει τη δημοτικότητα του Δήμου Καλλιθέας τουλάχιστον από διετίας</w:t>
      </w:r>
      <w:r w:rsidR="00DE5125" w:rsidRPr="00EA3004">
        <w:rPr>
          <w:rFonts w:asciiTheme="minorHAnsi" w:eastAsia="Times New Roman" w:hAnsiTheme="minorHAnsi" w:cstheme="minorHAnsi"/>
          <w:color w:val="000000"/>
          <w:sz w:val="24"/>
          <w:szCs w:val="24"/>
          <w:lang w:eastAsia="el-GR"/>
        </w:rPr>
        <w:t>,</w:t>
      </w:r>
      <w:r w:rsidR="00705CE6" w:rsidRPr="00EA3004">
        <w:rPr>
          <w:rFonts w:asciiTheme="minorHAnsi" w:eastAsia="Times New Roman" w:hAnsiTheme="minorHAnsi" w:cstheme="minorHAnsi"/>
          <w:color w:val="000000"/>
          <w:sz w:val="24"/>
          <w:szCs w:val="24"/>
          <w:lang w:eastAsia="el-GR"/>
        </w:rPr>
        <w:t xml:space="preserve"> προκειμένου να αποφεύγονται οι ευκαιριακές μεταδημοτεύσεις</w:t>
      </w:r>
      <w:r w:rsidR="00533AA3" w:rsidRPr="00EA3004">
        <w:rPr>
          <w:rFonts w:asciiTheme="minorHAnsi" w:eastAsia="Times New Roman" w:hAnsiTheme="minorHAnsi" w:cstheme="minorHAnsi"/>
          <w:color w:val="000000"/>
          <w:sz w:val="24"/>
          <w:szCs w:val="24"/>
          <w:lang w:eastAsia="el-GR"/>
        </w:rPr>
        <w:t xml:space="preserve">, </w:t>
      </w:r>
      <w:r w:rsidR="00100DA2" w:rsidRPr="00EA3004">
        <w:rPr>
          <w:rFonts w:asciiTheme="minorHAnsi" w:eastAsia="Times New Roman" w:hAnsiTheme="minorHAnsi" w:cstheme="minorHAnsi"/>
          <w:color w:val="000000"/>
          <w:sz w:val="24"/>
          <w:szCs w:val="24"/>
          <w:lang w:eastAsia="el-GR"/>
        </w:rPr>
        <w:t>ενώ ταυτόχρονα θα πρέπει</w:t>
      </w:r>
      <w:r w:rsidR="00B47BE4" w:rsidRPr="00EA3004">
        <w:rPr>
          <w:rFonts w:asciiTheme="minorHAnsi" w:eastAsia="Times New Roman" w:hAnsiTheme="minorHAnsi" w:cstheme="minorHAnsi"/>
          <w:color w:val="000000"/>
          <w:sz w:val="24"/>
          <w:szCs w:val="24"/>
          <w:lang w:eastAsia="el-GR"/>
        </w:rPr>
        <w:t xml:space="preserve"> </w:t>
      </w:r>
      <w:r w:rsidR="00533AA3" w:rsidRPr="00EA3004">
        <w:rPr>
          <w:rFonts w:asciiTheme="minorHAnsi" w:eastAsia="Times New Roman" w:hAnsiTheme="minorHAnsi" w:cstheme="minorHAnsi"/>
          <w:color w:val="000000"/>
          <w:sz w:val="24"/>
          <w:szCs w:val="24"/>
          <w:lang w:eastAsia="el-GR"/>
        </w:rPr>
        <w:t>να</w:t>
      </w:r>
      <w:r w:rsidR="00120BB9" w:rsidRPr="00EA3004">
        <w:rPr>
          <w:rFonts w:asciiTheme="minorHAnsi" w:eastAsia="Times New Roman" w:hAnsiTheme="minorHAnsi" w:cstheme="minorHAnsi"/>
          <w:color w:val="000000"/>
          <w:sz w:val="24"/>
          <w:szCs w:val="24"/>
          <w:lang w:eastAsia="el-GR"/>
        </w:rPr>
        <w:t xml:space="preserve"> </w:t>
      </w:r>
      <w:r w:rsidR="00281D62" w:rsidRPr="00EA3004">
        <w:rPr>
          <w:rFonts w:asciiTheme="minorHAnsi" w:eastAsia="Times New Roman" w:hAnsiTheme="minorHAnsi" w:cstheme="minorHAnsi"/>
          <w:color w:val="000000"/>
          <w:sz w:val="24"/>
          <w:szCs w:val="24"/>
          <w:lang w:eastAsia="el-GR"/>
        </w:rPr>
        <w:t>είναι Έλλην</w:t>
      </w:r>
      <w:r w:rsidR="00B47BE4" w:rsidRPr="00EA3004">
        <w:rPr>
          <w:rFonts w:asciiTheme="minorHAnsi" w:eastAsia="Times New Roman" w:hAnsiTheme="minorHAnsi" w:cstheme="minorHAnsi"/>
          <w:color w:val="000000"/>
          <w:sz w:val="24"/>
          <w:szCs w:val="24"/>
          <w:lang w:eastAsia="el-GR"/>
        </w:rPr>
        <w:t>ας</w:t>
      </w:r>
      <w:r w:rsidR="00281D62" w:rsidRPr="00EA3004">
        <w:rPr>
          <w:rFonts w:asciiTheme="minorHAnsi" w:eastAsia="Times New Roman" w:hAnsiTheme="minorHAnsi" w:cstheme="minorHAnsi"/>
          <w:color w:val="000000"/>
          <w:sz w:val="24"/>
          <w:szCs w:val="24"/>
          <w:lang w:eastAsia="el-GR"/>
        </w:rPr>
        <w:t xml:space="preserve"> πολίτ</w:t>
      </w:r>
      <w:r w:rsidR="00B47BE4" w:rsidRPr="00EA3004">
        <w:rPr>
          <w:rFonts w:asciiTheme="minorHAnsi" w:eastAsia="Times New Roman" w:hAnsiTheme="minorHAnsi" w:cstheme="minorHAnsi"/>
          <w:color w:val="000000"/>
          <w:sz w:val="24"/>
          <w:szCs w:val="24"/>
          <w:lang w:eastAsia="el-GR"/>
        </w:rPr>
        <w:t>ης</w:t>
      </w:r>
      <w:r w:rsidR="00281D62" w:rsidRPr="00EA3004">
        <w:rPr>
          <w:rFonts w:asciiTheme="minorHAnsi" w:eastAsia="Times New Roman" w:hAnsiTheme="minorHAnsi" w:cstheme="minorHAnsi"/>
          <w:color w:val="000000"/>
          <w:sz w:val="24"/>
          <w:szCs w:val="24"/>
          <w:lang w:eastAsia="el-GR"/>
        </w:rPr>
        <w:t xml:space="preserve"> ή να </w:t>
      </w:r>
      <w:r w:rsidR="00120BB9" w:rsidRPr="00EA3004">
        <w:rPr>
          <w:rFonts w:asciiTheme="minorHAnsi" w:eastAsia="Times New Roman" w:hAnsiTheme="minorHAnsi" w:cstheme="minorHAnsi"/>
          <w:color w:val="000000"/>
          <w:sz w:val="24"/>
          <w:szCs w:val="24"/>
          <w:lang w:eastAsia="el-GR"/>
        </w:rPr>
        <w:t>φορολογ</w:t>
      </w:r>
      <w:r w:rsidR="00B47BE4" w:rsidRPr="00EA3004">
        <w:rPr>
          <w:rFonts w:asciiTheme="minorHAnsi" w:eastAsia="Times New Roman" w:hAnsiTheme="minorHAnsi" w:cstheme="minorHAnsi"/>
          <w:color w:val="000000"/>
          <w:sz w:val="24"/>
          <w:szCs w:val="24"/>
          <w:lang w:eastAsia="el-GR"/>
        </w:rPr>
        <w:t>είτ</w:t>
      </w:r>
      <w:r w:rsidR="00120BB9" w:rsidRPr="00EA3004">
        <w:rPr>
          <w:rFonts w:asciiTheme="minorHAnsi" w:eastAsia="Times New Roman" w:hAnsiTheme="minorHAnsi" w:cstheme="minorHAnsi"/>
          <w:color w:val="000000"/>
          <w:sz w:val="24"/>
          <w:szCs w:val="24"/>
          <w:lang w:eastAsia="el-GR"/>
        </w:rPr>
        <w:t xml:space="preserve">αι στην Ελλάδα τουλάχιστον </w:t>
      </w:r>
      <w:r w:rsidR="00A56859" w:rsidRPr="00EA3004">
        <w:rPr>
          <w:rFonts w:asciiTheme="minorHAnsi" w:eastAsia="Times New Roman" w:hAnsiTheme="minorHAnsi" w:cstheme="minorHAnsi"/>
          <w:color w:val="000000"/>
          <w:sz w:val="24"/>
          <w:szCs w:val="24"/>
          <w:lang w:eastAsia="el-GR"/>
        </w:rPr>
        <w:t>1</w:t>
      </w:r>
      <w:r w:rsidR="00281D62" w:rsidRPr="00EA3004">
        <w:rPr>
          <w:rFonts w:asciiTheme="minorHAnsi" w:eastAsia="Times New Roman" w:hAnsiTheme="minorHAnsi" w:cstheme="minorHAnsi"/>
          <w:color w:val="000000"/>
          <w:sz w:val="24"/>
          <w:szCs w:val="24"/>
          <w:lang w:eastAsia="el-GR"/>
        </w:rPr>
        <w:t>2</w:t>
      </w:r>
      <w:r w:rsidR="00A56859" w:rsidRPr="00EA3004">
        <w:rPr>
          <w:rFonts w:asciiTheme="minorHAnsi" w:eastAsia="Times New Roman" w:hAnsiTheme="minorHAnsi" w:cstheme="minorHAnsi"/>
          <w:color w:val="000000"/>
          <w:sz w:val="24"/>
          <w:szCs w:val="24"/>
          <w:lang w:eastAsia="el-GR"/>
        </w:rPr>
        <w:t xml:space="preserve"> έτη πριν από το έτος γέννησης του παιδιού</w:t>
      </w:r>
      <w:r w:rsidR="00104804" w:rsidRPr="00EA3004">
        <w:rPr>
          <w:rFonts w:asciiTheme="minorHAnsi" w:eastAsia="Times New Roman" w:hAnsiTheme="minorHAnsi" w:cstheme="minorHAnsi"/>
          <w:color w:val="000000"/>
          <w:sz w:val="24"/>
          <w:szCs w:val="24"/>
          <w:lang w:eastAsia="el-GR"/>
        </w:rPr>
        <w:t>. Τ</w:t>
      </w:r>
      <w:r w:rsidR="00705CE6" w:rsidRPr="00EA3004">
        <w:rPr>
          <w:rFonts w:asciiTheme="minorHAnsi" w:eastAsia="Times New Roman" w:hAnsiTheme="minorHAnsi" w:cstheme="minorHAnsi"/>
          <w:color w:val="000000"/>
          <w:sz w:val="24"/>
          <w:szCs w:val="24"/>
          <w:lang w:eastAsia="el-GR"/>
        </w:rPr>
        <w:t xml:space="preserve">ο οικογενειακό εισόδημα </w:t>
      </w:r>
      <w:r w:rsidR="00104804" w:rsidRPr="00EA3004">
        <w:rPr>
          <w:rFonts w:asciiTheme="minorHAnsi" w:eastAsia="Times New Roman" w:hAnsiTheme="minorHAnsi" w:cstheme="minorHAnsi"/>
          <w:color w:val="000000"/>
          <w:sz w:val="24"/>
          <w:szCs w:val="24"/>
          <w:lang w:eastAsia="el-GR"/>
        </w:rPr>
        <w:t>τ</w:t>
      </w:r>
      <w:r w:rsidR="00100DA2" w:rsidRPr="00EA3004">
        <w:rPr>
          <w:rFonts w:asciiTheme="minorHAnsi" w:eastAsia="Times New Roman" w:hAnsiTheme="minorHAnsi" w:cstheme="minorHAnsi"/>
          <w:color w:val="000000"/>
          <w:sz w:val="24"/>
          <w:szCs w:val="24"/>
          <w:lang w:eastAsia="el-GR"/>
        </w:rPr>
        <w:t>ου</w:t>
      </w:r>
      <w:r w:rsidR="00104804" w:rsidRPr="00EA3004">
        <w:rPr>
          <w:rFonts w:asciiTheme="minorHAnsi" w:eastAsia="Times New Roman" w:hAnsiTheme="minorHAnsi" w:cstheme="minorHAnsi"/>
          <w:color w:val="000000"/>
          <w:sz w:val="24"/>
          <w:szCs w:val="24"/>
          <w:lang w:eastAsia="el-GR"/>
        </w:rPr>
        <w:t xml:space="preserve"> δικαιούχ</w:t>
      </w:r>
      <w:r w:rsidR="00100DA2" w:rsidRPr="00EA3004">
        <w:rPr>
          <w:rFonts w:asciiTheme="minorHAnsi" w:eastAsia="Times New Roman" w:hAnsiTheme="minorHAnsi" w:cstheme="minorHAnsi"/>
          <w:color w:val="000000"/>
          <w:sz w:val="24"/>
          <w:szCs w:val="24"/>
          <w:lang w:eastAsia="el-GR"/>
        </w:rPr>
        <w:t>ου</w:t>
      </w:r>
      <w:r w:rsidR="00104804" w:rsidRPr="00EA3004">
        <w:rPr>
          <w:rFonts w:asciiTheme="minorHAnsi" w:eastAsia="Times New Roman" w:hAnsiTheme="minorHAnsi" w:cstheme="minorHAnsi"/>
          <w:color w:val="000000"/>
          <w:sz w:val="24"/>
          <w:szCs w:val="24"/>
          <w:lang w:eastAsia="el-GR"/>
        </w:rPr>
        <w:t xml:space="preserve"> </w:t>
      </w:r>
      <w:r w:rsidR="00705CE6" w:rsidRPr="00EA3004">
        <w:rPr>
          <w:rFonts w:asciiTheme="minorHAnsi" w:eastAsia="Times New Roman" w:hAnsiTheme="minorHAnsi" w:cstheme="minorHAnsi"/>
          <w:color w:val="000000"/>
          <w:sz w:val="24"/>
          <w:szCs w:val="24"/>
          <w:lang w:eastAsia="el-GR"/>
        </w:rPr>
        <w:t xml:space="preserve">δεν </w:t>
      </w:r>
      <w:r w:rsidR="00104804" w:rsidRPr="00EA3004">
        <w:rPr>
          <w:rFonts w:asciiTheme="minorHAnsi" w:eastAsia="Times New Roman" w:hAnsiTheme="minorHAnsi" w:cstheme="minorHAnsi"/>
          <w:color w:val="000000"/>
          <w:sz w:val="24"/>
          <w:szCs w:val="24"/>
          <w:lang w:eastAsia="el-GR"/>
        </w:rPr>
        <w:t xml:space="preserve">θα </w:t>
      </w:r>
      <w:r w:rsidR="00A56859" w:rsidRPr="00EA3004">
        <w:rPr>
          <w:rFonts w:asciiTheme="minorHAnsi" w:eastAsia="Times New Roman" w:hAnsiTheme="minorHAnsi" w:cstheme="minorHAnsi"/>
          <w:color w:val="000000"/>
          <w:sz w:val="24"/>
          <w:szCs w:val="24"/>
          <w:lang w:eastAsia="el-GR"/>
        </w:rPr>
        <w:t xml:space="preserve">πρέπει να </w:t>
      </w:r>
      <w:r w:rsidR="00705CE6" w:rsidRPr="00EA3004">
        <w:rPr>
          <w:rFonts w:asciiTheme="minorHAnsi" w:eastAsia="Times New Roman" w:hAnsiTheme="minorHAnsi" w:cstheme="minorHAnsi"/>
          <w:color w:val="000000"/>
          <w:sz w:val="24"/>
          <w:szCs w:val="24"/>
          <w:lang w:eastAsia="el-GR"/>
        </w:rPr>
        <w:t xml:space="preserve">υπερβαίνει το ποσό των </w:t>
      </w:r>
      <w:r w:rsidR="00BA1E75">
        <w:rPr>
          <w:rFonts w:asciiTheme="minorHAnsi" w:eastAsia="Times New Roman" w:hAnsiTheme="minorHAnsi" w:cstheme="minorHAnsi"/>
          <w:color w:val="000000"/>
          <w:sz w:val="24"/>
          <w:szCs w:val="24"/>
          <w:lang w:eastAsia="el-GR"/>
        </w:rPr>
        <w:t>είκοσι επτά</w:t>
      </w:r>
      <w:r w:rsidR="005104DD">
        <w:rPr>
          <w:rFonts w:asciiTheme="minorHAnsi" w:eastAsia="Times New Roman" w:hAnsiTheme="minorHAnsi" w:cstheme="minorHAnsi"/>
          <w:color w:val="000000"/>
          <w:sz w:val="24"/>
          <w:szCs w:val="24"/>
          <w:lang w:eastAsia="el-GR"/>
        </w:rPr>
        <w:t xml:space="preserve"> </w:t>
      </w:r>
      <w:r w:rsidR="00875653" w:rsidRPr="00EA3004">
        <w:rPr>
          <w:rFonts w:asciiTheme="minorHAnsi" w:eastAsia="Times New Roman" w:hAnsiTheme="minorHAnsi" w:cstheme="minorHAnsi"/>
          <w:color w:val="000000"/>
          <w:sz w:val="24"/>
          <w:szCs w:val="24"/>
          <w:lang w:eastAsia="el-GR"/>
        </w:rPr>
        <w:t xml:space="preserve"> χιλιάδων (2</w:t>
      </w:r>
      <w:r w:rsidR="00BA1E75">
        <w:rPr>
          <w:rFonts w:asciiTheme="minorHAnsi" w:eastAsia="Times New Roman" w:hAnsiTheme="minorHAnsi" w:cstheme="minorHAnsi"/>
          <w:color w:val="000000"/>
          <w:sz w:val="24"/>
          <w:szCs w:val="24"/>
          <w:lang w:eastAsia="el-GR"/>
        </w:rPr>
        <w:t>7</w:t>
      </w:r>
      <w:r w:rsidR="00875653" w:rsidRPr="00EA3004">
        <w:rPr>
          <w:rFonts w:asciiTheme="minorHAnsi" w:eastAsia="Times New Roman" w:hAnsiTheme="minorHAnsi" w:cstheme="minorHAnsi"/>
          <w:color w:val="000000"/>
          <w:sz w:val="24"/>
          <w:szCs w:val="24"/>
          <w:lang w:eastAsia="el-GR"/>
        </w:rPr>
        <w:t>.</w:t>
      </w:r>
      <w:r w:rsidR="000A41E6" w:rsidRPr="00EA3004">
        <w:rPr>
          <w:rFonts w:asciiTheme="minorHAnsi" w:eastAsia="Times New Roman" w:hAnsiTheme="minorHAnsi" w:cstheme="minorHAnsi"/>
          <w:color w:val="000000"/>
          <w:sz w:val="24"/>
          <w:szCs w:val="24"/>
          <w:lang w:eastAsia="el-GR"/>
        </w:rPr>
        <w:t>000</w:t>
      </w:r>
      <w:r w:rsidR="00875653" w:rsidRPr="00EA3004">
        <w:rPr>
          <w:rFonts w:asciiTheme="minorHAnsi" w:eastAsia="Times New Roman" w:hAnsiTheme="minorHAnsi" w:cstheme="minorHAnsi"/>
          <w:color w:val="000000"/>
          <w:sz w:val="24"/>
          <w:szCs w:val="24"/>
          <w:lang w:eastAsia="el-GR"/>
        </w:rPr>
        <w:t>,00</w:t>
      </w:r>
      <w:r w:rsidR="000A41E6" w:rsidRPr="00EA3004">
        <w:rPr>
          <w:rFonts w:asciiTheme="minorHAnsi" w:eastAsia="Times New Roman" w:hAnsiTheme="minorHAnsi" w:cstheme="minorHAnsi"/>
          <w:color w:val="000000"/>
          <w:sz w:val="24"/>
          <w:szCs w:val="24"/>
          <w:lang w:eastAsia="el-GR"/>
        </w:rPr>
        <w:t xml:space="preserve">) ευρώ </w:t>
      </w:r>
      <w:r w:rsidR="005B285D" w:rsidRPr="00EA3004">
        <w:rPr>
          <w:rFonts w:asciiTheme="minorHAnsi" w:eastAsia="Times New Roman" w:hAnsiTheme="minorHAnsi" w:cstheme="minorHAnsi"/>
          <w:color w:val="000000"/>
          <w:sz w:val="24"/>
          <w:szCs w:val="24"/>
          <w:lang w:eastAsia="el-GR"/>
        </w:rPr>
        <w:t>και</w:t>
      </w:r>
      <w:r w:rsidR="000A41E6" w:rsidRPr="00EA3004">
        <w:rPr>
          <w:rFonts w:asciiTheme="minorHAnsi" w:eastAsia="Times New Roman" w:hAnsiTheme="minorHAnsi" w:cstheme="minorHAnsi"/>
          <w:color w:val="000000"/>
          <w:sz w:val="24"/>
          <w:szCs w:val="24"/>
          <w:lang w:eastAsia="el-GR"/>
        </w:rPr>
        <w:t xml:space="preserve"> το ποσό των </w:t>
      </w:r>
      <w:r w:rsidR="00B47BE4" w:rsidRPr="00EA3004">
        <w:rPr>
          <w:rFonts w:asciiTheme="minorHAnsi" w:eastAsia="Times New Roman" w:hAnsiTheme="minorHAnsi" w:cstheme="minorHAnsi"/>
          <w:color w:val="000000"/>
          <w:sz w:val="24"/>
          <w:szCs w:val="24"/>
          <w:lang w:eastAsia="el-GR"/>
        </w:rPr>
        <w:t xml:space="preserve">δέκα </w:t>
      </w:r>
      <w:r w:rsidR="005104DD">
        <w:rPr>
          <w:rFonts w:asciiTheme="minorHAnsi" w:eastAsia="Times New Roman" w:hAnsiTheme="minorHAnsi" w:cstheme="minorHAnsi"/>
          <w:color w:val="000000"/>
          <w:sz w:val="24"/>
          <w:szCs w:val="24"/>
          <w:lang w:eastAsia="el-GR"/>
        </w:rPr>
        <w:t xml:space="preserve">εννέα </w:t>
      </w:r>
      <w:r w:rsidR="00705CE6" w:rsidRPr="00EA3004">
        <w:rPr>
          <w:rFonts w:asciiTheme="minorHAnsi" w:eastAsia="Times New Roman" w:hAnsiTheme="minorHAnsi" w:cstheme="minorHAnsi"/>
          <w:color w:val="000000"/>
          <w:sz w:val="24"/>
          <w:szCs w:val="24"/>
          <w:lang w:eastAsia="el-GR"/>
        </w:rPr>
        <w:t xml:space="preserve"> χιλιάδων </w:t>
      </w:r>
      <w:r w:rsidR="00875653" w:rsidRPr="00EA3004">
        <w:rPr>
          <w:rFonts w:asciiTheme="minorHAnsi" w:eastAsia="Times New Roman" w:hAnsiTheme="minorHAnsi" w:cstheme="minorHAnsi"/>
          <w:color w:val="000000"/>
          <w:sz w:val="24"/>
          <w:szCs w:val="24"/>
          <w:lang w:eastAsia="el-GR"/>
        </w:rPr>
        <w:t>(1</w:t>
      </w:r>
      <w:r w:rsidR="005104DD">
        <w:rPr>
          <w:rFonts w:asciiTheme="minorHAnsi" w:eastAsia="Times New Roman" w:hAnsiTheme="minorHAnsi" w:cstheme="minorHAnsi"/>
          <w:color w:val="000000"/>
          <w:sz w:val="24"/>
          <w:szCs w:val="24"/>
          <w:lang w:eastAsia="el-GR"/>
        </w:rPr>
        <w:t>9</w:t>
      </w:r>
      <w:r w:rsidR="00875653" w:rsidRPr="00EA3004">
        <w:rPr>
          <w:rFonts w:asciiTheme="minorHAnsi" w:eastAsia="Times New Roman" w:hAnsiTheme="minorHAnsi" w:cstheme="minorHAnsi"/>
          <w:color w:val="000000"/>
          <w:sz w:val="24"/>
          <w:szCs w:val="24"/>
          <w:lang w:eastAsia="el-GR"/>
        </w:rPr>
        <w:t>.</w:t>
      </w:r>
      <w:r w:rsidR="00B47BE4" w:rsidRPr="00EA3004">
        <w:rPr>
          <w:rFonts w:asciiTheme="minorHAnsi" w:eastAsia="Times New Roman" w:hAnsiTheme="minorHAnsi" w:cstheme="minorHAnsi"/>
          <w:color w:val="000000"/>
          <w:sz w:val="24"/>
          <w:szCs w:val="24"/>
          <w:lang w:eastAsia="el-GR"/>
        </w:rPr>
        <w:t>000</w:t>
      </w:r>
      <w:r w:rsidR="00875653" w:rsidRPr="00EA3004">
        <w:rPr>
          <w:rFonts w:asciiTheme="minorHAnsi" w:eastAsia="Times New Roman" w:hAnsiTheme="minorHAnsi" w:cstheme="minorHAnsi"/>
          <w:color w:val="000000"/>
          <w:sz w:val="24"/>
          <w:szCs w:val="24"/>
          <w:lang w:eastAsia="el-GR"/>
        </w:rPr>
        <w:t>,00</w:t>
      </w:r>
      <w:r w:rsidR="00B47BE4" w:rsidRPr="00EA3004">
        <w:rPr>
          <w:rFonts w:asciiTheme="minorHAnsi" w:eastAsia="Times New Roman" w:hAnsiTheme="minorHAnsi" w:cstheme="minorHAnsi"/>
          <w:color w:val="000000"/>
          <w:sz w:val="24"/>
          <w:szCs w:val="24"/>
          <w:lang w:eastAsia="el-GR"/>
        </w:rPr>
        <w:t xml:space="preserve">) </w:t>
      </w:r>
      <w:r w:rsidR="00705CE6" w:rsidRPr="00EA3004">
        <w:rPr>
          <w:rFonts w:asciiTheme="minorHAnsi" w:eastAsia="Times New Roman" w:hAnsiTheme="minorHAnsi" w:cstheme="minorHAnsi"/>
          <w:color w:val="000000"/>
          <w:sz w:val="24"/>
          <w:szCs w:val="24"/>
          <w:lang w:eastAsia="el-GR"/>
        </w:rPr>
        <w:t xml:space="preserve">ευρώ </w:t>
      </w:r>
      <w:r w:rsidR="00100DA2" w:rsidRPr="00EA3004">
        <w:rPr>
          <w:rFonts w:asciiTheme="minorHAnsi" w:eastAsia="Times New Roman" w:hAnsiTheme="minorHAnsi" w:cstheme="minorHAnsi"/>
          <w:color w:val="000000"/>
          <w:sz w:val="24"/>
          <w:szCs w:val="24"/>
          <w:lang w:eastAsia="el-GR"/>
        </w:rPr>
        <w:t>αν αποτελεί</w:t>
      </w:r>
      <w:r w:rsidR="00705CE6" w:rsidRPr="00EA3004">
        <w:rPr>
          <w:rFonts w:asciiTheme="minorHAnsi" w:eastAsia="Times New Roman" w:hAnsiTheme="minorHAnsi" w:cstheme="minorHAnsi"/>
          <w:color w:val="000000"/>
          <w:sz w:val="24"/>
          <w:szCs w:val="24"/>
          <w:lang w:eastAsia="el-GR"/>
        </w:rPr>
        <w:t xml:space="preserve"> μονογονεϊκ</w:t>
      </w:r>
      <w:r w:rsidR="00100DA2" w:rsidRPr="00EA3004">
        <w:rPr>
          <w:rFonts w:asciiTheme="minorHAnsi" w:eastAsia="Times New Roman" w:hAnsiTheme="minorHAnsi" w:cstheme="minorHAnsi"/>
          <w:color w:val="000000"/>
          <w:sz w:val="24"/>
          <w:szCs w:val="24"/>
          <w:lang w:eastAsia="el-GR"/>
        </w:rPr>
        <w:t>ή οικογένεια</w:t>
      </w:r>
      <w:r w:rsidR="00705CE6" w:rsidRPr="00EA3004">
        <w:rPr>
          <w:rFonts w:asciiTheme="minorHAnsi" w:eastAsia="Times New Roman" w:hAnsiTheme="minorHAnsi" w:cstheme="minorHAnsi"/>
          <w:color w:val="000000"/>
          <w:sz w:val="24"/>
          <w:szCs w:val="24"/>
          <w:lang w:eastAsia="el-GR"/>
        </w:rPr>
        <w:t xml:space="preserve">, προσαυξανόμενο κατά το ποσό των </w:t>
      </w:r>
      <w:r w:rsidR="00F82561" w:rsidRPr="00EA3004">
        <w:rPr>
          <w:rFonts w:asciiTheme="minorHAnsi" w:eastAsia="Times New Roman" w:hAnsiTheme="minorHAnsi" w:cstheme="minorHAnsi"/>
          <w:color w:val="000000"/>
          <w:sz w:val="24"/>
          <w:szCs w:val="24"/>
          <w:lang w:eastAsia="el-GR"/>
        </w:rPr>
        <w:t>χιλίων (1.000</w:t>
      </w:r>
      <w:r w:rsidR="00875653" w:rsidRPr="00EA3004">
        <w:rPr>
          <w:rFonts w:asciiTheme="minorHAnsi" w:eastAsia="Times New Roman" w:hAnsiTheme="minorHAnsi" w:cstheme="minorHAnsi"/>
          <w:color w:val="000000"/>
          <w:sz w:val="24"/>
          <w:szCs w:val="24"/>
          <w:lang w:eastAsia="el-GR"/>
        </w:rPr>
        <w:t>,00</w:t>
      </w:r>
      <w:r w:rsidR="00F82561" w:rsidRPr="00EA3004">
        <w:rPr>
          <w:rFonts w:asciiTheme="minorHAnsi" w:eastAsia="Times New Roman" w:hAnsiTheme="minorHAnsi" w:cstheme="minorHAnsi"/>
          <w:color w:val="000000"/>
          <w:sz w:val="24"/>
          <w:szCs w:val="24"/>
          <w:lang w:eastAsia="el-GR"/>
        </w:rPr>
        <w:t>) ευρώ</w:t>
      </w:r>
      <w:r w:rsidR="00705CE6" w:rsidRPr="00EA3004">
        <w:rPr>
          <w:rFonts w:asciiTheme="minorHAnsi" w:eastAsia="Times New Roman" w:hAnsiTheme="minorHAnsi" w:cstheme="minorHAnsi"/>
          <w:color w:val="000000"/>
          <w:sz w:val="24"/>
          <w:szCs w:val="24"/>
          <w:lang w:eastAsia="el-GR"/>
        </w:rPr>
        <w:t xml:space="preserve"> για κάθε επιπλέον </w:t>
      </w:r>
      <w:r w:rsidR="00104804" w:rsidRPr="00EA3004">
        <w:rPr>
          <w:rFonts w:asciiTheme="minorHAnsi" w:eastAsia="Times New Roman" w:hAnsiTheme="minorHAnsi" w:cstheme="minorHAnsi"/>
          <w:color w:val="000000"/>
          <w:sz w:val="24"/>
          <w:szCs w:val="24"/>
          <w:lang w:eastAsia="el-GR"/>
        </w:rPr>
        <w:t xml:space="preserve">οικογενειακό </w:t>
      </w:r>
      <w:r w:rsidR="00705CE6" w:rsidRPr="00EA3004">
        <w:rPr>
          <w:rFonts w:asciiTheme="minorHAnsi" w:eastAsia="Times New Roman" w:hAnsiTheme="minorHAnsi" w:cstheme="minorHAnsi"/>
          <w:color w:val="000000"/>
          <w:sz w:val="24"/>
          <w:szCs w:val="24"/>
          <w:lang w:eastAsia="el-GR"/>
        </w:rPr>
        <w:t>μέλος</w:t>
      </w:r>
      <w:r w:rsidR="00B47BE4" w:rsidRPr="00EA3004">
        <w:rPr>
          <w:rFonts w:asciiTheme="minorHAnsi" w:eastAsia="Times New Roman" w:hAnsiTheme="minorHAnsi" w:cstheme="minorHAnsi"/>
          <w:color w:val="000000"/>
          <w:sz w:val="24"/>
          <w:szCs w:val="24"/>
          <w:lang w:eastAsia="el-GR"/>
        </w:rPr>
        <w:t xml:space="preserve"> με την προσαύξηση αυτή να μην υπερβαίνει το μέγιστο ποσό των τριών χιλιάδων (3.000</w:t>
      </w:r>
      <w:r w:rsidR="00875653" w:rsidRPr="00EA3004">
        <w:rPr>
          <w:rFonts w:asciiTheme="minorHAnsi" w:eastAsia="Times New Roman" w:hAnsiTheme="minorHAnsi" w:cstheme="minorHAnsi"/>
          <w:color w:val="000000"/>
          <w:sz w:val="24"/>
          <w:szCs w:val="24"/>
          <w:lang w:eastAsia="el-GR"/>
        </w:rPr>
        <w:t>,00</w:t>
      </w:r>
      <w:r w:rsidR="00B47BE4" w:rsidRPr="00EA3004">
        <w:rPr>
          <w:rFonts w:asciiTheme="minorHAnsi" w:eastAsia="Times New Roman" w:hAnsiTheme="minorHAnsi" w:cstheme="minorHAnsi"/>
          <w:color w:val="000000"/>
          <w:sz w:val="24"/>
          <w:szCs w:val="24"/>
          <w:lang w:eastAsia="el-GR"/>
        </w:rPr>
        <w:t>) ευρώ</w:t>
      </w:r>
      <w:r w:rsidR="00F82561" w:rsidRPr="00EA3004">
        <w:rPr>
          <w:rFonts w:asciiTheme="minorHAnsi" w:eastAsia="Times New Roman" w:hAnsiTheme="minorHAnsi" w:cstheme="minorHAnsi"/>
          <w:color w:val="000000"/>
          <w:sz w:val="24"/>
          <w:szCs w:val="24"/>
          <w:lang w:eastAsia="el-GR"/>
        </w:rPr>
        <w:t xml:space="preserve">. </w:t>
      </w:r>
    </w:p>
    <w:p w:rsidR="00705CE6" w:rsidRPr="00EA3004" w:rsidRDefault="00452E55" w:rsidP="00A834BD">
      <w:pPr>
        <w:ind w:firstLine="709"/>
        <w:jc w:val="both"/>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Οι ενδιαφερόμενοι γ</w:t>
      </w:r>
      <w:r w:rsidR="00A834BD" w:rsidRPr="00EA3004">
        <w:rPr>
          <w:rFonts w:asciiTheme="minorHAnsi" w:eastAsia="Times New Roman" w:hAnsiTheme="minorHAnsi" w:cstheme="minorHAnsi"/>
          <w:color w:val="000000"/>
          <w:sz w:val="24"/>
          <w:szCs w:val="24"/>
          <w:lang w:eastAsia="el-GR"/>
        </w:rPr>
        <w:t xml:space="preserve">ια την λήψη του βοηθήματος θα </w:t>
      </w:r>
      <w:r w:rsidRPr="00EA3004">
        <w:rPr>
          <w:rFonts w:asciiTheme="minorHAnsi" w:eastAsia="Times New Roman" w:hAnsiTheme="minorHAnsi" w:cstheme="minorHAnsi"/>
          <w:color w:val="000000"/>
          <w:sz w:val="24"/>
          <w:szCs w:val="24"/>
          <w:lang w:eastAsia="el-GR"/>
        </w:rPr>
        <w:t>καταθέτουν</w:t>
      </w:r>
      <w:r w:rsidR="00A834BD" w:rsidRPr="00EA3004">
        <w:rPr>
          <w:rFonts w:asciiTheme="minorHAnsi" w:eastAsia="Times New Roman" w:hAnsiTheme="minorHAnsi" w:cstheme="minorHAnsi"/>
          <w:color w:val="000000"/>
          <w:sz w:val="24"/>
          <w:szCs w:val="24"/>
          <w:lang w:eastAsia="el-GR"/>
        </w:rPr>
        <w:t xml:space="preserve"> σχετική αίτηση </w:t>
      </w:r>
      <w:r w:rsidRPr="00EA3004">
        <w:rPr>
          <w:rFonts w:asciiTheme="minorHAnsi" w:eastAsia="Times New Roman" w:hAnsiTheme="minorHAnsi" w:cstheme="minorHAnsi"/>
          <w:color w:val="000000"/>
          <w:sz w:val="24"/>
          <w:szCs w:val="24"/>
          <w:lang w:eastAsia="el-GR"/>
        </w:rPr>
        <w:t xml:space="preserve">η οποία </w:t>
      </w:r>
      <w:r w:rsidR="00A834BD" w:rsidRPr="00EA3004">
        <w:rPr>
          <w:rFonts w:asciiTheme="minorHAnsi" w:eastAsia="Times New Roman" w:hAnsiTheme="minorHAnsi" w:cstheme="minorHAnsi"/>
          <w:color w:val="000000"/>
          <w:sz w:val="24"/>
          <w:szCs w:val="24"/>
          <w:lang w:eastAsia="el-GR"/>
        </w:rPr>
        <w:t>θα περιλαμβάνει επί ποινή απαραδέκτου</w:t>
      </w:r>
      <w:r w:rsidRPr="00EA3004">
        <w:rPr>
          <w:rFonts w:asciiTheme="minorHAnsi" w:eastAsia="Times New Roman" w:hAnsiTheme="minorHAnsi" w:cstheme="minorHAnsi"/>
          <w:color w:val="000000"/>
          <w:sz w:val="24"/>
          <w:szCs w:val="24"/>
          <w:lang w:eastAsia="el-GR"/>
        </w:rPr>
        <w:t>,</w:t>
      </w:r>
      <w:r w:rsidR="00A834BD" w:rsidRPr="00EA3004">
        <w:rPr>
          <w:rFonts w:asciiTheme="minorHAnsi" w:eastAsia="Times New Roman" w:hAnsiTheme="minorHAnsi" w:cstheme="minorHAnsi"/>
          <w:color w:val="000000"/>
          <w:sz w:val="24"/>
          <w:szCs w:val="24"/>
          <w:lang w:eastAsia="el-GR"/>
        </w:rPr>
        <w:t xml:space="preserve"> τ</w:t>
      </w:r>
      <w:r w:rsidR="00F82561" w:rsidRPr="00EA3004">
        <w:rPr>
          <w:rFonts w:asciiTheme="minorHAnsi" w:eastAsia="Times New Roman" w:hAnsiTheme="minorHAnsi" w:cstheme="minorHAnsi"/>
          <w:color w:val="000000"/>
          <w:sz w:val="24"/>
          <w:szCs w:val="24"/>
          <w:lang w:eastAsia="el-GR"/>
        </w:rPr>
        <w:t xml:space="preserve">α </w:t>
      </w:r>
      <w:r w:rsidR="00A834BD" w:rsidRPr="00EA3004">
        <w:rPr>
          <w:rFonts w:asciiTheme="minorHAnsi" w:eastAsia="Times New Roman" w:hAnsiTheme="minorHAnsi" w:cstheme="minorHAnsi"/>
          <w:color w:val="000000"/>
          <w:sz w:val="24"/>
          <w:szCs w:val="24"/>
          <w:lang w:eastAsia="el-GR"/>
        </w:rPr>
        <w:t xml:space="preserve">παρακάτω </w:t>
      </w:r>
      <w:r w:rsidR="00F82561" w:rsidRPr="00EA3004">
        <w:rPr>
          <w:rFonts w:asciiTheme="minorHAnsi" w:eastAsia="Times New Roman" w:hAnsiTheme="minorHAnsi" w:cstheme="minorHAnsi"/>
          <w:color w:val="000000"/>
          <w:sz w:val="24"/>
          <w:szCs w:val="24"/>
          <w:lang w:eastAsia="el-GR"/>
        </w:rPr>
        <w:t xml:space="preserve">δικαιολογητικά </w:t>
      </w:r>
      <w:r w:rsidR="00A834BD" w:rsidRPr="00EA3004">
        <w:rPr>
          <w:rFonts w:asciiTheme="minorHAnsi" w:eastAsia="Times New Roman" w:hAnsiTheme="minorHAnsi" w:cstheme="minorHAnsi"/>
          <w:color w:val="000000"/>
          <w:sz w:val="24"/>
          <w:szCs w:val="24"/>
          <w:lang w:eastAsia="el-GR"/>
        </w:rPr>
        <w:t>προς απόδειξη των ως άνω προϋποθέσεων</w:t>
      </w:r>
      <w:r w:rsidR="00F82561" w:rsidRPr="00EA3004">
        <w:rPr>
          <w:rFonts w:asciiTheme="minorHAnsi" w:eastAsia="Times New Roman" w:hAnsiTheme="minorHAnsi" w:cstheme="minorHAnsi"/>
          <w:color w:val="000000"/>
          <w:sz w:val="24"/>
          <w:szCs w:val="24"/>
          <w:lang w:eastAsia="el-GR"/>
        </w:rPr>
        <w:t>:</w:t>
      </w:r>
    </w:p>
    <w:p w:rsidR="00705CE6" w:rsidRPr="00EA3004" w:rsidRDefault="00A834BD" w:rsidP="00A834BD">
      <w:pPr>
        <w:jc w:val="both"/>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1</w:t>
      </w:r>
      <w:r w:rsidR="00120BB9" w:rsidRPr="00EA3004">
        <w:rPr>
          <w:rFonts w:asciiTheme="minorHAnsi" w:eastAsia="Times New Roman" w:hAnsiTheme="minorHAnsi" w:cstheme="minorHAnsi"/>
          <w:color w:val="000000"/>
          <w:sz w:val="24"/>
          <w:szCs w:val="24"/>
          <w:lang w:eastAsia="el-GR"/>
        </w:rPr>
        <w:t>)</w:t>
      </w:r>
      <w:r w:rsidRPr="00EA3004">
        <w:rPr>
          <w:rFonts w:asciiTheme="minorHAnsi" w:eastAsia="Times New Roman" w:hAnsiTheme="minorHAnsi" w:cstheme="minorHAnsi"/>
          <w:color w:val="000000"/>
          <w:sz w:val="24"/>
          <w:szCs w:val="24"/>
          <w:lang w:eastAsia="el-GR"/>
        </w:rPr>
        <w:t xml:space="preserve"> </w:t>
      </w:r>
      <w:r w:rsidR="00F82561" w:rsidRPr="00EA3004">
        <w:rPr>
          <w:rFonts w:asciiTheme="minorHAnsi" w:eastAsia="Times New Roman" w:hAnsiTheme="minorHAnsi" w:cstheme="minorHAnsi"/>
          <w:color w:val="000000"/>
          <w:sz w:val="24"/>
          <w:szCs w:val="24"/>
          <w:lang w:eastAsia="el-GR"/>
        </w:rPr>
        <w:t>Αστυνομική ταυτότητα ή άλλο ισοδύναμο έγγραφο</w:t>
      </w:r>
      <w:r w:rsidR="00705CE6" w:rsidRPr="00EA3004">
        <w:rPr>
          <w:rFonts w:asciiTheme="minorHAnsi" w:eastAsia="Times New Roman" w:hAnsiTheme="minorHAnsi" w:cstheme="minorHAnsi"/>
          <w:color w:val="000000"/>
          <w:sz w:val="24"/>
          <w:szCs w:val="24"/>
          <w:lang w:eastAsia="el-GR"/>
        </w:rPr>
        <w:t xml:space="preserve"> </w:t>
      </w:r>
      <w:r w:rsidR="00633C60" w:rsidRPr="00EA3004">
        <w:rPr>
          <w:rFonts w:asciiTheme="minorHAnsi" w:eastAsia="Times New Roman" w:hAnsiTheme="minorHAnsi" w:cstheme="minorHAnsi"/>
          <w:color w:val="000000"/>
          <w:sz w:val="24"/>
          <w:szCs w:val="24"/>
          <w:lang w:eastAsia="el-GR"/>
        </w:rPr>
        <w:t>όλων των ενηλίκων μελών</w:t>
      </w:r>
      <w:r w:rsidR="00705CE6" w:rsidRPr="00EA3004">
        <w:rPr>
          <w:rFonts w:asciiTheme="minorHAnsi" w:eastAsia="Times New Roman" w:hAnsiTheme="minorHAnsi" w:cstheme="minorHAnsi"/>
          <w:color w:val="000000"/>
          <w:sz w:val="24"/>
          <w:szCs w:val="24"/>
          <w:lang w:eastAsia="el-GR"/>
        </w:rPr>
        <w:t>.</w:t>
      </w:r>
    </w:p>
    <w:p w:rsidR="00705CE6" w:rsidRPr="00EA3004" w:rsidRDefault="00A834BD" w:rsidP="00A834BD">
      <w:pPr>
        <w:jc w:val="both"/>
        <w:rPr>
          <w:rFonts w:asciiTheme="minorHAnsi" w:eastAsia="Times New Roman" w:hAnsiTheme="minorHAnsi" w:cstheme="minorHAnsi"/>
          <w:sz w:val="24"/>
          <w:szCs w:val="24"/>
          <w:lang w:eastAsia="el-GR"/>
        </w:rPr>
      </w:pPr>
      <w:r w:rsidRPr="00EA3004">
        <w:rPr>
          <w:rFonts w:asciiTheme="minorHAnsi" w:eastAsia="Times New Roman" w:hAnsiTheme="minorHAnsi" w:cstheme="minorHAnsi"/>
          <w:color w:val="000000"/>
          <w:sz w:val="24"/>
          <w:szCs w:val="24"/>
          <w:lang w:eastAsia="el-GR"/>
        </w:rPr>
        <w:t>2</w:t>
      </w:r>
      <w:r w:rsidR="00F82561" w:rsidRPr="00EA3004">
        <w:rPr>
          <w:rFonts w:asciiTheme="minorHAnsi" w:eastAsia="Times New Roman" w:hAnsiTheme="minorHAnsi" w:cstheme="minorHAnsi"/>
          <w:color w:val="000000"/>
          <w:sz w:val="24"/>
          <w:szCs w:val="24"/>
          <w:lang w:eastAsia="el-GR"/>
        </w:rPr>
        <w:t>)</w:t>
      </w:r>
      <w:r w:rsidRPr="00EA3004">
        <w:rPr>
          <w:rFonts w:asciiTheme="minorHAnsi" w:eastAsia="Times New Roman" w:hAnsiTheme="minorHAnsi" w:cstheme="minorHAnsi"/>
          <w:color w:val="000000"/>
          <w:sz w:val="24"/>
          <w:szCs w:val="24"/>
          <w:lang w:eastAsia="el-GR"/>
        </w:rPr>
        <w:t xml:space="preserve"> </w:t>
      </w:r>
      <w:r w:rsidR="00705CE6" w:rsidRPr="00EA3004">
        <w:rPr>
          <w:rFonts w:asciiTheme="minorHAnsi" w:eastAsia="Times New Roman" w:hAnsiTheme="minorHAnsi" w:cstheme="minorHAnsi"/>
          <w:sz w:val="24"/>
          <w:szCs w:val="24"/>
          <w:lang w:eastAsia="el-GR"/>
        </w:rPr>
        <w:t>Πιστοποι</w:t>
      </w:r>
      <w:r w:rsidR="00F82561" w:rsidRPr="00EA3004">
        <w:rPr>
          <w:rFonts w:asciiTheme="minorHAnsi" w:eastAsia="Times New Roman" w:hAnsiTheme="minorHAnsi" w:cstheme="minorHAnsi"/>
          <w:sz w:val="24"/>
          <w:szCs w:val="24"/>
          <w:lang w:eastAsia="el-GR"/>
        </w:rPr>
        <w:t>ητικό Οικογενειακής Κατάστασης.</w:t>
      </w:r>
    </w:p>
    <w:p w:rsidR="00705CE6" w:rsidRPr="00EA3004" w:rsidRDefault="00A834BD" w:rsidP="00A834BD">
      <w:pPr>
        <w:jc w:val="both"/>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sz w:val="24"/>
          <w:szCs w:val="24"/>
          <w:lang w:eastAsia="el-GR"/>
        </w:rPr>
        <w:t>3</w:t>
      </w:r>
      <w:r w:rsidR="00120BB9" w:rsidRPr="00EA3004">
        <w:rPr>
          <w:rFonts w:asciiTheme="minorHAnsi" w:eastAsia="Times New Roman" w:hAnsiTheme="minorHAnsi" w:cstheme="minorHAnsi"/>
          <w:sz w:val="24"/>
          <w:szCs w:val="24"/>
          <w:lang w:eastAsia="el-GR"/>
        </w:rPr>
        <w:t>)</w:t>
      </w:r>
      <w:r w:rsidRPr="00EA3004">
        <w:rPr>
          <w:rFonts w:asciiTheme="minorHAnsi" w:eastAsia="Times New Roman" w:hAnsiTheme="minorHAnsi" w:cstheme="minorHAnsi"/>
          <w:sz w:val="24"/>
          <w:szCs w:val="24"/>
          <w:lang w:eastAsia="el-GR"/>
        </w:rPr>
        <w:t xml:space="preserve"> </w:t>
      </w:r>
      <w:r w:rsidR="00705CE6" w:rsidRPr="00EA3004">
        <w:rPr>
          <w:rFonts w:asciiTheme="minorHAnsi" w:eastAsia="Times New Roman" w:hAnsiTheme="minorHAnsi" w:cstheme="minorHAnsi"/>
          <w:sz w:val="24"/>
          <w:szCs w:val="24"/>
          <w:lang w:eastAsia="el-GR"/>
        </w:rPr>
        <w:t>Ληξιαρχική Πράξη Γεννήσεως τέκνου</w:t>
      </w:r>
      <w:r w:rsidR="00120BB9" w:rsidRPr="00EA3004">
        <w:rPr>
          <w:rFonts w:asciiTheme="minorHAnsi" w:eastAsia="Times New Roman" w:hAnsiTheme="minorHAnsi" w:cstheme="minorHAnsi"/>
          <w:color w:val="000000"/>
          <w:sz w:val="24"/>
          <w:szCs w:val="24"/>
          <w:lang w:eastAsia="el-GR"/>
        </w:rPr>
        <w:t>.</w:t>
      </w:r>
    </w:p>
    <w:p w:rsidR="00120BB9" w:rsidRPr="00EA3004" w:rsidRDefault="00A834BD" w:rsidP="00A834BD">
      <w:pPr>
        <w:jc w:val="both"/>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4</w:t>
      </w:r>
      <w:r w:rsidR="00120BB9" w:rsidRPr="00EA3004">
        <w:rPr>
          <w:rFonts w:asciiTheme="minorHAnsi" w:eastAsia="Times New Roman" w:hAnsiTheme="minorHAnsi" w:cstheme="minorHAnsi"/>
          <w:color w:val="000000"/>
          <w:sz w:val="24"/>
          <w:szCs w:val="24"/>
          <w:lang w:eastAsia="el-GR"/>
        </w:rPr>
        <w:t>)</w:t>
      </w:r>
      <w:r w:rsidR="00104804" w:rsidRPr="00EA3004">
        <w:rPr>
          <w:rFonts w:asciiTheme="minorHAnsi" w:eastAsia="Times New Roman" w:hAnsiTheme="minorHAnsi" w:cstheme="minorHAnsi"/>
          <w:color w:val="000000"/>
          <w:sz w:val="24"/>
          <w:szCs w:val="24"/>
          <w:lang w:eastAsia="el-GR"/>
        </w:rPr>
        <w:t xml:space="preserve"> </w:t>
      </w:r>
      <w:r w:rsidR="00120BB9" w:rsidRPr="00EA3004">
        <w:rPr>
          <w:rFonts w:asciiTheme="minorHAnsi" w:eastAsia="Times New Roman" w:hAnsiTheme="minorHAnsi" w:cstheme="minorHAnsi"/>
          <w:color w:val="000000"/>
          <w:sz w:val="24"/>
          <w:szCs w:val="24"/>
          <w:lang w:eastAsia="el-GR"/>
        </w:rPr>
        <w:t xml:space="preserve">Δηλώσεις Φορολογίας Εισοδήματος (Ε1) και Πράξεις Διοικητικού Προσδιορισμού Φόρου (εκκαθαριστικά) των τελευταίων δέκα (10) ετών όλων των </w:t>
      </w:r>
      <w:proofErr w:type="spellStart"/>
      <w:r w:rsidR="00120BB9" w:rsidRPr="00EA3004">
        <w:rPr>
          <w:rFonts w:asciiTheme="minorHAnsi" w:eastAsia="Times New Roman" w:hAnsiTheme="minorHAnsi" w:cstheme="minorHAnsi"/>
          <w:color w:val="000000"/>
          <w:sz w:val="24"/>
          <w:szCs w:val="24"/>
          <w:lang w:eastAsia="el-GR"/>
        </w:rPr>
        <w:t>συνοικούντων</w:t>
      </w:r>
      <w:proofErr w:type="spellEnd"/>
      <w:r w:rsidR="00120BB9" w:rsidRPr="00EA3004">
        <w:rPr>
          <w:rFonts w:asciiTheme="minorHAnsi" w:eastAsia="Times New Roman" w:hAnsiTheme="minorHAnsi" w:cstheme="minorHAnsi"/>
          <w:color w:val="000000"/>
          <w:sz w:val="24"/>
          <w:szCs w:val="24"/>
          <w:lang w:eastAsia="el-GR"/>
        </w:rPr>
        <w:t xml:space="preserve"> ενηλίκων μελών.</w:t>
      </w:r>
    </w:p>
    <w:p w:rsidR="00120BB9" w:rsidRPr="00EA3004" w:rsidRDefault="00A834BD" w:rsidP="00A834BD">
      <w:pPr>
        <w:jc w:val="both"/>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5</w:t>
      </w:r>
      <w:r w:rsidR="00120BB9" w:rsidRPr="00EA3004">
        <w:rPr>
          <w:rFonts w:asciiTheme="minorHAnsi" w:eastAsia="Times New Roman" w:hAnsiTheme="minorHAnsi" w:cstheme="minorHAnsi"/>
          <w:color w:val="000000"/>
          <w:sz w:val="24"/>
          <w:szCs w:val="24"/>
          <w:lang w:eastAsia="el-GR"/>
        </w:rPr>
        <w:t>)</w:t>
      </w:r>
      <w:r w:rsidRPr="00EA3004">
        <w:rPr>
          <w:rFonts w:asciiTheme="minorHAnsi" w:eastAsia="Times New Roman" w:hAnsiTheme="minorHAnsi" w:cstheme="minorHAnsi"/>
          <w:color w:val="000000"/>
          <w:sz w:val="24"/>
          <w:szCs w:val="24"/>
          <w:lang w:eastAsia="el-GR"/>
        </w:rPr>
        <w:t xml:space="preserve"> </w:t>
      </w:r>
      <w:r w:rsidR="00120BB9" w:rsidRPr="00EA3004">
        <w:rPr>
          <w:rFonts w:asciiTheme="minorHAnsi" w:eastAsia="Times New Roman" w:hAnsiTheme="minorHAnsi" w:cstheme="minorHAnsi"/>
          <w:color w:val="000000"/>
          <w:sz w:val="24"/>
          <w:szCs w:val="24"/>
          <w:lang w:eastAsia="el-GR"/>
        </w:rPr>
        <w:t xml:space="preserve">Αποδεικτικό κατοικίας (μισθωτήριο, λογαριασμοί ρεύματος, ύδατος </w:t>
      </w:r>
      <w:proofErr w:type="spellStart"/>
      <w:r w:rsidR="00120BB9" w:rsidRPr="00EA3004">
        <w:rPr>
          <w:rFonts w:asciiTheme="minorHAnsi" w:eastAsia="Times New Roman" w:hAnsiTheme="minorHAnsi" w:cstheme="minorHAnsi"/>
          <w:color w:val="000000"/>
          <w:sz w:val="24"/>
          <w:szCs w:val="24"/>
          <w:lang w:eastAsia="el-GR"/>
        </w:rPr>
        <w:t>κλπ</w:t>
      </w:r>
      <w:proofErr w:type="spellEnd"/>
      <w:r w:rsidR="00120BB9" w:rsidRPr="00EA3004">
        <w:rPr>
          <w:rFonts w:asciiTheme="minorHAnsi" w:eastAsia="Times New Roman" w:hAnsiTheme="minorHAnsi" w:cstheme="minorHAnsi"/>
          <w:color w:val="000000"/>
          <w:sz w:val="24"/>
          <w:szCs w:val="24"/>
          <w:lang w:eastAsia="el-GR"/>
        </w:rPr>
        <w:t>), από το οποίο να αποδεικνύεται ότι η μόνιμη κατοικία βρίσκεται εντός των ορίων του Δήμου Καλλιθέας.</w:t>
      </w:r>
    </w:p>
    <w:p w:rsidR="00120BB9" w:rsidRPr="00EA3004" w:rsidRDefault="00A834BD" w:rsidP="00A834BD">
      <w:pPr>
        <w:jc w:val="both"/>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6</w:t>
      </w:r>
      <w:r w:rsidR="00120BB9" w:rsidRPr="00EA3004">
        <w:rPr>
          <w:rFonts w:asciiTheme="minorHAnsi" w:eastAsia="Times New Roman" w:hAnsiTheme="minorHAnsi" w:cstheme="minorHAnsi"/>
          <w:color w:val="000000"/>
          <w:sz w:val="24"/>
          <w:szCs w:val="24"/>
          <w:lang w:eastAsia="el-GR"/>
        </w:rPr>
        <w:t>)</w:t>
      </w:r>
      <w:r w:rsidRPr="00EA3004">
        <w:rPr>
          <w:rFonts w:asciiTheme="minorHAnsi" w:eastAsia="Times New Roman" w:hAnsiTheme="minorHAnsi" w:cstheme="minorHAnsi"/>
          <w:color w:val="000000"/>
          <w:sz w:val="24"/>
          <w:szCs w:val="24"/>
          <w:lang w:eastAsia="el-GR"/>
        </w:rPr>
        <w:t xml:space="preserve"> </w:t>
      </w:r>
      <w:r w:rsidR="00452E55" w:rsidRPr="00EA3004">
        <w:rPr>
          <w:rFonts w:asciiTheme="minorHAnsi" w:eastAsia="Times New Roman" w:hAnsiTheme="minorHAnsi" w:cstheme="minorHAnsi"/>
          <w:color w:val="000000"/>
          <w:sz w:val="24"/>
          <w:szCs w:val="24"/>
          <w:lang w:eastAsia="el-GR"/>
        </w:rPr>
        <w:t>Αποδε</w:t>
      </w:r>
      <w:r w:rsidR="00104804" w:rsidRPr="00EA3004">
        <w:rPr>
          <w:rFonts w:asciiTheme="minorHAnsi" w:eastAsia="Times New Roman" w:hAnsiTheme="minorHAnsi" w:cstheme="minorHAnsi"/>
          <w:color w:val="000000"/>
          <w:sz w:val="24"/>
          <w:szCs w:val="24"/>
          <w:lang w:eastAsia="el-GR"/>
        </w:rPr>
        <w:t>ι</w:t>
      </w:r>
      <w:r w:rsidR="00452E55" w:rsidRPr="00EA3004">
        <w:rPr>
          <w:rFonts w:asciiTheme="minorHAnsi" w:eastAsia="Times New Roman" w:hAnsiTheme="minorHAnsi" w:cstheme="minorHAnsi"/>
          <w:color w:val="000000"/>
          <w:sz w:val="24"/>
          <w:szCs w:val="24"/>
          <w:lang w:eastAsia="el-GR"/>
        </w:rPr>
        <w:t>κτικό τραπεζικού</w:t>
      </w:r>
      <w:r w:rsidR="00120BB9" w:rsidRPr="00EA3004">
        <w:rPr>
          <w:rFonts w:asciiTheme="minorHAnsi" w:eastAsia="Times New Roman" w:hAnsiTheme="minorHAnsi" w:cstheme="minorHAnsi"/>
          <w:color w:val="000000"/>
          <w:sz w:val="24"/>
          <w:szCs w:val="24"/>
          <w:lang w:eastAsia="el-GR"/>
        </w:rPr>
        <w:t xml:space="preserve"> λογαριασμ</w:t>
      </w:r>
      <w:r w:rsidR="00452E55" w:rsidRPr="00EA3004">
        <w:rPr>
          <w:rFonts w:asciiTheme="minorHAnsi" w:eastAsia="Times New Roman" w:hAnsiTheme="minorHAnsi" w:cstheme="minorHAnsi"/>
          <w:color w:val="000000"/>
          <w:sz w:val="24"/>
          <w:szCs w:val="24"/>
          <w:lang w:eastAsia="el-GR"/>
        </w:rPr>
        <w:t>ού</w:t>
      </w:r>
      <w:r w:rsidR="00120BB9" w:rsidRPr="00EA3004">
        <w:rPr>
          <w:rFonts w:asciiTheme="minorHAnsi" w:eastAsia="Times New Roman" w:hAnsiTheme="minorHAnsi" w:cstheme="minorHAnsi"/>
          <w:color w:val="000000"/>
          <w:sz w:val="24"/>
          <w:szCs w:val="24"/>
          <w:lang w:eastAsia="el-GR"/>
        </w:rPr>
        <w:t xml:space="preserve"> </w:t>
      </w:r>
      <w:r w:rsidR="00104804" w:rsidRPr="00EA3004">
        <w:rPr>
          <w:rFonts w:asciiTheme="minorHAnsi" w:eastAsia="Times New Roman" w:hAnsiTheme="minorHAnsi" w:cstheme="minorHAnsi"/>
          <w:color w:val="000000"/>
          <w:sz w:val="24"/>
          <w:szCs w:val="24"/>
          <w:lang w:eastAsia="el-GR"/>
        </w:rPr>
        <w:t>με αναγραφή του μοναδικού αριθμού</w:t>
      </w:r>
      <w:r w:rsidR="00120BB9" w:rsidRPr="00EA3004">
        <w:rPr>
          <w:rFonts w:asciiTheme="minorHAnsi" w:eastAsia="Times New Roman" w:hAnsiTheme="minorHAnsi" w:cstheme="minorHAnsi"/>
          <w:color w:val="000000"/>
          <w:sz w:val="24"/>
          <w:szCs w:val="24"/>
          <w:lang w:eastAsia="el-GR"/>
        </w:rPr>
        <w:t xml:space="preserve"> ΙΒΑΝ.</w:t>
      </w:r>
    </w:p>
    <w:p w:rsidR="0074428C" w:rsidRPr="00EA3004" w:rsidRDefault="00120BB9" w:rsidP="00A834BD">
      <w:pPr>
        <w:tabs>
          <w:tab w:val="left" w:pos="426"/>
        </w:tabs>
        <w:jc w:val="both"/>
        <w:textAlignment w:val="baseline"/>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ab/>
      </w:r>
      <w:r w:rsidR="00705CE6" w:rsidRPr="00EA3004">
        <w:rPr>
          <w:rFonts w:asciiTheme="minorHAnsi" w:eastAsia="Times New Roman" w:hAnsiTheme="minorHAnsi" w:cstheme="minorHAnsi"/>
          <w:color w:val="000000"/>
          <w:sz w:val="24"/>
          <w:szCs w:val="24"/>
          <w:lang w:eastAsia="el-GR"/>
        </w:rPr>
        <w:t xml:space="preserve">Οι αιτήσεις θα </w:t>
      </w:r>
      <w:r w:rsidRPr="00EA3004">
        <w:rPr>
          <w:rFonts w:asciiTheme="minorHAnsi" w:eastAsia="Times New Roman" w:hAnsiTheme="minorHAnsi" w:cstheme="minorHAnsi"/>
          <w:color w:val="000000"/>
          <w:sz w:val="24"/>
          <w:szCs w:val="24"/>
          <w:lang w:eastAsia="el-GR"/>
        </w:rPr>
        <w:t xml:space="preserve">κατατίθενται στο Γενικό Πρωτόκολλο του Δήμου, θα </w:t>
      </w:r>
      <w:r w:rsidR="00705CE6" w:rsidRPr="00EA3004">
        <w:rPr>
          <w:rFonts w:asciiTheme="minorHAnsi" w:eastAsia="Times New Roman" w:hAnsiTheme="minorHAnsi" w:cstheme="minorHAnsi"/>
          <w:color w:val="000000"/>
          <w:sz w:val="24"/>
          <w:szCs w:val="24"/>
          <w:lang w:eastAsia="el-GR"/>
        </w:rPr>
        <w:t>ελέγχονται από τριμελή επιτροπή που θα αποτελείται από ένα</w:t>
      </w:r>
      <w:r w:rsidR="00B853EE" w:rsidRPr="00EA3004">
        <w:rPr>
          <w:rFonts w:asciiTheme="minorHAnsi" w:eastAsia="Times New Roman" w:hAnsiTheme="minorHAnsi" w:cstheme="minorHAnsi"/>
          <w:color w:val="000000"/>
          <w:sz w:val="24"/>
          <w:szCs w:val="24"/>
          <w:lang w:eastAsia="el-GR"/>
        </w:rPr>
        <w:t>ν</w:t>
      </w:r>
      <w:r w:rsidR="00705CE6" w:rsidRPr="00EA3004">
        <w:rPr>
          <w:rFonts w:asciiTheme="minorHAnsi" w:eastAsia="Times New Roman" w:hAnsiTheme="minorHAnsi" w:cstheme="minorHAnsi"/>
          <w:color w:val="000000"/>
          <w:sz w:val="24"/>
          <w:szCs w:val="24"/>
          <w:lang w:eastAsia="el-GR"/>
        </w:rPr>
        <w:t xml:space="preserve"> </w:t>
      </w:r>
      <w:r w:rsidR="00B853EE" w:rsidRPr="00EA3004">
        <w:rPr>
          <w:rFonts w:asciiTheme="minorHAnsi" w:eastAsia="Times New Roman" w:hAnsiTheme="minorHAnsi" w:cstheme="minorHAnsi"/>
          <w:color w:val="000000"/>
          <w:sz w:val="24"/>
          <w:szCs w:val="24"/>
          <w:lang w:eastAsia="el-GR"/>
        </w:rPr>
        <w:t>αιρετό</w:t>
      </w:r>
      <w:r w:rsidR="00A24EC5" w:rsidRPr="00EA3004">
        <w:rPr>
          <w:rFonts w:asciiTheme="minorHAnsi" w:eastAsia="Times New Roman" w:hAnsiTheme="minorHAnsi" w:cstheme="minorHAnsi"/>
          <w:color w:val="000000"/>
          <w:sz w:val="24"/>
          <w:szCs w:val="24"/>
          <w:lang w:eastAsia="el-GR"/>
        </w:rPr>
        <w:t xml:space="preserve"> </w:t>
      </w:r>
      <w:r w:rsidR="00B853EE" w:rsidRPr="00EA3004">
        <w:rPr>
          <w:rFonts w:asciiTheme="minorHAnsi" w:eastAsia="Times New Roman" w:hAnsiTheme="minorHAnsi" w:cstheme="minorHAnsi"/>
          <w:color w:val="000000"/>
          <w:sz w:val="24"/>
          <w:szCs w:val="24"/>
          <w:lang w:eastAsia="el-GR"/>
        </w:rPr>
        <w:t>με τον αναπληρωτή του και δύο υπηρεσιακούς υπαλλήλους με τους αναπληρωτές τους οι οποίοι</w:t>
      </w:r>
      <w:r w:rsidR="00A24EC5" w:rsidRPr="00EA3004">
        <w:rPr>
          <w:rFonts w:asciiTheme="minorHAnsi" w:eastAsia="Times New Roman" w:hAnsiTheme="minorHAnsi" w:cstheme="minorHAnsi"/>
          <w:color w:val="000000"/>
          <w:sz w:val="24"/>
          <w:szCs w:val="24"/>
          <w:lang w:eastAsia="el-GR"/>
        </w:rPr>
        <w:t xml:space="preserve"> θα </w:t>
      </w:r>
      <w:r w:rsidR="00A834BD" w:rsidRPr="00EA3004">
        <w:rPr>
          <w:rFonts w:asciiTheme="minorHAnsi" w:eastAsia="Times New Roman" w:hAnsiTheme="minorHAnsi" w:cstheme="minorHAnsi"/>
          <w:color w:val="000000"/>
          <w:sz w:val="24"/>
          <w:szCs w:val="24"/>
          <w:lang w:eastAsia="el-GR"/>
        </w:rPr>
        <w:t>καθορισθούν</w:t>
      </w:r>
      <w:r w:rsidR="00A24EC5" w:rsidRPr="00EA3004">
        <w:rPr>
          <w:rFonts w:asciiTheme="minorHAnsi" w:eastAsia="Times New Roman" w:hAnsiTheme="minorHAnsi" w:cstheme="minorHAnsi"/>
          <w:color w:val="000000"/>
          <w:sz w:val="24"/>
          <w:szCs w:val="24"/>
          <w:lang w:eastAsia="el-GR"/>
        </w:rPr>
        <w:t xml:space="preserve"> με απόφαση Δημάρχου</w:t>
      </w:r>
      <w:r w:rsidR="00452E55" w:rsidRPr="00EA3004">
        <w:rPr>
          <w:rFonts w:asciiTheme="minorHAnsi" w:eastAsia="Times New Roman" w:hAnsiTheme="minorHAnsi" w:cstheme="minorHAnsi"/>
          <w:color w:val="000000"/>
          <w:sz w:val="24"/>
          <w:szCs w:val="24"/>
          <w:lang w:eastAsia="el-GR"/>
        </w:rPr>
        <w:t>. Με όμοια απόφαση θα καθορισθούν λεπτομερέστερα ή θα μεταβληθούν τα ανωτέρω δικαιολογητικά, εφόσον αυτό προκύψει από τυχόν πρόσθετες απαιτήσεις της διοικητικής διαδικασίας.</w:t>
      </w:r>
    </w:p>
    <w:p w:rsidR="00705CE6" w:rsidRPr="00EA3004" w:rsidRDefault="0074428C" w:rsidP="00A834BD">
      <w:pPr>
        <w:tabs>
          <w:tab w:val="left" w:pos="426"/>
        </w:tabs>
        <w:ind w:firstLine="567"/>
        <w:jc w:val="both"/>
        <w:textAlignment w:val="baseline"/>
        <w:rPr>
          <w:rFonts w:asciiTheme="minorHAnsi" w:eastAsia="Times New Roman" w:hAnsiTheme="minorHAnsi" w:cstheme="minorHAnsi"/>
          <w:color w:val="000000"/>
          <w:sz w:val="24"/>
          <w:szCs w:val="24"/>
          <w:lang w:eastAsia="el-GR"/>
        </w:rPr>
      </w:pPr>
      <w:r w:rsidRPr="00EA3004">
        <w:rPr>
          <w:rFonts w:asciiTheme="minorHAnsi" w:eastAsia="Times New Roman" w:hAnsiTheme="minorHAnsi" w:cstheme="minorHAnsi"/>
          <w:color w:val="000000"/>
          <w:sz w:val="24"/>
          <w:szCs w:val="24"/>
          <w:lang w:eastAsia="el-GR"/>
        </w:rPr>
        <w:t>Η επιτροπή</w:t>
      </w:r>
      <w:r w:rsidR="00633C60" w:rsidRPr="00EA3004">
        <w:rPr>
          <w:rFonts w:asciiTheme="minorHAnsi" w:eastAsia="Times New Roman" w:hAnsiTheme="minorHAnsi" w:cstheme="minorHAnsi"/>
          <w:color w:val="000000"/>
          <w:sz w:val="24"/>
          <w:szCs w:val="24"/>
          <w:lang w:eastAsia="el-GR"/>
        </w:rPr>
        <w:t xml:space="preserve"> θα συντάσσε</w:t>
      </w:r>
      <w:r w:rsidRPr="00EA3004">
        <w:rPr>
          <w:rFonts w:asciiTheme="minorHAnsi" w:eastAsia="Times New Roman" w:hAnsiTheme="minorHAnsi" w:cstheme="minorHAnsi"/>
          <w:color w:val="000000"/>
          <w:sz w:val="24"/>
          <w:szCs w:val="24"/>
          <w:lang w:eastAsia="el-GR"/>
        </w:rPr>
        <w:t>ι</w:t>
      </w:r>
      <w:r w:rsidR="00633C60" w:rsidRPr="00EA3004">
        <w:rPr>
          <w:rFonts w:asciiTheme="minorHAnsi" w:eastAsia="Times New Roman" w:hAnsiTheme="minorHAnsi" w:cstheme="minorHAnsi"/>
          <w:color w:val="000000"/>
          <w:sz w:val="24"/>
          <w:szCs w:val="24"/>
          <w:lang w:eastAsia="el-GR"/>
        </w:rPr>
        <w:t xml:space="preserve"> </w:t>
      </w:r>
      <w:r w:rsidRPr="00EA3004">
        <w:rPr>
          <w:rFonts w:asciiTheme="minorHAnsi" w:eastAsia="Times New Roman" w:hAnsiTheme="minorHAnsi" w:cstheme="minorHAnsi"/>
          <w:color w:val="000000"/>
          <w:sz w:val="24"/>
          <w:szCs w:val="24"/>
          <w:lang w:eastAsia="el-GR"/>
        </w:rPr>
        <w:t xml:space="preserve">σχετική </w:t>
      </w:r>
      <w:r w:rsidR="00633C60" w:rsidRPr="00EA3004">
        <w:rPr>
          <w:rFonts w:asciiTheme="minorHAnsi" w:eastAsia="Times New Roman" w:hAnsiTheme="minorHAnsi" w:cstheme="minorHAnsi"/>
          <w:color w:val="000000"/>
          <w:sz w:val="24"/>
          <w:szCs w:val="24"/>
          <w:lang w:eastAsia="el-GR"/>
        </w:rPr>
        <w:t xml:space="preserve">εισήγηση </w:t>
      </w:r>
      <w:r w:rsidR="001109F9" w:rsidRPr="00EA3004">
        <w:rPr>
          <w:rFonts w:asciiTheme="minorHAnsi" w:eastAsia="Times New Roman" w:hAnsiTheme="minorHAnsi" w:cstheme="minorHAnsi"/>
          <w:color w:val="000000"/>
          <w:sz w:val="24"/>
          <w:szCs w:val="24"/>
          <w:lang w:eastAsia="el-GR"/>
        </w:rPr>
        <w:t>για κάθε αίτηση η οποία</w:t>
      </w:r>
      <w:r w:rsidR="00633C60" w:rsidRPr="00EA3004">
        <w:rPr>
          <w:rFonts w:asciiTheme="minorHAnsi" w:eastAsia="Times New Roman" w:hAnsiTheme="minorHAnsi" w:cstheme="minorHAnsi"/>
          <w:color w:val="000000"/>
          <w:sz w:val="24"/>
          <w:szCs w:val="24"/>
          <w:lang w:eastAsia="el-GR"/>
        </w:rPr>
        <w:t xml:space="preserve"> θα </w:t>
      </w:r>
      <w:r w:rsidR="001109F9" w:rsidRPr="00EA3004">
        <w:rPr>
          <w:rFonts w:asciiTheme="minorHAnsi" w:eastAsia="Times New Roman" w:hAnsiTheme="minorHAnsi" w:cstheme="minorHAnsi"/>
          <w:color w:val="000000"/>
          <w:sz w:val="24"/>
          <w:szCs w:val="24"/>
          <w:lang w:eastAsia="el-GR"/>
        </w:rPr>
        <w:t>προωθείται</w:t>
      </w:r>
      <w:r w:rsidR="00633C60" w:rsidRPr="00EA3004">
        <w:rPr>
          <w:rFonts w:asciiTheme="minorHAnsi" w:eastAsia="Times New Roman" w:hAnsiTheme="minorHAnsi" w:cstheme="minorHAnsi"/>
          <w:color w:val="000000"/>
          <w:sz w:val="24"/>
          <w:szCs w:val="24"/>
          <w:lang w:eastAsia="el-GR"/>
        </w:rPr>
        <w:t xml:space="preserve"> προς </w:t>
      </w:r>
      <w:r w:rsidR="00633C60" w:rsidRPr="00BA1E75">
        <w:rPr>
          <w:rFonts w:asciiTheme="minorHAnsi" w:eastAsia="Times New Roman" w:hAnsiTheme="minorHAnsi" w:cstheme="minorHAnsi"/>
          <w:color w:val="000000"/>
          <w:sz w:val="24"/>
          <w:szCs w:val="24"/>
          <w:lang w:eastAsia="el-GR"/>
        </w:rPr>
        <w:t>την Δημοτική Επιτροπή</w:t>
      </w:r>
      <w:r w:rsidR="00875653" w:rsidRPr="00BA1E75">
        <w:rPr>
          <w:rFonts w:asciiTheme="minorHAnsi" w:eastAsia="Times New Roman" w:hAnsiTheme="minorHAnsi" w:cstheme="minorHAnsi"/>
          <w:color w:val="000000"/>
          <w:sz w:val="24"/>
          <w:szCs w:val="24"/>
          <w:lang w:eastAsia="el-GR"/>
        </w:rPr>
        <w:t xml:space="preserve"> </w:t>
      </w:r>
      <w:r w:rsidR="00633C60" w:rsidRPr="00BA1E75">
        <w:rPr>
          <w:rFonts w:asciiTheme="minorHAnsi" w:eastAsia="Times New Roman" w:hAnsiTheme="minorHAnsi" w:cstheme="minorHAnsi"/>
          <w:color w:val="000000"/>
          <w:sz w:val="24"/>
          <w:szCs w:val="24"/>
          <w:highlight w:val="yellow"/>
          <w:lang w:eastAsia="el-GR"/>
        </w:rPr>
        <w:t>,</w:t>
      </w:r>
      <w:r w:rsidR="00633C60" w:rsidRPr="00EA3004">
        <w:rPr>
          <w:rFonts w:asciiTheme="minorHAnsi" w:eastAsia="Times New Roman" w:hAnsiTheme="minorHAnsi" w:cstheme="minorHAnsi"/>
          <w:color w:val="000000"/>
          <w:sz w:val="24"/>
          <w:szCs w:val="24"/>
          <w:lang w:eastAsia="el-GR"/>
        </w:rPr>
        <w:t xml:space="preserve"> </w:t>
      </w:r>
      <w:r w:rsidR="001109F9" w:rsidRPr="00EA3004">
        <w:rPr>
          <w:rFonts w:asciiTheme="minorHAnsi" w:eastAsia="Times New Roman" w:hAnsiTheme="minorHAnsi" w:cstheme="minorHAnsi"/>
          <w:color w:val="000000"/>
          <w:sz w:val="24"/>
          <w:szCs w:val="24"/>
          <w:lang w:eastAsia="el-GR"/>
        </w:rPr>
        <w:t xml:space="preserve">για τη λήψη </w:t>
      </w:r>
      <w:r w:rsidR="00633C60" w:rsidRPr="00EA3004">
        <w:rPr>
          <w:rFonts w:asciiTheme="minorHAnsi" w:eastAsia="Times New Roman" w:hAnsiTheme="minorHAnsi" w:cstheme="minorHAnsi"/>
          <w:color w:val="000000"/>
          <w:sz w:val="24"/>
          <w:szCs w:val="24"/>
          <w:lang w:eastAsia="el-GR"/>
        </w:rPr>
        <w:t>τη</w:t>
      </w:r>
      <w:r w:rsidR="001109F9" w:rsidRPr="00EA3004">
        <w:rPr>
          <w:rFonts w:asciiTheme="minorHAnsi" w:eastAsia="Times New Roman" w:hAnsiTheme="minorHAnsi" w:cstheme="minorHAnsi"/>
          <w:color w:val="000000"/>
          <w:sz w:val="24"/>
          <w:szCs w:val="24"/>
          <w:lang w:eastAsia="el-GR"/>
        </w:rPr>
        <w:t>ς</w:t>
      </w:r>
      <w:r w:rsidR="00633C60" w:rsidRPr="00EA3004">
        <w:rPr>
          <w:rFonts w:asciiTheme="minorHAnsi" w:eastAsia="Times New Roman" w:hAnsiTheme="minorHAnsi" w:cstheme="minorHAnsi"/>
          <w:color w:val="000000"/>
          <w:sz w:val="24"/>
          <w:szCs w:val="24"/>
          <w:lang w:eastAsia="el-GR"/>
        </w:rPr>
        <w:t xml:space="preserve"> σχετική</w:t>
      </w:r>
      <w:r w:rsidR="001109F9" w:rsidRPr="00EA3004">
        <w:rPr>
          <w:rFonts w:asciiTheme="minorHAnsi" w:eastAsia="Times New Roman" w:hAnsiTheme="minorHAnsi" w:cstheme="minorHAnsi"/>
          <w:color w:val="000000"/>
          <w:sz w:val="24"/>
          <w:szCs w:val="24"/>
          <w:lang w:eastAsia="el-GR"/>
        </w:rPr>
        <w:t>ς</w:t>
      </w:r>
      <w:r w:rsidR="00633C60" w:rsidRPr="00EA3004">
        <w:rPr>
          <w:rFonts w:asciiTheme="minorHAnsi" w:eastAsia="Times New Roman" w:hAnsiTheme="minorHAnsi" w:cstheme="minorHAnsi"/>
          <w:color w:val="000000"/>
          <w:sz w:val="24"/>
          <w:szCs w:val="24"/>
          <w:lang w:eastAsia="el-GR"/>
        </w:rPr>
        <w:t xml:space="preserve"> απόφαση</w:t>
      </w:r>
      <w:r w:rsidR="001109F9" w:rsidRPr="00EA3004">
        <w:rPr>
          <w:rFonts w:asciiTheme="minorHAnsi" w:eastAsia="Times New Roman" w:hAnsiTheme="minorHAnsi" w:cstheme="minorHAnsi"/>
          <w:color w:val="000000"/>
          <w:sz w:val="24"/>
          <w:szCs w:val="24"/>
          <w:lang w:eastAsia="el-GR"/>
        </w:rPr>
        <w:t>ς</w:t>
      </w:r>
      <w:r w:rsidR="00633C60" w:rsidRPr="00EA3004">
        <w:rPr>
          <w:rFonts w:asciiTheme="minorHAnsi" w:eastAsia="Times New Roman" w:hAnsiTheme="minorHAnsi" w:cstheme="minorHAnsi"/>
          <w:color w:val="000000"/>
          <w:sz w:val="24"/>
          <w:szCs w:val="24"/>
          <w:lang w:eastAsia="el-GR"/>
        </w:rPr>
        <w:t>.</w:t>
      </w:r>
    </w:p>
    <w:p w:rsidR="00705CE6" w:rsidRPr="00EA3004" w:rsidRDefault="00705CE6" w:rsidP="00A834BD">
      <w:pPr>
        <w:widowControl w:val="0"/>
        <w:suppressAutoHyphens/>
        <w:ind w:right="283"/>
        <w:jc w:val="both"/>
        <w:rPr>
          <w:rFonts w:asciiTheme="minorHAnsi" w:eastAsia="Times New Roman" w:hAnsiTheme="minorHAnsi" w:cstheme="minorHAnsi"/>
          <w:color w:val="000000"/>
          <w:sz w:val="24"/>
          <w:szCs w:val="24"/>
          <w:lang w:eastAsia="el-GR"/>
        </w:rPr>
      </w:pPr>
    </w:p>
    <w:p w:rsidR="003F1751" w:rsidRPr="00902D73" w:rsidRDefault="003F1751" w:rsidP="00A834BD">
      <w:pPr>
        <w:ind w:firstLine="720"/>
        <w:jc w:val="both"/>
        <w:rPr>
          <w:rFonts w:asciiTheme="minorHAnsi" w:hAnsiTheme="minorHAnsi" w:cstheme="minorHAnsi"/>
          <w:sz w:val="24"/>
          <w:szCs w:val="24"/>
        </w:rPr>
      </w:pPr>
      <w:r w:rsidRPr="00120BB9">
        <w:rPr>
          <w:rFonts w:asciiTheme="minorHAnsi" w:hAnsiTheme="minorHAnsi" w:cstheme="minorHAnsi"/>
          <w:sz w:val="26"/>
          <w:szCs w:val="26"/>
        </w:rPr>
        <w:t xml:space="preserve">                                                                                     </w:t>
      </w:r>
      <w:r w:rsidR="00452E55">
        <w:rPr>
          <w:rFonts w:asciiTheme="minorHAnsi" w:hAnsiTheme="minorHAnsi" w:cstheme="minorHAnsi"/>
          <w:sz w:val="26"/>
          <w:szCs w:val="26"/>
        </w:rPr>
        <w:t xml:space="preserve">   </w:t>
      </w:r>
      <w:r w:rsidRPr="00902D73">
        <w:rPr>
          <w:rFonts w:asciiTheme="minorHAnsi" w:hAnsiTheme="minorHAnsi" w:cstheme="minorHAnsi"/>
          <w:sz w:val="24"/>
          <w:szCs w:val="24"/>
        </w:rPr>
        <w:t xml:space="preserve">Ο </w:t>
      </w:r>
      <w:r w:rsidR="00C96694">
        <w:rPr>
          <w:rFonts w:asciiTheme="minorHAnsi" w:hAnsiTheme="minorHAnsi" w:cstheme="minorHAnsi"/>
          <w:sz w:val="24"/>
          <w:szCs w:val="24"/>
        </w:rPr>
        <w:t xml:space="preserve"> </w:t>
      </w:r>
      <w:r w:rsidRPr="00902D73">
        <w:rPr>
          <w:rFonts w:asciiTheme="minorHAnsi" w:hAnsiTheme="minorHAnsi" w:cstheme="minorHAnsi"/>
          <w:sz w:val="24"/>
          <w:szCs w:val="24"/>
        </w:rPr>
        <w:t>ΔΗΜΑΡΧΟΣ</w:t>
      </w:r>
    </w:p>
    <w:p w:rsidR="003F1751" w:rsidRPr="00902D73" w:rsidRDefault="003F1751" w:rsidP="00A834BD">
      <w:pPr>
        <w:jc w:val="both"/>
        <w:rPr>
          <w:rFonts w:asciiTheme="minorHAnsi" w:hAnsiTheme="minorHAnsi" w:cstheme="minorHAnsi"/>
          <w:sz w:val="24"/>
          <w:szCs w:val="24"/>
        </w:rPr>
      </w:pPr>
      <w:r w:rsidRPr="00902D73">
        <w:rPr>
          <w:rFonts w:asciiTheme="minorHAnsi" w:hAnsiTheme="minorHAnsi" w:cstheme="minorHAnsi"/>
          <w:sz w:val="24"/>
          <w:szCs w:val="24"/>
          <w:u w:val="single"/>
        </w:rPr>
        <w:t>Εσωτερική Διανομή</w:t>
      </w:r>
    </w:p>
    <w:p w:rsidR="003F1751" w:rsidRPr="00EA3004" w:rsidRDefault="003F1751" w:rsidP="00A834BD">
      <w:pPr>
        <w:jc w:val="both"/>
        <w:rPr>
          <w:rFonts w:asciiTheme="minorHAnsi" w:hAnsiTheme="minorHAnsi" w:cstheme="minorHAnsi"/>
          <w:sz w:val="20"/>
          <w:szCs w:val="20"/>
        </w:rPr>
      </w:pPr>
      <w:r w:rsidRPr="00EA3004">
        <w:rPr>
          <w:rFonts w:asciiTheme="minorHAnsi" w:hAnsiTheme="minorHAnsi" w:cstheme="minorHAnsi"/>
          <w:sz w:val="20"/>
          <w:szCs w:val="20"/>
        </w:rPr>
        <w:t>-Γραφείο Δημάρχου</w:t>
      </w:r>
    </w:p>
    <w:p w:rsidR="003F1751" w:rsidRPr="003F1751" w:rsidRDefault="003F1751" w:rsidP="00A834BD">
      <w:pPr>
        <w:jc w:val="both"/>
        <w:rPr>
          <w:rFonts w:asciiTheme="minorHAnsi" w:hAnsiTheme="minorHAnsi" w:cstheme="minorHAnsi"/>
          <w:sz w:val="26"/>
          <w:szCs w:val="26"/>
        </w:rPr>
      </w:pPr>
      <w:r w:rsidRPr="00EA3004">
        <w:rPr>
          <w:rFonts w:asciiTheme="minorHAnsi" w:hAnsiTheme="minorHAnsi" w:cstheme="minorHAnsi"/>
          <w:sz w:val="20"/>
          <w:szCs w:val="20"/>
        </w:rPr>
        <w:t xml:space="preserve">-Γραφείο Γεν. Γραμματέα </w:t>
      </w:r>
      <w:r w:rsidRPr="003F1751">
        <w:rPr>
          <w:rFonts w:asciiTheme="minorHAnsi" w:hAnsiTheme="minorHAnsi" w:cstheme="minorHAnsi"/>
          <w:sz w:val="26"/>
          <w:szCs w:val="26"/>
        </w:rPr>
        <w:t xml:space="preserve">                                                        </w:t>
      </w:r>
      <w:r w:rsidR="00902D73">
        <w:rPr>
          <w:rFonts w:asciiTheme="minorHAnsi" w:hAnsiTheme="minorHAnsi" w:cstheme="minorHAnsi"/>
          <w:sz w:val="26"/>
          <w:szCs w:val="26"/>
        </w:rPr>
        <w:t xml:space="preserve">     </w:t>
      </w:r>
      <w:r w:rsidRPr="00902D73">
        <w:rPr>
          <w:rFonts w:asciiTheme="minorHAnsi" w:hAnsiTheme="minorHAnsi" w:cstheme="minorHAnsi"/>
          <w:sz w:val="24"/>
          <w:szCs w:val="24"/>
        </w:rPr>
        <w:t>ΚΩΣΤΑΣ  ΑΣΚΟΥΝΗΣ</w:t>
      </w:r>
    </w:p>
    <w:p w:rsidR="003F1751" w:rsidRPr="00EA3004" w:rsidRDefault="00217971" w:rsidP="00A834BD">
      <w:pPr>
        <w:jc w:val="both"/>
        <w:rPr>
          <w:rFonts w:asciiTheme="minorHAnsi" w:hAnsiTheme="minorHAnsi" w:cstheme="minorHAnsi"/>
          <w:sz w:val="20"/>
          <w:szCs w:val="20"/>
        </w:rPr>
      </w:pPr>
      <w:r>
        <w:rPr>
          <w:rFonts w:asciiTheme="minorHAnsi" w:hAnsiTheme="minorHAnsi" w:cstheme="minorHAnsi"/>
          <w:sz w:val="20"/>
          <w:szCs w:val="20"/>
        </w:rPr>
        <w:t>-</w:t>
      </w:r>
    </w:p>
    <w:sectPr w:rsidR="003F1751" w:rsidRPr="00EA3004" w:rsidSect="00085779">
      <w:headerReference w:type="even" r:id="rId9"/>
      <w:headerReference w:type="default" r:id="rId10"/>
      <w:footerReference w:type="even" r:id="rId11"/>
      <w:footerReference w:type="default" r:id="rId12"/>
      <w:headerReference w:type="first" r:id="rId13"/>
      <w:footerReference w:type="first" r:id="rId14"/>
      <w:pgSz w:w="11906" w:h="16838"/>
      <w:pgMar w:top="1135" w:right="1800" w:bottom="127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7F92" w:rsidRDefault="00207F92">
      <w:r>
        <w:separator/>
      </w:r>
    </w:p>
  </w:endnote>
  <w:endnote w:type="continuationSeparator" w:id="0">
    <w:p w:rsidR="00207F92" w:rsidRDefault="00207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E42" w:rsidRDefault="00E57E42">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2108152"/>
      <w:docPartObj>
        <w:docPartGallery w:val="Page Numbers (Bottom of Page)"/>
        <w:docPartUnique/>
      </w:docPartObj>
    </w:sdtPr>
    <w:sdtEndPr/>
    <w:sdtContent>
      <w:p w:rsidR="00E57E42" w:rsidRDefault="00E57E42">
        <w:pPr>
          <w:pStyle w:val="a5"/>
          <w:jc w:val="center"/>
        </w:pPr>
        <w:r>
          <w:fldChar w:fldCharType="begin"/>
        </w:r>
        <w:r>
          <w:instrText>PAGE   \* MERGEFORMAT</w:instrText>
        </w:r>
        <w:r>
          <w:fldChar w:fldCharType="separate"/>
        </w:r>
        <w:r w:rsidR="00F70764">
          <w:rPr>
            <w:noProof/>
          </w:rPr>
          <w:t>5</w:t>
        </w:r>
        <w:r>
          <w:fldChar w:fldCharType="end"/>
        </w:r>
      </w:p>
    </w:sdtContent>
  </w:sdt>
  <w:p w:rsidR="00E57E42" w:rsidRDefault="00E57E42">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E42" w:rsidRDefault="00E57E4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7F92" w:rsidRDefault="00207F92">
      <w:r>
        <w:separator/>
      </w:r>
    </w:p>
  </w:footnote>
  <w:footnote w:type="continuationSeparator" w:id="0">
    <w:p w:rsidR="00207F92" w:rsidRDefault="00207F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E42" w:rsidRDefault="00E57E4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E42" w:rsidRDefault="00E57E42">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E42" w:rsidRDefault="00E57E4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FD3A79"/>
    <w:multiLevelType w:val="hybridMultilevel"/>
    <w:tmpl w:val="41DE2D3A"/>
    <w:lvl w:ilvl="0" w:tplc="51325866">
      <w:start w:val="1"/>
      <w:numFmt w:val="decimal"/>
      <w:lvlText w:val="%1."/>
      <w:lvlJc w:val="left"/>
      <w:pPr>
        <w:ind w:left="720" w:hanging="360"/>
      </w:pPr>
      <w:rPr>
        <w:b/>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6F6965E1"/>
    <w:multiLevelType w:val="hybridMultilevel"/>
    <w:tmpl w:val="3B0205D8"/>
    <w:lvl w:ilvl="0" w:tplc="63EE028E">
      <w:start w:val="1"/>
      <w:numFmt w:val="decimal"/>
      <w:lvlText w:val="%1."/>
      <w:lvlJc w:val="left"/>
      <w:pPr>
        <w:ind w:left="218" w:hanging="360"/>
      </w:pPr>
      <w:rPr>
        <w:rFonts w:hint="default"/>
      </w:rPr>
    </w:lvl>
    <w:lvl w:ilvl="1" w:tplc="04080019" w:tentative="1">
      <w:start w:val="1"/>
      <w:numFmt w:val="lowerLetter"/>
      <w:lvlText w:val="%2."/>
      <w:lvlJc w:val="left"/>
      <w:pPr>
        <w:ind w:left="938" w:hanging="360"/>
      </w:pPr>
    </w:lvl>
    <w:lvl w:ilvl="2" w:tplc="0408001B" w:tentative="1">
      <w:start w:val="1"/>
      <w:numFmt w:val="lowerRoman"/>
      <w:lvlText w:val="%3."/>
      <w:lvlJc w:val="right"/>
      <w:pPr>
        <w:ind w:left="1658" w:hanging="180"/>
      </w:pPr>
    </w:lvl>
    <w:lvl w:ilvl="3" w:tplc="0408000F" w:tentative="1">
      <w:start w:val="1"/>
      <w:numFmt w:val="decimal"/>
      <w:lvlText w:val="%4."/>
      <w:lvlJc w:val="left"/>
      <w:pPr>
        <w:ind w:left="2378" w:hanging="360"/>
      </w:pPr>
    </w:lvl>
    <w:lvl w:ilvl="4" w:tplc="04080019" w:tentative="1">
      <w:start w:val="1"/>
      <w:numFmt w:val="lowerLetter"/>
      <w:lvlText w:val="%5."/>
      <w:lvlJc w:val="left"/>
      <w:pPr>
        <w:ind w:left="3098" w:hanging="360"/>
      </w:pPr>
    </w:lvl>
    <w:lvl w:ilvl="5" w:tplc="0408001B" w:tentative="1">
      <w:start w:val="1"/>
      <w:numFmt w:val="lowerRoman"/>
      <w:lvlText w:val="%6."/>
      <w:lvlJc w:val="right"/>
      <w:pPr>
        <w:ind w:left="3818" w:hanging="180"/>
      </w:pPr>
    </w:lvl>
    <w:lvl w:ilvl="6" w:tplc="0408000F" w:tentative="1">
      <w:start w:val="1"/>
      <w:numFmt w:val="decimal"/>
      <w:lvlText w:val="%7."/>
      <w:lvlJc w:val="left"/>
      <w:pPr>
        <w:ind w:left="4538" w:hanging="360"/>
      </w:pPr>
    </w:lvl>
    <w:lvl w:ilvl="7" w:tplc="04080019" w:tentative="1">
      <w:start w:val="1"/>
      <w:numFmt w:val="lowerLetter"/>
      <w:lvlText w:val="%8."/>
      <w:lvlJc w:val="left"/>
      <w:pPr>
        <w:ind w:left="5258" w:hanging="360"/>
      </w:pPr>
    </w:lvl>
    <w:lvl w:ilvl="8" w:tplc="0408001B" w:tentative="1">
      <w:start w:val="1"/>
      <w:numFmt w:val="lowerRoman"/>
      <w:lvlText w:val="%9."/>
      <w:lvlJc w:val="right"/>
      <w:pPr>
        <w:ind w:left="597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751"/>
    <w:rsid w:val="00025A25"/>
    <w:rsid w:val="00054E52"/>
    <w:rsid w:val="00061AF6"/>
    <w:rsid w:val="00085779"/>
    <w:rsid w:val="000A41E6"/>
    <w:rsid w:val="000C0CA3"/>
    <w:rsid w:val="000C437E"/>
    <w:rsid w:val="000D16EA"/>
    <w:rsid w:val="000D433A"/>
    <w:rsid w:val="000F1CA3"/>
    <w:rsid w:val="00100DA2"/>
    <w:rsid w:val="00104804"/>
    <w:rsid w:val="001109F9"/>
    <w:rsid w:val="00110C0A"/>
    <w:rsid w:val="00120BB9"/>
    <w:rsid w:val="0015471D"/>
    <w:rsid w:val="00157C6C"/>
    <w:rsid w:val="00174DD0"/>
    <w:rsid w:val="001C355E"/>
    <w:rsid w:val="001C3900"/>
    <w:rsid w:val="001D13BA"/>
    <w:rsid w:val="001F4FEA"/>
    <w:rsid w:val="00207F92"/>
    <w:rsid w:val="00217971"/>
    <w:rsid w:val="002263D5"/>
    <w:rsid w:val="0025775B"/>
    <w:rsid w:val="00266205"/>
    <w:rsid w:val="00281D62"/>
    <w:rsid w:val="00294E33"/>
    <w:rsid w:val="002A76A8"/>
    <w:rsid w:val="002D1672"/>
    <w:rsid w:val="002F7B3B"/>
    <w:rsid w:val="003120CF"/>
    <w:rsid w:val="00316018"/>
    <w:rsid w:val="0031795E"/>
    <w:rsid w:val="00341B45"/>
    <w:rsid w:val="003454C5"/>
    <w:rsid w:val="003610EA"/>
    <w:rsid w:val="00366530"/>
    <w:rsid w:val="00370157"/>
    <w:rsid w:val="00387261"/>
    <w:rsid w:val="0039247A"/>
    <w:rsid w:val="003A77A3"/>
    <w:rsid w:val="003E2D1A"/>
    <w:rsid w:val="003F1751"/>
    <w:rsid w:val="00415310"/>
    <w:rsid w:val="00424BF2"/>
    <w:rsid w:val="00441DC4"/>
    <w:rsid w:val="00447C76"/>
    <w:rsid w:val="00452E55"/>
    <w:rsid w:val="0048354A"/>
    <w:rsid w:val="0048443C"/>
    <w:rsid w:val="0049517E"/>
    <w:rsid w:val="00497BF1"/>
    <w:rsid w:val="004E2FAA"/>
    <w:rsid w:val="005104DD"/>
    <w:rsid w:val="00526F13"/>
    <w:rsid w:val="00533AA3"/>
    <w:rsid w:val="00537C89"/>
    <w:rsid w:val="005701B1"/>
    <w:rsid w:val="00581A21"/>
    <w:rsid w:val="00592663"/>
    <w:rsid w:val="005B285D"/>
    <w:rsid w:val="005F53C7"/>
    <w:rsid w:val="005F6A50"/>
    <w:rsid w:val="00616921"/>
    <w:rsid w:val="006202C8"/>
    <w:rsid w:val="00633C60"/>
    <w:rsid w:val="00647D33"/>
    <w:rsid w:val="0068678A"/>
    <w:rsid w:val="006901C0"/>
    <w:rsid w:val="00691674"/>
    <w:rsid w:val="00705CE6"/>
    <w:rsid w:val="0074428C"/>
    <w:rsid w:val="00777B02"/>
    <w:rsid w:val="0078418D"/>
    <w:rsid w:val="007A5764"/>
    <w:rsid w:val="007B4E13"/>
    <w:rsid w:val="00805D7F"/>
    <w:rsid w:val="0083405A"/>
    <w:rsid w:val="00852E7B"/>
    <w:rsid w:val="00875653"/>
    <w:rsid w:val="008E1BFC"/>
    <w:rsid w:val="00902D73"/>
    <w:rsid w:val="009239E0"/>
    <w:rsid w:val="009449C9"/>
    <w:rsid w:val="009566F5"/>
    <w:rsid w:val="00957D2E"/>
    <w:rsid w:val="009641F7"/>
    <w:rsid w:val="00974D9C"/>
    <w:rsid w:val="00980E00"/>
    <w:rsid w:val="0098698A"/>
    <w:rsid w:val="00995F2B"/>
    <w:rsid w:val="009A7482"/>
    <w:rsid w:val="009C1D4A"/>
    <w:rsid w:val="00A24EC5"/>
    <w:rsid w:val="00A44965"/>
    <w:rsid w:val="00A56859"/>
    <w:rsid w:val="00A63F16"/>
    <w:rsid w:val="00A834BD"/>
    <w:rsid w:val="00AD47EC"/>
    <w:rsid w:val="00AD4CD2"/>
    <w:rsid w:val="00B06C6D"/>
    <w:rsid w:val="00B236D4"/>
    <w:rsid w:val="00B47BE4"/>
    <w:rsid w:val="00B6699E"/>
    <w:rsid w:val="00B853EE"/>
    <w:rsid w:val="00BA0B9E"/>
    <w:rsid w:val="00BA1E75"/>
    <w:rsid w:val="00BB01CD"/>
    <w:rsid w:val="00BC520B"/>
    <w:rsid w:val="00BF3F21"/>
    <w:rsid w:val="00C57169"/>
    <w:rsid w:val="00C64441"/>
    <w:rsid w:val="00C96694"/>
    <w:rsid w:val="00CA613C"/>
    <w:rsid w:val="00CD32F1"/>
    <w:rsid w:val="00D30710"/>
    <w:rsid w:val="00D34E7D"/>
    <w:rsid w:val="00D52EA3"/>
    <w:rsid w:val="00D8053F"/>
    <w:rsid w:val="00DA0C20"/>
    <w:rsid w:val="00DA3839"/>
    <w:rsid w:val="00DA3A85"/>
    <w:rsid w:val="00DA7ABC"/>
    <w:rsid w:val="00DD65D6"/>
    <w:rsid w:val="00DE5125"/>
    <w:rsid w:val="00E4103C"/>
    <w:rsid w:val="00E44E68"/>
    <w:rsid w:val="00E56D2D"/>
    <w:rsid w:val="00E57CD2"/>
    <w:rsid w:val="00E57E42"/>
    <w:rsid w:val="00EA3004"/>
    <w:rsid w:val="00EB36CE"/>
    <w:rsid w:val="00ED4AC6"/>
    <w:rsid w:val="00EE3AEA"/>
    <w:rsid w:val="00EE5609"/>
    <w:rsid w:val="00F24200"/>
    <w:rsid w:val="00F35CC1"/>
    <w:rsid w:val="00F53C33"/>
    <w:rsid w:val="00F645CE"/>
    <w:rsid w:val="00F70764"/>
    <w:rsid w:val="00F82561"/>
    <w:rsid w:val="00F951AD"/>
    <w:rsid w:val="00FB6ED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2179E"/>
  <w15:chartTrackingRefBased/>
  <w15:docId w15:val="{E22DF283-5241-4A72-A507-FA63A8E8A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1751"/>
    <w:pPr>
      <w:spacing w:after="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1751"/>
    <w:pPr>
      <w:ind w:left="720"/>
      <w:contextualSpacing/>
    </w:pPr>
  </w:style>
  <w:style w:type="paragraph" w:styleId="a4">
    <w:name w:val="header"/>
    <w:basedOn w:val="a"/>
    <w:link w:val="Char"/>
    <w:uiPriority w:val="99"/>
    <w:unhideWhenUsed/>
    <w:rsid w:val="003F1751"/>
    <w:pPr>
      <w:tabs>
        <w:tab w:val="center" w:pos="4153"/>
        <w:tab w:val="right" w:pos="8306"/>
      </w:tabs>
    </w:pPr>
  </w:style>
  <w:style w:type="character" w:customStyle="1" w:styleId="Char">
    <w:name w:val="Κεφαλίδα Char"/>
    <w:basedOn w:val="a0"/>
    <w:link w:val="a4"/>
    <w:uiPriority w:val="99"/>
    <w:rsid w:val="003F1751"/>
    <w:rPr>
      <w:rFonts w:ascii="Calibri" w:eastAsia="Calibri" w:hAnsi="Calibri" w:cs="Times New Roman"/>
    </w:rPr>
  </w:style>
  <w:style w:type="paragraph" w:styleId="a5">
    <w:name w:val="footer"/>
    <w:basedOn w:val="a"/>
    <w:link w:val="Char0"/>
    <w:uiPriority w:val="99"/>
    <w:unhideWhenUsed/>
    <w:rsid w:val="003F1751"/>
    <w:pPr>
      <w:tabs>
        <w:tab w:val="center" w:pos="4153"/>
        <w:tab w:val="right" w:pos="8306"/>
      </w:tabs>
    </w:pPr>
  </w:style>
  <w:style w:type="character" w:customStyle="1" w:styleId="Char0">
    <w:name w:val="Υποσέλιδο Char"/>
    <w:basedOn w:val="a0"/>
    <w:link w:val="a5"/>
    <w:uiPriority w:val="99"/>
    <w:rsid w:val="003F1751"/>
    <w:rPr>
      <w:rFonts w:ascii="Calibri" w:eastAsia="Calibri" w:hAnsi="Calibri" w:cs="Times New Roman"/>
    </w:rPr>
  </w:style>
  <w:style w:type="paragraph" w:styleId="a6">
    <w:name w:val="Balloon Text"/>
    <w:basedOn w:val="a"/>
    <w:link w:val="Char1"/>
    <w:uiPriority w:val="99"/>
    <w:semiHidden/>
    <w:unhideWhenUsed/>
    <w:rsid w:val="00777B02"/>
    <w:rPr>
      <w:rFonts w:ascii="Segoe UI" w:hAnsi="Segoe UI" w:cs="Segoe UI"/>
      <w:sz w:val="18"/>
      <w:szCs w:val="18"/>
    </w:rPr>
  </w:style>
  <w:style w:type="character" w:customStyle="1" w:styleId="Char1">
    <w:name w:val="Κείμενο πλαισίου Char"/>
    <w:basedOn w:val="a0"/>
    <w:link w:val="a6"/>
    <w:uiPriority w:val="99"/>
    <w:semiHidden/>
    <w:rsid w:val="00777B02"/>
    <w:rPr>
      <w:rFonts w:ascii="Segoe UI" w:eastAsia="Calibri" w:hAnsi="Segoe UI" w:cs="Segoe UI"/>
      <w:sz w:val="18"/>
      <w:szCs w:val="18"/>
    </w:rPr>
  </w:style>
  <w:style w:type="table" w:styleId="a7">
    <w:name w:val="Table Grid"/>
    <w:basedOn w:val="a1"/>
    <w:uiPriority w:val="39"/>
    <w:rsid w:val="00054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E57CD2"/>
    <w:pPr>
      <w:spacing w:before="100" w:beforeAutospacing="1" w:after="100" w:afterAutospacing="1"/>
    </w:pPr>
    <w:rPr>
      <w:rFonts w:ascii="Times New Roman" w:eastAsia="Times New Roman" w:hAnsi="Times New Roman"/>
      <w:sz w:val="24"/>
      <w:szCs w:val="24"/>
      <w:lang w:eastAsia="el-GR"/>
    </w:rPr>
  </w:style>
  <w:style w:type="character" w:styleId="-">
    <w:name w:val="Hyperlink"/>
    <w:basedOn w:val="a0"/>
    <w:uiPriority w:val="99"/>
    <w:semiHidden/>
    <w:unhideWhenUsed/>
    <w:rsid w:val="00E57CD2"/>
    <w:rPr>
      <w:color w:val="0000FF"/>
      <w:u w:val="single"/>
    </w:rPr>
  </w:style>
  <w:style w:type="paragraph" w:styleId="a8">
    <w:name w:val="No Spacing"/>
    <w:uiPriority w:val="1"/>
    <w:qFormat/>
    <w:rsid w:val="00AD47EC"/>
    <w:pPr>
      <w:spacing w:after="0" w:line="240" w:lineRule="auto"/>
    </w:pPr>
    <w:rPr>
      <w:rFonts w:ascii="Calibri" w:eastAsia="Calibri" w:hAnsi="Calibri" w:cs="Times New Roman"/>
    </w:rPr>
  </w:style>
  <w:style w:type="paragraph" w:customStyle="1" w:styleId="1">
    <w:name w:val="Βασικό1"/>
    <w:uiPriority w:val="99"/>
    <w:rsid w:val="00AD47EC"/>
    <w:pPr>
      <w:spacing w:after="0" w:line="240" w:lineRule="auto"/>
    </w:pPr>
    <w:rPr>
      <w:rFonts w:ascii="Times New Roman" w:eastAsia="Arial Unicode MS" w:hAnsi="Times New Roman" w:cs="Arial Unicode MS"/>
      <w:color w:val="000000"/>
      <w:sz w:val="20"/>
      <w:szCs w:val="20"/>
      <w:u w:color="000000"/>
      <w:lang w:eastAsia="en-GB"/>
    </w:rPr>
  </w:style>
  <w:style w:type="paragraph" w:customStyle="1" w:styleId="10">
    <w:name w:val="Χωρίς διάστιχο1"/>
    <w:uiPriority w:val="99"/>
    <w:rsid w:val="00AD47EC"/>
    <w:pPr>
      <w:spacing w:after="0" w:line="240" w:lineRule="auto"/>
    </w:pPr>
    <w:rPr>
      <w:rFonts w:ascii="Times New Roman" w:eastAsia="Times New Roman" w:hAnsi="Times New Roman" w:cs="Times New Roman"/>
      <w:color w:val="000000"/>
      <w:sz w:val="24"/>
      <w:szCs w:val="24"/>
      <w:u w:color="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700902">
      <w:bodyDiv w:val="1"/>
      <w:marLeft w:val="0"/>
      <w:marRight w:val="0"/>
      <w:marTop w:val="0"/>
      <w:marBottom w:val="0"/>
      <w:divBdr>
        <w:top w:val="none" w:sz="0" w:space="0" w:color="auto"/>
        <w:left w:val="none" w:sz="0" w:space="0" w:color="auto"/>
        <w:bottom w:val="none" w:sz="0" w:space="0" w:color="auto"/>
        <w:right w:val="none" w:sz="0" w:space="0" w:color="auto"/>
      </w:divBdr>
    </w:div>
    <w:div w:id="832599402">
      <w:bodyDiv w:val="1"/>
      <w:marLeft w:val="0"/>
      <w:marRight w:val="0"/>
      <w:marTop w:val="0"/>
      <w:marBottom w:val="0"/>
      <w:divBdr>
        <w:top w:val="none" w:sz="0" w:space="0" w:color="auto"/>
        <w:left w:val="none" w:sz="0" w:space="0" w:color="auto"/>
        <w:bottom w:val="none" w:sz="0" w:space="0" w:color="auto"/>
        <w:right w:val="none" w:sz="0" w:space="0" w:color="auto"/>
      </w:divBdr>
    </w:div>
    <w:div w:id="971861733">
      <w:bodyDiv w:val="1"/>
      <w:marLeft w:val="0"/>
      <w:marRight w:val="0"/>
      <w:marTop w:val="0"/>
      <w:marBottom w:val="0"/>
      <w:divBdr>
        <w:top w:val="none" w:sz="0" w:space="0" w:color="auto"/>
        <w:left w:val="none" w:sz="0" w:space="0" w:color="auto"/>
        <w:bottom w:val="none" w:sz="0" w:space="0" w:color="auto"/>
        <w:right w:val="none" w:sz="0" w:space="0" w:color="auto"/>
      </w:divBdr>
    </w:div>
    <w:div w:id="1520315335">
      <w:bodyDiv w:val="1"/>
      <w:marLeft w:val="0"/>
      <w:marRight w:val="0"/>
      <w:marTop w:val="0"/>
      <w:marBottom w:val="0"/>
      <w:divBdr>
        <w:top w:val="none" w:sz="0" w:space="0" w:color="auto"/>
        <w:left w:val="none" w:sz="0" w:space="0" w:color="auto"/>
        <w:bottom w:val="none" w:sz="0" w:space="0" w:color="auto"/>
        <w:right w:val="none" w:sz="0" w:space="0" w:color="auto"/>
      </w:divBdr>
    </w:div>
    <w:div w:id="1735621746">
      <w:bodyDiv w:val="1"/>
      <w:marLeft w:val="0"/>
      <w:marRight w:val="0"/>
      <w:marTop w:val="0"/>
      <w:marBottom w:val="0"/>
      <w:divBdr>
        <w:top w:val="none" w:sz="0" w:space="0" w:color="auto"/>
        <w:left w:val="none" w:sz="0" w:space="0" w:color="auto"/>
        <w:bottom w:val="none" w:sz="0" w:space="0" w:color="auto"/>
        <w:right w:val="none" w:sz="0" w:space="0" w:color="auto"/>
      </w:divBdr>
    </w:div>
    <w:div w:id="2069109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5</Pages>
  <Words>2039</Words>
  <Characters>11015</Characters>
  <Application>Microsoft Office Word</Application>
  <DocSecurity>0</DocSecurity>
  <Lines>91</Lines>
  <Paragraphs>26</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ΓΡΑΦΕΙΟ ΤΥΠΟΥ</dc:creator>
  <cp:keywords/>
  <dc:description/>
  <cp:lastModifiedBy>Ελευθερία Γαβαλά</cp:lastModifiedBy>
  <cp:revision>28</cp:revision>
  <cp:lastPrinted>2026-08-26T10:27:00Z</cp:lastPrinted>
  <dcterms:created xsi:type="dcterms:W3CDTF">2026-08-26T05:53:00Z</dcterms:created>
  <dcterms:modified xsi:type="dcterms:W3CDTF">2026-08-27T07:09:00Z</dcterms:modified>
</cp:coreProperties>
</file>