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64AB" w:rsidRDefault="00481730" w:rsidP="00481730">
      <w:pPr>
        <w:spacing w:after="0" w:line="240" w:lineRule="auto"/>
        <w:ind w:right="-1"/>
        <w:jc w:val="both"/>
        <w:rPr>
          <w:rFonts w:ascii="Arial" w:eastAsia="Times New Roman" w:hAnsi="Arial" w:cs="Arial"/>
          <w:sz w:val="24"/>
          <w:szCs w:val="24"/>
          <w:lang w:eastAsia="el-GR"/>
        </w:rPr>
      </w:pPr>
      <w:r w:rsidRPr="00316ECF">
        <w:rPr>
          <w:noProof/>
        </w:rPr>
        <w:drawing>
          <wp:inline distT="0" distB="0" distL="0" distR="0">
            <wp:extent cx="1209675" cy="827672"/>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1760" cy="829098"/>
                    </a:xfrm>
                    <a:prstGeom prst="rect">
                      <a:avLst/>
                    </a:prstGeom>
                    <a:noFill/>
                    <a:ln>
                      <a:noFill/>
                    </a:ln>
                  </pic:spPr>
                </pic:pic>
              </a:graphicData>
            </a:graphic>
          </wp:inline>
        </w:drawing>
      </w:r>
    </w:p>
    <w:p w:rsidR="00481730" w:rsidRDefault="00481730" w:rsidP="00481730">
      <w:pPr>
        <w:spacing w:after="0" w:line="240" w:lineRule="auto"/>
        <w:ind w:right="-1"/>
        <w:jc w:val="both"/>
        <w:rPr>
          <w:rFonts w:ascii="Arial" w:eastAsia="Times New Roman" w:hAnsi="Arial" w:cs="Arial"/>
          <w:sz w:val="24"/>
          <w:szCs w:val="24"/>
          <w:lang w:eastAsia="el-GR"/>
        </w:rPr>
      </w:pPr>
    </w:p>
    <w:tbl>
      <w:tblPr>
        <w:tblW w:w="9449" w:type="dxa"/>
        <w:tblLook w:val="04A0" w:firstRow="1" w:lastRow="0" w:firstColumn="1" w:lastColumn="0" w:noHBand="0" w:noVBand="1"/>
      </w:tblPr>
      <w:tblGrid>
        <w:gridCol w:w="1382"/>
        <w:gridCol w:w="2837"/>
        <w:gridCol w:w="5230"/>
      </w:tblGrid>
      <w:tr w:rsidR="00481730" w:rsidRPr="00481730" w:rsidTr="00206E22">
        <w:tc>
          <w:tcPr>
            <w:tcW w:w="4219" w:type="dxa"/>
            <w:gridSpan w:val="2"/>
          </w:tcPr>
          <w:p w:rsidR="00481730" w:rsidRPr="00481730" w:rsidRDefault="00481730" w:rsidP="00481730">
            <w:pPr>
              <w:spacing w:after="0" w:line="240" w:lineRule="auto"/>
              <w:rPr>
                <w:rFonts w:ascii="Tahoma" w:eastAsia="Times New Roman" w:hAnsi="Tahoma" w:cs="Tahoma"/>
                <w:b/>
                <w:bCs/>
                <w:lang w:eastAsia="el-GR"/>
              </w:rPr>
            </w:pPr>
            <w:r w:rsidRPr="00481730">
              <w:rPr>
                <w:rFonts w:ascii="Tahoma" w:eastAsia="Times New Roman" w:hAnsi="Tahoma" w:cs="Tahoma"/>
                <w:b/>
                <w:bCs/>
                <w:lang w:eastAsia="el-GR"/>
              </w:rPr>
              <w:t>ΕΛΛΗΝΙΚΗ ΔΗΜΟΚΡΑΤΙΑ</w:t>
            </w:r>
          </w:p>
          <w:p w:rsidR="00481730" w:rsidRPr="00481730" w:rsidRDefault="00481730" w:rsidP="00481730">
            <w:pPr>
              <w:spacing w:after="0" w:line="240" w:lineRule="auto"/>
              <w:rPr>
                <w:rFonts w:ascii="Tahoma" w:eastAsia="Times New Roman" w:hAnsi="Tahoma" w:cs="Tahoma"/>
                <w:b/>
                <w:bCs/>
                <w:lang w:eastAsia="el-GR"/>
              </w:rPr>
            </w:pPr>
            <w:r w:rsidRPr="00481730">
              <w:rPr>
                <w:rFonts w:ascii="Tahoma" w:eastAsia="Times New Roman" w:hAnsi="Tahoma" w:cs="Tahoma"/>
                <w:b/>
                <w:bCs/>
                <w:lang w:eastAsia="el-GR"/>
              </w:rPr>
              <w:t>ΝΟΜΟΣ ΑΤΤΙΚΗΣ</w:t>
            </w:r>
          </w:p>
          <w:p w:rsidR="00481730" w:rsidRPr="00481730" w:rsidRDefault="00481730" w:rsidP="00481730">
            <w:pPr>
              <w:spacing w:after="0" w:line="240" w:lineRule="auto"/>
              <w:rPr>
                <w:rFonts w:ascii="Tahoma" w:eastAsia="Times New Roman" w:hAnsi="Tahoma" w:cs="Tahoma"/>
                <w:b/>
                <w:bCs/>
                <w:lang w:eastAsia="el-GR"/>
              </w:rPr>
            </w:pPr>
            <w:r w:rsidRPr="00481730">
              <w:rPr>
                <w:rFonts w:ascii="Tahoma" w:eastAsia="Times New Roman" w:hAnsi="Tahoma" w:cs="Tahoma"/>
                <w:b/>
                <w:bCs/>
                <w:lang w:eastAsia="el-GR"/>
              </w:rPr>
              <w:t>ΔΗΜΟΣ ΚΑΛΛΙΘΕΑΣ</w:t>
            </w:r>
          </w:p>
          <w:p w:rsidR="00481730" w:rsidRPr="00481730" w:rsidRDefault="00481730" w:rsidP="00481730">
            <w:pPr>
              <w:tabs>
                <w:tab w:val="left" w:pos="3750"/>
              </w:tabs>
              <w:spacing w:after="0" w:line="240" w:lineRule="auto"/>
              <w:rPr>
                <w:rFonts w:ascii="Tahoma" w:eastAsia="Times New Roman" w:hAnsi="Tahoma" w:cs="Tahoma"/>
                <w:b/>
                <w:sz w:val="18"/>
                <w:szCs w:val="18"/>
                <w:lang w:eastAsia="el-GR"/>
              </w:rPr>
            </w:pPr>
            <w:r w:rsidRPr="00481730">
              <w:rPr>
                <w:rFonts w:ascii="Tahoma" w:eastAsia="Times New Roman" w:hAnsi="Tahoma" w:cs="Tahoma"/>
                <w:b/>
                <w:sz w:val="18"/>
                <w:szCs w:val="18"/>
                <w:lang w:eastAsia="el-GR"/>
              </w:rPr>
              <w:t xml:space="preserve">ΔΙΕΥΘΥΝΣΗ:  ΔΙΟΙΚΗΤΙΚΗ                                                    </w:t>
            </w:r>
          </w:p>
          <w:p w:rsidR="00481730" w:rsidRPr="00481730" w:rsidRDefault="00481730" w:rsidP="00481730">
            <w:pPr>
              <w:spacing w:after="0" w:line="240" w:lineRule="auto"/>
              <w:rPr>
                <w:rFonts w:ascii="Tahoma" w:eastAsia="Times New Roman" w:hAnsi="Tahoma" w:cs="Tahoma"/>
                <w:b/>
                <w:sz w:val="18"/>
                <w:szCs w:val="18"/>
                <w:lang w:eastAsia="el-GR"/>
              </w:rPr>
            </w:pPr>
            <w:r w:rsidRPr="00481730">
              <w:rPr>
                <w:rFonts w:ascii="Tahoma" w:eastAsia="Times New Roman" w:hAnsi="Tahoma" w:cs="Tahoma"/>
                <w:b/>
                <w:sz w:val="18"/>
                <w:szCs w:val="18"/>
                <w:lang w:eastAsia="el-GR"/>
              </w:rPr>
              <w:t>ΤΜΗΜΑ: ΥΠΟΣΤΗΡΙΞΗΣ ΠΟΛΙΤΙΚΩΝ ΟΡΓΑΝΩΝ</w:t>
            </w:r>
          </w:p>
        </w:tc>
        <w:tc>
          <w:tcPr>
            <w:tcW w:w="5230" w:type="dxa"/>
          </w:tcPr>
          <w:p w:rsidR="00481730" w:rsidRPr="00481730" w:rsidRDefault="00481730" w:rsidP="00481730">
            <w:pPr>
              <w:keepNext/>
              <w:tabs>
                <w:tab w:val="left" w:pos="1152"/>
              </w:tabs>
              <w:spacing w:after="0" w:line="240" w:lineRule="auto"/>
              <w:ind w:firstLine="1152"/>
              <w:jc w:val="center"/>
              <w:outlineLvl w:val="0"/>
              <w:rPr>
                <w:rFonts w:ascii="Tahoma" w:eastAsia="Times New Roman" w:hAnsi="Tahoma" w:cs="Tahoma"/>
                <w:b/>
                <w:bCs/>
                <w:lang w:eastAsia="el-GR"/>
              </w:rPr>
            </w:pPr>
          </w:p>
          <w:p w:rsidR="00481730" w:rsidRPr="00044084" w:rsidRDefault="00481730" w:rsidP="00481730">
            <w:pPr>
              <w:keepNext/>
              <w:tabs>
                <w:tab w:val="left" w:pos="1152"/>
                <w:tab w:val="left" w:pos="1536"/>
              </w:tabs>
              <w:spacing w:after="0" w:line="240" w:lineRule="auto"/>
              <w:ind w:firstLine="1536"/>
              <w:outlineLvl w:val="0"/>
              <w:rPr>
                <w:rFonts w:ascii="Tahoma" w:eastAsia="Times New Roman" w:hAnsi="Tahoma" w:cs="Tahoma"/>
                <w:b/>
                <w:bCs/>
                <w:lang w:val="en-US" w:eastAsia="el-GR"/>
              </w:rPr>
            </w:pPr>
            <w:r w:rsidRPr="00481730">
              <w:rPr>
                <w:rFonts w:ascii="Tahoma" w:eastAsia="Times New Roman" w:hAnsi="Tahoma" w:cs="Tahoma"/>
                <w:b/>
                <w:bCs/>
                <w:lang w:eastAsia="el-GR"/>
              </w:rPr>
              <w:t xml:space="preserve">Καλλιθέα, </w:t>
            </w:r>
            <w:r w:rsidR="005E6E6A">
              <w:rPr>
                <w:rFonts w:ascii="Tahoma" w:eastAsia="Times New Roman" w:hAnsi="Tahoma" w:cs="Tahoma"/>
                <w:b/>
                <w:bCs/>
                <w:lang w:val="en-US" w:eastAsia="el-GR"/>
              </w:rPr>
              <w:t>20</w:t>
            </w:r>
            <w:r w:rsidR="00FF752A">
              <w:rPr>
                <w:rFonts w:ascii="Tahoma" w:eastAsia="Times New Roman" w:hAnsi="Tahoma" w:cs="Tahoma"/>
                <w:b/>
                <w:bCs/>
                <w:lang w:eastAsia="el-GR"/>
              </w:rPr>
              <w:t>/07</w:t>
            </w:r>
            <w:r w:rsidR="00044084">
              <w:rPr>
                <w:rFonts w:ascii="Tahoma" w:eastAsia="Times New Roman" w:hAnsi="Tahoma" w:cs="Tahoma"/>
                <w:b/>
                <w:bCs/>
                <w:lang w:val="en-US" w:eastAsia="el-GR"/>
              </w:rPr>
              <w:t>/2026</w:t>
            </w:r>
          </w:p>
          <w:p w:rsidR="00481730" w:rsidRPr="00481730" w:rsidRDefault="00481730" w:rsidP="00481730">
            <w:pPr>
              <w:keepNext/>
              <w:tabs>
                <w:tab w:val="left" w:pos="1152"/>
                <w:tab w:val="left" w:pos="1536"/>
              </w:tabs>
              <w:spacing w:after="0" w:line="240" w:lineRule="auto"/>
              <w:ind w:firstLine="1536"/>
              <w:outlineLvl w:val="0"/>
              <w:rPr>
                <w:rFonts w:ascii="Tahoma" w:eastAsia="Times New Roman" w:hAnsi="Tahoma" w:cs="Tahoma"/>
                <w:b/>
                <w:bCs/>
                <w:sz w:val="24"/>
                <w:szCs w:val="24"/>
                <w:lang w:eastAsia="el-GR"/>
              </w:rPr>
            </w:pPr>
            <w:proofErr w:type="spellStart"/>
            <w:r w:rsidRPr="00481730">
              <w:rPr>
                <w:rFonts w:ascii="Tahoma" w:eastAsia="Times New Roman" w:hAnsi="Tahoma" w:cs="Tahoma"/>
                <w:b/>
                <w:bCs/>
                <w:lang w:eastAsia="el-GR"/>
              </w:rPr>
              <w:t>Αρ</w:t>
            </w:r>
            <w:proofErr w:type="spellEnd"/>
            <w:r w:rsidRPr="00481730">
              <w:rPr>
                <w:rFonts w:ascii="Tahoma" w:eastAsia="Times New Roman" w:hAnsi="Tahoma" w:cs="Tahoma"/>
                <w:b/>
                <w:bCs/>
                <w:lang w:eastAsia="el-GR"/>
              </w:rPr>
              <w:t xml:space="preserve">. </w:t>
            </w:r>
            <w:proofErr w:type="spellStart"/>
            <w:r w:rsidRPr="00481730">
              <w:rPr>
                <w:rFonts w:ascii="Tahoma" w:eastAsia="Times New Roman" w:hAnsi="Tahoma" w:cs="Tahoma"/>
                <w:b/>
                <w:bCs/>
                <w:lang w:eastAsia="el-GR"/>
              </w:rPr>
              <w:t>Πρωτ</w:t>
            </w:r>
            <w:proofErr w:type="spellEnd"/>
            <w:r w:rsidRPr="00481730">
              <w:rPr>
                <w:rFonts w:ascii="Tahoma" w:eastAsia="Times New Roman" w:hAnsi="Tahoma" w:cs="Tahoma"/>
                <w:b/>
                <w:bCs/>
                <w:lang w:eastAsia="el-GR"/>
              </w:rPr>
              <w:t xml:space="preserve">.:  </w:t>
            </w:r>
            <w:r w:rsidR="008E64BB">
              <w:rPr>
                <w:rFonts w:ascii="Tahoma" w:eastAsia="Times New Roman" w:hAnsi="Tahoma" w:cs="Tahoma"/>
                <w:b/>
                <w:bCs/>
                <w:lang w:eastAsia="el-GR"/>
              </w:rPr>
              <w:t>36531</w:t>
            </w:r>
            <w:bookmarkStart w:id="0" w:name="_GoBack"/>
            <w:bookmarkEnd w:id="0"/>
          </w:p>
        </w:tc>
      </w:tr>
      <w:tr w:rsidR="00481730" w:rsidRPr="00481730" w:rsidTr="00206E22">
        <w:tc>
          <w:tcPr>
            <w:tcW w:w="1382" w:type="dxa"/>
          </w:tcPr>
          <w:p w:rsidR="00481730" w:rsidRPr="00481730" w:rsidRDefault="00481730" w:rsidP="00481730">
            <w:pPr>
              <w:spacing w:after="0" w:line="240" w:lineRule="auto"/>
              <w:rPr>
                <w:rFonts w:ascii="Tahoma" w:eastAsia="Times New Roman" w:hAnsi="Tahoma" w:cs="Tahoma"/>
                <w:sz w:val="18"/>
                <w:szCs w:val="18"/>
                <w:lang w:eastAsia="el-GR"/>
              </w:rPr>
            </w:pP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 xml:space="preserve">ΤΑΧ.Δ/ΝΣΗ : </w:t>
            </w:r>
          </w:p>
          <w:p w:rsidR="00481730" w:rsidRPr="00481730" w:rsidRDefault="00481730" w:rsidP="00481730">
            <w:pPr>
              <w:spacing w:after="0" w:line="240" w:lineRule="auto"/>
              <w:rPr>
                <w:rFonts w:ascii="Tahoma" w:eastAsia="Times New Roman" w:hAnsi="Tahoma" w:cs="Tahoma"/>
                <w:sz w:val="18"/>
                <w:szCs w:val="18"/>
                <w:lang w:eastAsia="el-GR"/>
              </w:rPr>
            </w:pP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Πληροφορίες:</w:t>
            </w: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 xml:space="preserve">Τηλέφωνο:     </w:t>
            </w: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val="en-US" w:eastAsia="el-GR"/>
              </w:rPr>
              <w:t>E</w:t>
            </w:r>
            <w:r w:rsidRPr="00481730">
              <w:rPr>
                <w:rFonts w:ascii="Tahoma" w:eastAsia="Times New Roman" w:hAnsi="Tahoma" w:cs="Tahoma"/>
                <w:sz w:val="18"/>
                <w:szCs w:val="18"/>
                <w:lang w:eastAsia="el-GR"/>
              </w:rPr>
              <w:t>-</w:t>
            </w:r>
            <w:r w:rsidRPr="00481730">
              <w:rPr>
                <w:rFonts w:ascii="Tahoma" w:eastAsia="Times New Roman" w:hAnsi="Tahoma" w:cs="Tahoma"/>
                <w:sz w:val="18"/>
                <w:szCs w:val="18"/>
                <w:lang w:val="en-US" w:eastAsia="el-GR"/>
              </w:rPr>
              <w:t>mail</w:t>
            </w:r>
            <w:r w:rsidRPr="00481730">
              <w:rPr>
                <w:rFonts w:ascii="Tahoma" w:eastAsia="Times New Roman" w:hAnsi="Tahoma" w:cs="Tahoma"/>
                <w:sz w:val="18"/>
                <w:szCs w:val="18"/>
                <w:lang w:eastAsia="el-GR"/>
              </w:rPr>
              <w:t xml:space="preserve">:             </w:t>
            </w:r>
          </w:p>
          <w:p w:rsidR="00481730" w:rsidRPr="00481730" w:rsidRDefault="00481730" w:rsidP="00481730">
            <w:pPr>
              <w:spacing w:after="0" w:line="240" w:lineRule="auto"/>
              <w:rPr>
                <w:rFonts w:ascii="Tahoma" w:eastAsia="Times New Roman" w:hAnsi="Tahoma" w:cs="Tahoma"/>
                <w:sz w:val="18"/>
                <w:szCs w:val="18"/>
                <w:lang w:eastAsia="el-GR"/>
              </w:rPr>
            </w:pPr>
          </w:p>
        </w:tc>
        <w:tc>
          <w:tcPr>
            <w:tcW w:w="2837" w:type="dxa"/>
            <w:hideMark/>
          </w:tcPr>
          <w:p w:rsidR="00481730" w:rsidRPr="00481730" w:rsidRDefault="00481730" w:rsidP="00481730">
            <w:pPr>
              <w:spacing w:after="0" w:line="240" w:lineRule="auto"/>
              <w:rPr>
                <w:rFonts w:ascii="Tahoma" w:eastAsia="Times New Roman" w:hAnsi="Tahoma" w:cs="Tahoma"/>
                <w:sz w:val="18"/>
                <w:szCs w:val="18"/>
                <w:lang w:eastAsia="el-GR"/>
              </w:rPr>
            </w:pPr>
          </w:p>
          <w:p w:rsidR="00481730" w:rsidRPr="00481730" w:rsidRDefault="00481730" w:rsidP="00481730">
            <w:pPr>
              <w:spacing w:after="0" w:line="240" w:lineRule="auto"/>
              <w:rPr>
                <w:rFonts w:ascii="Tahoma" w:eastAsia="Times New Roman" w:hAnsi="Tahoma" w:cs="Tahoma"/>
                <w:sz w:val="18"/>
                <w:szCs w:val="18"/>
                <w:lang w:eastAsia="el-GR"/>
              </w:rPr>
            </w:pPr>
            <w:proofErr w:type="spellStart"/>
            <w:r w:rsidRPr="00481730">
              <w:rPr>
                <w:rFonts w:ascii="Tahoma" w:eastAsia="Times New Roman" w:hAnsi="Tahoma" w:cs="Tahoma"/>
                <w:sz w:val="18"/>
                <w:szCs w:val="18"/>
                <w:lang w:eastAsia="el-GR"/>
              </w:rPr>
              <w:t>Ματζαγριωτάκη</w:t>
            </w:r>
            <w:proofErr w:type="spellEnd"/>
            <w:r w:rsidRPr="00481730">
              <w:rPr>
                <w:rFonts w:ascii="Tahoma" w:eastAsia="Times New Roman" w:hAnsi="Tahoma" w:cs="Tahoma"/>
                <w:sz w:val="18"/>
                <w:szCs w:val="18"/>
                <w:lang w:eastAsia="el-GR"/>
              </w:rPr>
              <w:t xml:space="preserve"> 76, </w:t>
            </w:r>
          </w:p>
          <w:p w:rsidR="00481730" w:rsidRPr="00481730" w:rsidRDefault="00481730" w:rsidP="00481730">
            <w:pPr>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 xml:space="preserve">Καλλιθέα, 17676                                                                                                                                                                                                                                                                 </w:t>
            </w:r>
          </w:p>
          <w:p w:rsidR="00481730" w:rsidRPr="00481730" w:rsidRDefault="00481730" w:rsidP="00481730">
            <w:pPr>
              <w:tabs>
                <w:tab w:val="left" w:pos="4760"/>
                <w:tab w:val="right" w:pos="8306"/>
              </w:tabs>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Α. Περγαντή</w:t>
            </w:r>
          </w:p>
          <w:p w:rsidR="00481730" w:rsidRPr="00481730" w:rsidRDefault="00481730" w:rsidP="00481730">
            <w:pPr>
              <w:tabs>
                <w:tab w:val="left" w:pos="4760"/>
                <w:tab w:val="right" w:pos="8306"/>
              </w:tabs>
              <w:spacing w:after="0" w:line="240" w:lineRule="auto"/>
              <w:rPr>
                <w:rFonts w:ascii="Tahoma" w:eastAsia="Times New Roman" w:hAnsi="Tahoma" w:cs="Tahoma"/>
                <w:sz w:val="18"/>
                <w:szCs w:val="18"/>
                <w:lang w:eastAsia="el-GR"/>
              </w:rPr>
            </w:pPr>
            <w:r w:rsidRPr="00481730">
              <w:rPr>
                <w:rFonts w:ascii="Tahoma" w:eastAsia="Times New Roman" w:hAnsi="Tahoma" w:cs="Tahoma"/>
                <w:sz w:val="18"/>
                <w:szCs w:val="18"/>
                <w:lang w:eastAsia="el-GR"/>
              </w:rPr>
              <w:t>213-20.70.425</w:t>
            </w:r>
          </w:p>
          <w:p w:rsidR="00481730" w:rsidRPr="00481730" w:rsidRDefault="00BB1A0B" w:rsidP="00481730">
            <w:pPr>
              <w:tabs>
                <w:tab w:val="left" w:pos="4760"/>
                <w:tab w:val="right" w:pos="8306"/>
              </w:tabs>
              <w:spacing w:after="0" w:line="240" w:lineRule="auto"/>
              <w:rPr>
                <w:rFonts w:ascii="Tahoma" w:eastAsia="Times New Roman" w:hAnsi="Tahoma" w:cs="Tahoma"/>
                <w:sz w:val="18"/>
                <w:szCs w:val="18"/>
                <w:lang w:eastAsia="el-GR"/>
              </w:rPr>
            </w:pPr>
            <w:hyperlink r:id="rId8" w:history="1">
              <w:r w:rsidR="00481730" w:rsidRPr="00481730">
                <w:rPr>
                  <w:rFonts w:ascii="Tahoma" w:eastAsia="Times New Roman" w:hAnsi="Tahoma" w:cs="Tahoma"/>
                  <w:color w:val="0563C1"/>
                  <w:sz w:val="18"/>
                  <w:szCs w:val="18"/>
                  <w:u w:val="single"/>
                  <w:lang w:eastAsia="el-GR"/>
                </w:rPr>
                <w:t>a</w:t>
              </w:r>
              <w:r w:rsidR="00481730" w:rsidRPr="00481730">
                <w:rPr>
                  <w:rFonts w:ascii="Tahoma" w:eastAsia="Times New Roman" w:hAnsi="Tahoma" w:cs="Tahoma"/>
                  <w:color w:val="0563C1"/>
                  <w:sz w:val="18"/>
                  <w:szCs w:val="18"/>
                  <w:u w:val="single"/>
                  <w:lang w:val="en-US" w:eastAsia="el-GR"/>
                </w:rPr>
                <w:t>r</w:t>
              </w:r>
              <w:r w:rsidR="00481730" w:rsidRPr="00481730">
                <w:rPr>
                  <w:rFonts w:ascii="Tahoma" w:eastAsia="Times New Roman" w:hAnsi="Tahoma" w:cs="Tahoma"/>
                  <w:color w:val="0563C1"/>
                  <w:sz w:val="18"/>
                  <w:szCs w:val="18"/>
                  <w:u w:val="single"/>
                  <w:lang w:eastAsia="el-GR"/>
                </w:rPr>
                <w:t>giro.perga</w:t>
              </w:r>
              <w:r w:rsidR="00481730" w:rsidRPr="00481730">
                <w:rPr>
                  <w:rFonts w:ascii="Tahoma" w:eastAsia="Times New Roman" w:hAnsi="Tahoma" w:cs="Tahoma"/>
                  <w:color w:val="0563C1"/>
                  <w:sz w:val="18"/>
                  <w:szCs w:val="18"/>
                  <w:u w:val="single"/>
                  <w:lang w:val="en-US" w:eastAsia="el-GR"/>
                </w:rPr>
                <w:t>ndi</w:t>
              </w:r>
              <w:r w:rsidR="00481730" w:rsidRPr="00481730">
                <w:rPr>
                  <w:rFonts w:ascii="Tahoma" w:eastAsia="Times New Roman" w:hAnsi="Tahoma" w:cs="Tahoma"/>
                  <w:color w:val="0563C1"/>
                  <w:sz w:val="18"/>
                  <w:szCs w:val="18"/>
                  <w:u w:val="single"/>
                  <w:lang w:eastAsia="el-GR"/>
                </w:rPr>
                <w:t>@</w:t>
              </w:r>
              <w:r w:rsidR="00481730" w:rsidRPr="00481730">
                <w:rPr>
                  <w:rFonts w:ascii="Tahoma" w:eastAsia="Times New Roman" w:hAnsi="Tahoma" w:cs="Tahoma"/>
                  <w:color w:val="0563C1"/>
                  <w:sz w:val="18"/>
                  <w:szCs w:val="18"/>
                  <w:u w:val="single"/>
                  <w:lang w:val="en-US" w:eastAsia="el-GR"/>
                </w:rPr>
                <w:t>kallithea</w:t>
              </w:r>
              <w:r w:rsidR="00481730" w:rsidRPr="00481730">
                <w:rPr>
                  <w:rFonts w:ascii="Tahoma" w:eastAsia="Times New Roman" w:hAnsi="Tahoma" w:cs="Tahoma"/>
                  <w:color w:val="0563C1"/>
                  <w:sz w:val="18"/>
                  <w:szCs w:val="18"/>
                  <w:u w:val="single"/>
                  <w:lang w:eastAsia="el-GR"/>
                </w:rPr>
                <w:t>.</w:t>
              </w:r>
              <w:r w:rsidR="00481730" w:rsidRPr="00481730">
                <w:rPr>
                  <w:rFonts w:ascii="Tahoma" w:eastAsia="Times New Roman" w:hAnsi="Tahoma" w:cs="Tahoma"/>
                  <w:color w:val="0563C1"/>
                  <w:sz w:val="18"/>
                  <w:szCs w:val="18"/>
                  <w:u w:val="single"/>
                  <w:lang w:val="en-US" w:eastAsia="el-GR"/>
                </w:rPr>
                <w:t>gr</w:t>
              </w:r>
            </w:hyperlink>
            <w:r w:rsidR="00481730" w:rsidRPr="00481730">
              <w:rPr>
                <w:rFonts w:ascii="Tahoma" w:eastAsia="Times New Roman" w:hAnsi="Tahoma" w:cs="Tahoma"/>
                <w:sz w:val="18"/>
                <w:szCs w:val="18"/>
                <w:lang w:eastAsia="el-GR"/>
              </w:rPr>
              <w:t xml:space="preserve">                             </w:t>
            </w:r>
          </w:p>
        </w:tc>
        <w:tc>
          <w:tcPr>
            <w:tcW w:w="5230" w:type="dxa"/>
          </w:tcPr>
          <w:p w:rsidR="00481730" w:rsidRPr="00481730" w:rsidRDefault="00044084" w:rsidP="00481730">
            <w:pPr>
              <w:tabs>
                <w:tab w:val="left" w:pos="7740"/>
              </w:tabs>
              <w:spacing w:after="0" w:line="240" w:lineRule="auto"/>
              <w:ind w:right="-360"/>
              <w:jc w:val="center"/>
              <w:rPr>
                <w:rFonts w:ascii="Tahoma" w:eastAsia="Times New Roman" w:hAnsi="Tahoma" w:cs="Tahoma"/>
                <w:b/>
                <w:bCs/>
                <w:lang w:eastAsia="el-GR"/>
              </w:rPr>
            </w:pPr>
            <w:r>
              <w:rPr>
                <w:rFonts w:ascii="Tahoma" w:eastAsia="Times New Roman" w:hAnsi="Tahoma" w:cs="Tahoma"/>
                <w:b/>
                <w:bCs/>
                <w:lang w:eastAsia="el-GR"/>
              </w:rPr>
              <w:t>ΠΡΟΣ</w:t>
            </w:r>
          </w:p>
          <w:p w:rsidR="00481730" w:rsidRPr="00481730" w:rsidRDefault="00481730" w:rsidP="00481730">
            <w:pPr>
              <w:tabs>
                <w:tab w:val="left" w:pos="7740"/>
              </w:tabs>
              <w:spacing w:after="0" w:line="240" w:lineRule="auto"/>
              <w:ind w:right="-360"/>
              <w:jc w:val="center"/>
              <w:rPr>
                <w:rFonts w:ascii="Tahoma" w:eastAsia="Times New Roman" w:hAnsi="Tahoma" w:cs="Tahoma"/>
                <w:b/>
                <w:bCs/>
                <w:lang w:eastAsia="el-GR"/>
              </w:rPr>
            </w:pPr>
            <w:r>
              <w:rPr>
                <w:rFonts w:ascii="Tahoma" w:eastAsia="Times New Roman" w:hAnsi="Tahoma" w:cs="Tahoma"/>
                <w:b/>
                <w:bCs/>
                <w:lang w:eastAsia="el-GR"/>
              </w:rPr>
              <w:t>Τον Πρόεδρο του Δημοτικού Συμβουλίου</w:t>
            </w:r>
          </w:p>
          <w:p w:rsidR="00481730" w:rsidRPr="00481730" w:rsidRDefault="00481730" w:rsidP="00481730">
            <w:pPr>
              <w:tabs>
                <w:tab w:val="left" w:pos="7740"/>
              </w:tabs>
              <w:spacing w:after="0" w:line="240" w:lineRule="auto"/>
              <w:ind w:right="-360"/>
              <w:jc w:val="center"/>
              <w:rPr>
                <w:rFonts w:ascii="Tahoma" w:eastAsia="Times New Roman" w:hAnsi="Tahoma" w:cs="Tahoma"/>
                <w:b/>
                <w:bCs/>
                <w:sz w:val="18"/>
                <w:szCs w:val="18"/>
                <w:lang w:eastAsia="el-GR"/>
              </w:rPr>
            </w:pPr>
          </w:p>
        </w:tc>
      </w:tr>
    </w:tbl>
    <w:p w:rsidR="00481730" w:rsidRDefault="00481730" w:rsidP="00481730">
      <w:pPr>
        <w:spacing w:after="0" w:line="240" w:lineRule="auto"/>
        <w:ind w:right="-1"/>
        <w:jc w:val="both"/>
        <w:rPr>
          <w:rFonts w:ascii="Arial" w:eastAsia="Times New Roman" w:hAnsi="Arial" w:cs="Arial"/>
          <w:sz w:val="24"/>
          <w:szCs w:val="24"/>
          <w:lang w:eastAsia="el-GR"/>
        </w:rPr>
      </w:pPr>
    </w:p>
    <w:p w:rsidR="00481730" w:rsidRPr="00334DEF" w:rsidRDefault="00481730" w:rsidP="00481730">
      <w:pPr>
        <w:spacing w:after="0" w:line="240" w:lineRule="auto"/>
        <w:ind w:right="-1"/>
        <w:jc w:val="both"/>
        <w:rPr>
          <w:rFonts w:ascii="Tahoma" w:eastAsia="Times New Roman" w:hAnsi="Tahoma" w:cs="Tahoma"/>
          <w:lang w:eastAsia="el-GR"/>
        </w:rPr>
      </w:pPr>
    </w:p>
    <w:p w:rsidR="00285509" w:rsidRPr="00334DEF" w:rsidRDefault="00481730" w:rsidP="00481730">
      <w:pPr>
        <w:spacing w:after="0" w:line="240" w:lineRule="auto"/>
        <w:ind w:right="-1"/>
        <w:jc w:val="both"/>
        <w:rPr>
          <w:rFonts w:ascii="Tahoma" w:eastAsia="Times New Roman" w:hAnsi="Tahoma" w:cs="Tahoma"/>
          <w:b/>
          <w:lang w:eastAsia="el-GR"/>
        </w:rPr>
      </w:pPr>
      <w:r w:rsidRPr="00334DEF">
        <w:rPr>
          <w:rFonts w:ascii="Tahoma" w:eastAsia="Times New Roman" w:hAnsi="Tahoma" w:cs="Tahoma"/>
          <w:b/>
          <w:lang w:eastAsia="el-GR"/>
        </w:rPr>
        <w:t xml:space="preserve">ΘΕΜΑ: </w:t>
      </w:r>
      <w:r w:rsidR="00285509" w:rsidRPr="00334DEF">
        <w:rPr>
          <w:rFonts w:ascii="Tahoma" w:eastAsia="Times New Roman" w:hAnsi="Tahoma" w:cs="Tahoma"/>
          <w:b/>
          <w:lang w:eastAsia="el-GR"/>
        </w:rPr>
        <w:t xml:space="preserve">Συζήτηση και λήψη απόφασης προσδιορισμού αποζημίωσης </w:t>
      </w:r>
      <w:r w:rsidR="001A58DD">
        <w:rPr>
          <w:rFonts w:ascii="Tahoma" w:eastAsia="Times New Roman" w:hAnsi="Tahoma" w:cs="Tahoma"/>
          <w:b/>
          <w:lang w:eastAsia="el-GR"/>
        </w:rPr>
        <w:t xml:space="preserve">μελών της Δημοτικής Επιτροπής </w:t>
      </w:r>
      <w:r w:rsidR="00285509" w:rsidRPr="00334DEF">
        <w:rPr>
          <w:rFonts w:ascii="Tahoma" w:eastAsia="Times New Roman" w:hAnsi="Tahoma" w:cs="Tahoma"/>
          <w:b/>
          <w:lang w:eastAsia="el-GR"/>
        </w:rPr>
        <w:t xml:space="preserve">για την συμμετοχή τους στις συνεδριάσεις </w:t>
      </w:r>
      <w:r w:rsidR="00226A4B">
        <w:rPr>
          <w:rFonts w:ascii="Tahoma" w:eastAsia="Times New Roman" w:hAnsi="Tahoma" w:cs="Tahoma"/>
          <w:b/>
          <w:lang w:eastAsia="el-GR"/>
        </w:rPr>
        <w:t>του Σώματος</w:t>
      </w:r>
    </w:p>
    <w:p w:rsidR="00C42BE3" w:rsidRPr="00334DEF" w:rsidRDefault="00C42BE3" w:rsidP="00481730">
      <w:pPr>
        <w:spacing w:after="0" w:line="240" w:lineRule="auto"/>
        <w:ind w:right="-1"/>
        <w:jc w:val="both"/>
        <w:rPr>
          <w:rFonts w:ascii="Tahoma" w:eastAsia="Times New Roman" w:hAnsi="Tahoma" w:cs="Tahoma"/>
          <w:b/>
          <w:lang w:eastAsia="el-GR"/>
        </w:rPr>
      </w:pPr>
    </w:p>
    <w:p w:rsidR="00285509" w:rsidRPr="00334DEF" w:rsidRDefault="00285509" w:rsidP="00481730">
      <w:pPr>
        <w:spacing w:after="0" w:line="240" w:lineRule="auto"/>
        <w:ind w:right="-1"/>
        <w:jc w:val="both"/>
        <w:rPr>
          <w:rFonts w:ascii="Tahoma" w:eastAsia="Times New Roman" w:hAnsi="Tahoma" w:cs="Tahoma"/>
          <w:lang w:eastAsia="el-GR"/>
        </w:rPr>
      </w:pPr>
    </w:p>
    <w:p w:rsidR="008C64AB" w:rsidRPr="00334DEF" w:rsidRDefault="008C64AB" w:rsidP="008B6690">
      <w:pPr>
        <w:tabs>
          <w:tab w:val="left" w:pos="4058"/>
        </w:tabs>
        <w:spacing w:after="0" w:line="240" w:lineRule="auto"/>
        <w:jc w:val="both"/>
        <w:rPr>
          <w:rFonts w:ascii="Tahoma" w:eastAsia="Times New Roman" w:hAnsi="Tahoma" w:cs="Tahoma"/>
          <w:lang w:eastAsia="el-GR"/>
        </w:rPr>
      </w:pPr>
      <w:r w:rsidRPr="00334DEF">
        <w:rPr>
          <w:rFonts w:ascii="Tahoma" w:eastAsia="Times New Roman" w:hAnsi="Tahoma" w:cs="Tahoma"/>
          <w:lang w:eastAsia="el-GR"/>
        </w:rPr>
        <w:t>Έχοντας υπόψη:</w:t>
      </w:r>
    </w:p>
    <w:p w:rsidR="004C62C3" w:rsidRPr="00334DEF" w:rsidRDefault="004C62C3" w:rsidP="008B6690">
      <w:pPr>
        <w:tabs>
          <w:tab w:val="left" w:pos="4058"/>
        </w:tabs>
        <w:spacing w:after="0" w:line="240" w:lineRule="auto"/>
        <w:jc w:val="both"/>
        <w:rPr>
          <w:rFonts w:ascii="Tahoma" w:eastAsia="Times New Roman" w:hAnsi="Tahoma" w:cs="Tahoma"/>
          <w:lang w:eastAsia="el-GR"/>
        </w:rPr>
      </w:pPr>
    </w:p>
    <w:p w:rsidR="000A247C" w:rsidRPr="003874C7" w:rsidRDefault="000A247C" w:rsidP="000A247C">
      <w:pPr>
        <w:pStyle w:val="a3"/>
        <w:numPr>
          <w:ilvl w:val="0"/>
          <w:numId w:val="19"/>
        </w:numPr>
        <w:tabs>
          <w:tab w:val="left" w:pos="0"/>
          <w:tab w:val="left" w:pos="4058"/>
        </w:tabs>
        <w:spacing w:after="0" w:line="360" w:lineRule="auto"/>
        <w:jc w:val="both"/>
        <w:rPr>
          <w:rFonts w:ascii="Tahoma" w:eastAsia="Times New Roman" w:hAnsi="Tahoma" w:cs="Tahoma"/>
          <w:lang w:eastAsia="el-GR"/>
        </w:rPr>
      </w:pPr>
      <w:r w:rsidRPr="005A3812">
        <w:rPr>
          <w:rFonts w:ascii="Tahoma" w:eastAsia="Times New Roman" w:hAnsi="Tahoma" w:cs="Tahoma"/>
          <w:lang w:eastAsia="el-GR"/>
        </w:rPr>
        <w:t xml:space="preserve">Τις διατάξεις </w:t>
      </w:r>
      <w:r>
        <w:rPr>
          <w:rFonts w:ascii="Tahoma" w:eastAsia="Times New Roman" w:hAnsi="Tahoma" w:cs="Tahoma"/>
          <w:lang w:eastAsia="el-GR"/>
        </w:rPr>
        <w:t>των άρθρων 301 και 305 του Κ.Τ.Α. (ΦΕΚ 5314/Α΄/29.06.2026).</w:t>
      </w:r>
    </w:p>
    <w:p w:rsidR="005A3812" w:rsidRPr="0006072B" w:rsidRDefault="005A3812" w:rsidP="005A3812">
      <w:pPr>
        <w:pStyle w:val="a3"/>
        <w:numPr>
          <w:ilvl w:val="0"/>
          <w:numId w:val="19"/>
        </w:numPr>
        <w:tabs>
          <w:tab w:val="left" w:pos="0"/>
          <w:tab w:val="left" w:pos="4058"/>
        </w:tabs>
        <w:spacing w:after="0" w:line="360" w:lineRule="auto"/>
        <w:jc w:val="both"/>
        <w:rPr>
          <w:rFonts w:ascii="Tahoma" w:eastAsia="Times New Roman" w:hAnsi="Tahoma" w:cs="Tahoma"/>
          <w:lang w:eastAsia="el-GR"/>
        </w:rPr>
      </w:pPr>
      <w:r w:rsidRPr="005A3812">
        <w:rPr>
          <w:rFonts w:ascii="Tahoma" w:eastAsia="Times New Roman" w:hAnsi="Tahoma" w:cs="Tahoma"/>
          <w:lang w:eastAsia="el-GR"/>
        </w:rPr>
        <w:t>Το άρθρο 299 του</w:t>
      </w:r>
      <w:r w:rsidR="0096669A" w:rsidRPr="005A3812">
        <w:rPr>
          <w:rFonts w:ascii="Tahoma" w:eastAsia="Times New Roman" w:hAnsi="Tahoma" w:cs="Tahoma"/>
          <w:lang w:eastAsia="el-GR"/>
        </w:rPr>
        <w:t xml:space="preserve"> Κ</w:t>
      </w:r>
      <w:r w:rsidR="000A247C">
        <w:rPr>
          <w:rFonts w:ascii="Tahoma" w:eastAsia="Times New Roman" w:hAnsi="Tahoma" w:cs="Tahoma"/>
          <w:lang w:eastAsia="el-GR"/>
        </w:rPr>
        <w:t>.</w:t>
      </w:r>
      <w:r w:rsidR="0096669A" w:rsidRPr="005A3812">
        <w:rPr>
          <w:rFonts w:ascii="Tahoma" w:eastAsia="Times New Roman" w:hAnsi="Tahoma" w:cs="Tahoma"/>
          <w:lang w:eastAsia="el-GR"/>
        </w:rPr>
        <w:t>Τ</w:t>
      </w:r>
      <w:r w:rsidR="000A247C">
        <w:rPr>
          <w:rFonts w:ascii="Tahoma" w:eastAsia="Times New Roman" w:hAnsi="Tahoma" w:cs="Tahoma"/>
          <w:lang w:eastAsia="el-GR"/>
        </w:rPr>
        <w:t>.</w:t>
      </w:r>
      <w:r w:rsidR="0096669A" w:rsidRPr="005A3812">
        <w:rPr>
          <w:rFonts w:ascii="Tahoma" w:eastAsia="Times New Roman" w:hAnsi="Tahoma" w:cs="Tahoma"/>
          <w:lang w:eastAsia="el-GR"/>
        </w:rPr>
        <w:t>Α</w:t>
      </w:r>
      <w:r w:rsidR="000A247C">
        <w:rPr>
          <w:rFonts w:ascii="Tahoma" w:eastAsia="Times New Roman" w:hAnsi="Tahoma" w:cs="Tahoma"/>
          <w:lang w:eastAsia="el-GR"/>
        </w:rPr>
        <w:t xml:space="preserve">. </w:t>
      </w:r>
      <w:r w:rsidR="0096669A" w:rsidRPr="005A3812">
        <w:rPr>
          <w:rFonts w:ascii="Tahoma" w:eastAsia="Times New Roman" w:hAnsi="Tahoma" w:cs="Tahoma"/>
          <w:lang w:eastAsia="el-GR"/>
        </w:rPr>
        <w:t xml:space="preserve">σύμφωνα με </w:t>
      </w:r>
      <w:r w:rsidRPr="005A3812">
        <w:rPr>
          <w:rFonts w:ascii="Tahoma" w:eastAsia="Times New Roman" w:hAnsi="Tahoma" w:cs="Tahoma"/>
          <w:lang w:eastAsia="el-GR"/>
        </w:rPr>
        <w:t>το οποίο</w:t>
      </w:r>
      <w:r w:rsidR="00D45E36" w:rsidRPr="005A3812">
        <w:rPr>
          <w:rFonts w:ascii="Tahoma" w:eastAsia="Times New Roman" w:hAnsi="Tahoma" w:cs="Tahoma"/>
          <w:lang w:eastAsia="el-GR"/>
        </w:rPr>
        <w:t xml:space="preserve">: </w:t>
      </w:r>
      <w:r w:rsidR="0096669A" w:rsidRPr="005A3812">
        <w:rPr>
          <w:rFonts w:ascii="Tahoma" w:eastAsia="Times New Roman" w:hAnsi="Tahoma" w:cs="Tahoma"/>
          <w:i/>
          <w:sz w:val="20"/>
          <w:szCs w:val="20"/>
          <w:lang w:eastAsia="el-GR"/>
        </w:rPr>
        <w:t>«</w:t>
      </w:r>
      <w:r w:rsidR="00D45E36" w:rsidRPr="005A3812">
        <w:rPr>
          <w:rFonts w:ascii="Tahoma" w:eastAsia="Times New Roman" w:hAnsi="Tahoma" w:cs="Tahoma"/>
          <w:i/>
          <w:sz w:val="20"/>
          <w:szCs w:val="20"/>
          <w:lang w:eastAsia="el-GR"/>
        </w:rPr>
        <w:t xml:space="preserve"> </w:t>
      </w:r>
      <w:r w:rsidR="00EF7236" w:rsidRPr="0006072B">
        <w:rPr>
          <w:rFonts w:ascii="Tahoma" w:hAnsi="Tahoma" w:cs="Tahoma"/>
          <w:i/>
          <w:sz w:val="20"/>
          <w:szCs w:val="20"/>
        </w:rPr>
        <w:t>1</w:t>
      </w:r>
      <w:r w:rsidR="00ED230E">
        <w:rPr>
          <w:rFonts w:ascii="Tahoma" w:hAnsi="Tahoma" w:cs="Tahoma"/>
          <w:i/>
          <w:sz w:val="20"/>
          <w:szCs w:val="20"/>
        </w:rPr>
        <w:t>….</w:t>
      </w:r>
      <w:r w:rsidR="00EF7236" w:rsidRPr="0006072B">
        <w:rPr>
          <w:rFonts w:ascii="Tahoma" w:hAnsi="Tahoma" w:cs="Tahoma"/>
          <w:i/>
          <w:sz w:val="20"/>
          <w:szCs w:val="20"/>
        </w:rPr>
        <w:t xml:space="preserve"> </w:t>
      </w:r>
      <w:r w:rsidR="00EF7236" w:rsidRPr="00ED230E">
        <w:rPr>
          <w:rFonts w:ascii="Tahoma" w:hAnsi="Tahoma" w:cs="Tahoma"/>
          <w:i/>
          <w:sz w:val="20"/>
          <w:szCs w:val="20"/>
        </w:rPr>
        <w:t>γ) Τα μέλη της δημοτικής επιτροπής και της επιτροπής αποφασιστικού χαρακτήρα, πλην α</w:t>
      </w:r>
      <w:r w:rsidR="00EF7236" w:rsidRPr="0006072B">
        <w:rPr>
          <w:rFonts w:ascii="Tahoma" w:hAnsi="Tahoma" w:cs="Tahoma"/>
          <w:i/>
          <w:sz w:val="20"/>
          <w:szCs w:val="20"/>
        </w:rPr>
        <w:t>υτών που λαμβάνουν αντιμισθία ή έξοδα παράστασης, δικαιούνται, επιπλέον των περ. α) και β), αποζημίωση για τη συμμετοχή τους, με όλους τους προβλεπόμενους τρόπους, στις συνεδριάσεις της αντίστοιχης επιτροπής και μέχρι τέσσερις (4) συνεδριάσεις τον μήνα. Το ύψος της αποζημίωσης, για κάθε συνεδρίαση, καθορίζεται με απόφαση του δημοτικού συμβουλίου, με ανώτατο όριο το ποσό των τριάντα (30) ευρώ και βαρύνει τον προϋπολογισμό του οικείου δήμου.</w:t>
      </w:r>
      <w:r w:rsidR="00ED230E">
        <w:rPr>
          <w:rFonts w:ascii="Tahoma" w:hAnsi="Tahoma" w:cs="Tahoma"/>
          <w:i/>
          <w:sz w:val="20"/>
          <w:szCs w:val="20"/>
        </w:rPr>
        <w:t>»</w:t>
      </w:r>
    </w:p>
    <w:p w:rsidR="0096669A" w:rsidRDefault="003874C7" w:rsidP="003874C7">
      <w:pPr>
        <w:pStyle w:val="a3"/>
        <w:numPr>
          <w:ilvl w:val="0"/>
          <w:numId w:val="19"/>
        </w:numPr>
        <w:tabs>
          <w:tab w:val="left" w:pos="0"/>
          <w:tab w:val="left" w:pos="4058"/>
        </w:tabs>
        <w:spacing w:after="0" w:line="360" w:lineRule="auto"/>
        <w:jc w:val="both"/>
        <w:rPr>
          <w:rFonts w:ascii="Tahoma" w:eastAsia="Times New Roman" w:hAnsi="Tahoma" w:cs="Tahoma"/>
          <w:lang w:eastAsia="el-GR"/>
        </w:rPr>
      </w:pPr>
      <w:r>
        <w:rPr>
          <w:rFonts w:ascii="Tahoma" w:eastAsia="Times New Roman" w:hAnsi="Tahoma" w:cs="Tahoma"/>
          <w:lang w:eastAsia="el-GR"/>
        </w:rPr>
        <w:t>Τ</w:t>
      </w:r>
      <w:r w:rsidR="0096669A" w:rsidRPr="0096669A">
        <w:rPr>
          <w:rFonts w:ascii="Tahoma" w:eastAsia="Times New Roman" w:hAnsi="Tahoma" w:cs="Tahoma"/>
          <w:lang w:eastAsia="el-GR"/>
        </w:rPr>
        <w:t xml:space="preserve">ην υπ’ </w:t>
      </w:r>
      <w:proofErr w:type="spellStart"/>
      <w:r w:rsidR="0096669A" w:rsidRPr="0096669A">
        <w:rPr>
          <w:rFonts w:ascii="Tahoma" w:eastAsia="Times New Roman" w:hAnsi="Tahoma" w:cs="Tahoma"/>
          <w:lang w:eastAsia="el-GR"/>
        </w:rPr>
        <w:t>αριθμ</w:t>
      </w:r>
      <w:proofErr w:type="spellEnd"/>
      <w:r w:rsidR="0096669A" w:rsidRPr="0096669A">
        <w:rPr>
          <w:rFonts w:ascii="Tahoma" w:eastAsia="Times New Roman" w:hAnsi="Tahoma" w:cs="Tahoma"/>
          <w:lang w:eastAsia="el-GR"/>
        </w:rPr>
        <w:t>.</w:t>
      </w:r>
      <w:r w:rsidR="0096669A">
        <w:rPr>
          <w:rFonts w:ascii="Tahoma" w:eastAsia="Times New Roman" w:hAnsi="Tahoma" w:cs="Tahoma"/>
          <w:lang w:eastAsia="el-GR"/>
        </w:rPr>
        <w:t xml:space="preserve"> 10 εγκύκλιο του Υπουργείου Εσωτερικών</w:t>
      </w:r>
      <w:r w:rsidR="0096669A" w:rsidRPr="0096669A">
        <w:rPr>
          <w:rFonts w:ascii="Tahoma" w:eastAsia="Times New Roman" w:hAnsi="Tahoma" w:cs="Tahoma"/>
          <w:lang w:eastAsia="el-GR"/>
        </w:rPr>
        <w:t xml:space="preserve"> </w:t>
      </w:r>
      <w:r w:rsidR="0096669A">
        <w:rPr>
          <w:rFonts w:ascii="Tahoma" w:eastAsia="Times New Roman" w:hAnsi="Tahoma" w:cs="Tahoma"/>
          <w:lang w:eastAsia="el-GR"/>
        </w:rPr>
        <w:t>(</w:t>
      </w:r>
      <w:r w:rsidR="0096669A" w:rsidRPr="0096669A">
        <w:rPr>
          <w:rFonts w:ascii="Tahoma" w:eastAsia="Times New Roman" w:hAnsi="Tahoma" w:cs="Tahoma"/>
          <w:lang w:eastAsia="el-GR"/>
        </w:rPr>
        <w:t>ΑΔΑ: Ψ0ΕΑ46ΜΤΛ6-Ρ9Ε</w:t>
      </w:r>
      <w:r w:rsidR="0096669A">
        <w:rPr>
          <w:rFonts w:ascii="Tahoma" w:eastAsia="Times New Roman" w:hAnsi="Tahoma" w:cs="Tahoma"/>
          <w:lang w:eastAsia="el-GR"/>
        </w:rPr>
        <w:t>)</w:t>
      </w:r>
      <w:r w:rsidR="0096669A" w:rsidRPr="0096669A">
        <w:rPr>
          <w:rFonts w:ascii="Tahoma" w:eastAsia="Times New Roman" w:hAnsi="Tahoma" w:cs="Tahoma"/>
          <w:lang w:eastAsia="el-GR"/>
        </w:rPr>
        <w:t xml:space="preserve"> </w:t>
      </w:r>
      <w:r w:rsidR="0096669A">
        <w:rPr>
          <w:rFonts w:ascii="Tahoma" w:eastAsia="Times New Roman" w:hAnsi="Tahoma" w:cs="Tahoma"/>
          <w:lang w:eastAsia="el-GR"/>
        </w:rPr>
        <w:t>με τίτλο: «Καταστατική θέση των αιρετών των Δήμων»</w:t>
      </w:r>
      <w:r w:rsidR="0096669A" w:rsidRPr="0096669A">
        <w:rPr>
          <w:rFonts w:ascii="Tahoma" w:eastAsia="Times New Roman" w:hAnsi="Tahoma" w:cs="Tahoma"/>
          <w:lang w:eastAsia="el-GR"/>
        </w:rPr>
        <w:t>.</w:t>
      </w:r>
    </w:p>
    <w:p w:rsidR="005E6E6A" w:rsidRDefault="005E6E6A" w:rsidP="003874C7">
      <w:pPr>
        <w:pStyle w:val="a3"/>
        <w:numPr>
          <w:ilvl w:val="0"/>
          <w:numId w:val="19"/>
        </w:numPr>
        <w:tabs>
          <w:tab w:val="left" w:pos="0"/>
          <w:tab w:val="left" w:pos="4058"/>
        </w:tabs>
        <w:spacing w:after="0" w:line="360" w:lineRule="auto"/>
        <w:jc w:val="both"/>
        <w:rPr>
          <w:rFonts w:ascii="Tahoma" w:eastAsia="Times New Roman" w:hAnsi="Tahoma" w:cs="Tahoma"/>
          <w:lang w:eastAsia="el-GR"/>
        </w:rPr>
      </w:pPr>
      <w:r>
        <w:rPr>
          <w:rFonts w:ascii="Tahoma" w:eastAsia="Times New Roman" w:hAnsi="Tahoma" w:cs="Tahoma"/>
          <w:lang w:eastAsia="el-GR"/>
        </w:rPr>
        <w:t>Τις</w:t>
      </w:r>
      <w:r w:rsidRPr="005E6E6A">
        <w:rPr>
          <w:rFonts w:ascii="Tahoma" w:eastAsia="Times New Roman" w:hAnsi="Tahoma" w:cs="Tahoma"/>
          <w:lang w:eastAsia="el-GR"/>
        </w:rPr>
        <w:t xml:space="preserve"> υπ’ </w:t>
      </w:r>
      <w:proofErr w:type="spellStart"/>
      <w:r w:rsidRPr="005E6E6A">
        <w:rPr>
          <w:rFonts w:ascii="Tahoma" w:eastAsia="Times New Roman" w:hAnsi="Tahoma" w:cs="Tahoma"/>
          <w:lang w:eastAsia="el-GR"/>
        </w:rPr>
        <w:t>αρ</w:t>
      </w:r>
      <w:proofErr w:type="spellEnd"/>
      <w:r w:rsidRPr="005E6E6A">
        <w:rPr>
          <w:rFonts w:ascii="Tahoma" w:eastAsia="Times New Roman" w:hAnsi="Tahoma" w:cs="Tahoma"/>
          <w:lang w:eastAsia="el-GR"/>
        </w:rPr>
        <w:t>. 168/2026 (ΑΔΑ: 6ΖΧΞΩΕΚ-ΚΥΚ) και 169/2026 (ΑΔΑ: ΡΦ36ΩΕΚ-6ΩΗ) αποφάσεις</w:t>
      </w:r>
      <w:r>
        <w:rPr>
          <w:rFonts w:ascii="Tahoma" w:eastAsia="Times New Roman" w:hAnsi="Tahoma" w:cs="Tahoma"/>
          <w:lang w:eastAsia="el-GR"/>
        </w:rPr>
        <w:t xml:space="preserve"> </w:t>
      </w:r>
      <w:r w:rsidRPr="005E6E6A">
        <w:rPr>
          <w:rFonts w:ascii="Tahoma" w:eastAsia="Times New Roman" w:hAnsi="Tahoma" w:cs="Tahoma"/>
          <w:lang w:eastAsia="el-GR"/>
        </w:rPr>
        <w:t>του Δημοτικού Συμβουλίου.</w:t>
      </w:r>
    </w:p>
    <w:p w:rsidR="00C0706A" w:rsidRDefault="004B3782" w:rsidP="003874C7">
      <w:pPr>
        <w:pStyle w:val="a3"/>
        <w:numPr>
          <w:ilvl w:val="0"/>
          <w:numId w:val="19"/>
        </w:numPr>
        <w:tabs>
          <w:tab w:val="left" w:pos="0"/>
          <w:tab w:val="left" w:pos="4058"/>
        </w:tabs>
        <w:spacing w:after="0" w:line="360" w:lineRule="auto"/>
        <w:jc w:val="both"/>
        <w:rPr>
          <w:rFonts w:ascii="Tahoma" w:eastAsia="Times New Roman" w:hAnsi="Tahoma" w:cs="Tahoma"/>
          <w:lang w:eastAsia="el-GR"/>
        </w:rPr>
      </w:pPr>
      <w:r>
        <w:rPr>
          <w:rFonts w:ascii="Tahoma" w:eastAsia="Times New Roman" w:hAnsi="Tahoma" w:cs="Tahoma"/>
          <w:lang w:eastAsia="el-GR"/>
        </w:rPr>
        <w:t xml:space="preserve">Την με </w:t>
      </w:r>
      <w:proofErr w:type="spellStart"/>
      <w:r>
        <w:rPr>
          <w:rFonts w:ascii="Tahoma" w:eastAsia="Times New Roman" w:hAnsi="Tahoma" w:cs="Tahoma"/>
          <w:lang w:eastAsia="el-GR"/>
        </w:rPr>
        <w:t>αρ</w:t>
      </w:r>
      <w:proofErr w:type="spellEnd"/>
      <w:r w:rsidR="005E6E6A" w:rsidRPr="005E6E6A">
        <w:rPr>
          <w:rFonts w:ascii="Tahoma" w:eastAsia="Times New Roman" w:hAnsi="Tahoma" w:cs="Tahoma"/>
          <w:lang w:eastAsia="el-GR"/>
        </w:rPr>
        <w:t>. 593/</w:t>
      </w:r>
      <w:r w:rsidR="006B10F7">
        <w:rPr>
          <w:rFonts w:ascii="Tahoma" w:eastAsia="Times New Roman" w:hAnsi="Tahoma" w:cs="Tahoma"/>
          <w:lang w:eastAsia="el-GR"/>
        </w:rPr>
        <w:t>16.07.2026</w:t>
      </w:r>
      <w:r w:rsidR="005E6E6A" w:rsidRPr="005E6E6A">
        <w:rPr>
          <w:rFonts w:ascii="Tahoma" w:eastAsia="Times New Roman" w:hAnsi="Tahoma" w:cs="Tahoma"/>
          <w:lang w:eastAsia="el-GR"/>
        </w:rPr>
        <w:t xml:space="preserve"> </w:t>
      </w:r>
      <w:r w:rsidR="00D04549">
        <w:rPr>
          <w:rFonts w:ascii="Tahoma" w:eastAsia="Times New Roman" w:hAnsi="Tahoma" w:cs="Tahoma"/>
          <w:lang w:eastAsia="el-GR"/>
        </w:rPr>
        <w:t xml:space="preserve">απόφαση Δημάρχου (ΑΔΑ: </w:t>
      </w:r>
      <w:r w:rsidR="005E6E6A">
        <w:rPr>
          <w:rFonts w:ascii="Tahoma" w:eastAsia="Times New Roman" w:hAnsi="Tahoma" w:cs="Tahoma"/>
          <w:lang w:eastAsia="el-GR"/>
        </w:rPr>
        <w:t>ΡΗ1ΜΩΕΚ-925</w:t>
      </w:r>
      <w:r w:rsidR="00D04549">
        <w:rPr>
          <w:rFonts w:ascii="Tahoma" w:eastAsia="Times New Roman" w:hAnsi="Tahoma" w:cs="Tahoma"/>
          <w:lang w:eastAsia="el-GR"/>
        </w:rPr>
        <w:t xml:space="preserve">) περί </w:t>
      </w:r>
      <w:r w:rsidR="006F79E8">
        <w:rPr>
          <w:rFonts w:ascii="Tahoma" w:eastAsia="Times New Roman" w:hAnsi="Tahoma" w:cs="Tahoma"/>
          <w:lang w:eastAsia="el-GR"/>
        </w:rPr>
        <w:t>συγκρότησης της Δημοτικής Επιτροπής του Δήμου.</w:t>
      </w:r>
    </w:p>
    <w:p w:rsidR="008E67FA" w:rsidRPr="00334DEF" w:rsidRDefault="005A023D" w:rsidP="0096669A">
      <w:pPr>
        <w:tabs>
          <w:tab w:val="left" w:pos="4058"/>
        </w:tabs>
        <w:spacing w:after="0" w:line="360" w:lineRule="auto"/>
        <w:ind w:left="284" w:hanging="284"/>
        <w:jc w:val="both"/>
        <w:rPr>
          <w:rFonts w:ascii="Tahoma" w:eastAsia="Times New Roman" w:hAnsi="Tahoma" w:cs="Tahoma"/>
          <w:lang w:eastAsia="el-GR"/>
        </w:rPr>
      </w:pPr>
      <w:r>
        <w:rPr>
          <w:rFonts w:ascii="Tahoma" w:eastAsia="Times New Roman" w:hAnsi="Tahoma" w:cs="Tahoma"/>
          <w:i/>
          <w:lang w:eastAsia="el-GR"/>
        </w:rPr>
        <w:tab/>
      </w:r>
    </w:p>
    <w:p w:rsidR="0010138E" w:rsidRPr="00334DEF" w:rsidRDefault="00962A7C" w:rsidP="004E60D3">
      <w:pPr>
        <w:widowControl w:val="0"/>
        <w:tabs>
          <w:tab w:val="left" w:pos="1800"/>
        </w:tabs>
        <w:autoSpaceDE w:val="0"/>
        <w:autoSpaceDN w:val="0"/>
        <w:spacing w:after="0" w:line="360" w:lineRule="auto"/>
        <w:jc w:val="both"/>
        <w:rPr>
          <w:rFonts w:ascii="Tahoma" w:eastAsia="Times New Roman" w:hAnsi="Tahoma" w:cs="Tahoma"/>
          <w:lang w:eastAsia="el-GR"/>
        </w:rPr>
      </w:pPr>
      <w:r w:rsidRPr="00334DEF">
        <w:rPr>
          <w:rFonts w:ascii="Tahoma" w:eastAsia="Times New Roman" w:hAnsi="Tahoma" w:cs="Tahoma"/>
          <w:lang w:eastAsia="el-GR"/>
        </w:rPr>
        <w:t>Λαμβάνοντας υπόψιν τα ανωτέρω π</w:t>
      </w:r>
      <w:r w:rsidR="00441958" w:rsidRPr="00334DEF">
        <w:rPr>
          <w:rFonts w:ascii="Tahoma" w:eastAsia="Times New Roman" w:hAnsi="Tahoma" w:cs="Tahoma"/>
          <w:lang w:eastAsia="el-GR"/>
        </w:rPr>
        <w:t xml:space="preserve">αρακαλούμε </w:t>
      </w:r>
      <w:r w:rsidR="0051294B">
        <w:rPr>
          <w:rFonts w:ascii="Tahoma" w:eastAsia="Times New Roman" w:hAnsi="Tahoma" w:cs="Tahoma"/>
          <w:lang w:eastAsia="el-GR"/>
        </w:rPr>
        <w:t>όπως το Σώμα αποφασίσει για</w:t>
      </w:r>
      <w:r w:rsidR="0010138E" w:rsidRPr="00334DEF">
        <w:rPr>
          <w:rFonts w:ascii="Tahoma" w:eastAsia="Times New Roman" w:hAnsi="Tahoma" w:cs="Tahoma"/>
          <w:lang w:eastAsia="el-GR"/>
        </w:rPr>
        <w:t>:</w:t>
      </w:r>
    </w:p>
    <w:p w:rsidR="001E7277" w:rsidRPr="00334DEF" w:rsidRDefault="00962A7C" w:rsidP="001E7277">
      <w:pPr>
        <w:pStyle w:val="Default"/>
        <w:ind w:firstLine="426"/>
        <w:jc w:val="both"/>
        <w:rPr>
          <w:rFonts w:ascii="Tahoma" w:eastAsia="Times New Roman" w:hAnsi="Tahoma" w:cs="Tahoma"/>
          <w:sz w:val="22"/>
          <w:szCs w:val="22"/>
          <w:lang w:eastAsia="el-GR"/>
        </w:rPr>
      </w:pPr>
      <w:r w:rsidRPr="00334DEF">
        <w:rPr>
          <w:rFonts w:ascii="Tahoma" w:eastAsia="Times New Roman" w:hAnsi="Tahoma" w:cs="Tahoma"/>
          <w:sz w:val="22"/>
          <w:szCs w:val="22"/>
          <w:lang w:eastAsia="el-GR"/>
        </w:rPr>
        <w:t xml:space="preserve"> </w:t>
      </w:r>
    </w:p>
    <w:p w:rsidR="007A4F97" w:rsidRPr="007A4F97" w:rsidRDefault="00984BD0" w:rsidP="007A4F97">
      <w:pPr>
        <w:pStyle w:val="Default"/>
        <w:spacing w:line="360" w:lineRule="auto"/>
        <w:ind w:left="699" w:firstLine="10"/>
        <w:jc w:val="both"/>
        <w:rPr>
          <w:rFonts w:ascii="Tahoma" w:eastAsia="Times New Roman" w:hAnsi="Tahoma" w:cs="Tahoma"/>
          <w:color w:val="auto"/>
          <w:sz w:val="22"/>
          <w:szCs w:val="22"/>
          <w:lang w:eastAsia="el-GR"/>
        </w:rPr>
      </w:pPr>
      <w:r w:rsidRPr="00334DEF">
        <w:rPr>
          <w:rFonts w:ascii="Tahoma" w:eastAsia="Times New Roman" w:hAnsi="Tahoma" w:cs="Tahoma"/>
          <w:color w:val="auto"/>
          <w:sz w:val="22"/>
          <w:szCs w:val="22"/>
          <w:lang w:eastAsia="el-GR"/>
        </w:rPr>
        <w:t>α</w:t>
      </w:r>
      <w:r w:rsidR="007A4F97" w:rsidRPr="007A4F97">
        <w:rPr>
          <w:rFonts w:ascii="Tahoma" w:eastAsia="Times New Roman" w:hAnsi="Tahoma" w:cs="Tahoma"/>
          <w:color w:val="auto"/>
          <w:sz w:val="22"/>
          <w:szCs w:val="22"/>
          <w:lang w:eastAsia="el-GR"/>
        </w:rPr>
        <w:t xml:space="preserve">. Τον καθορισμό του ύψους της αποζημίωσης των μελών </w:t>
      </w:r>
      <w:r w:rsidR="006F79E8">
        <w:rPr>
          <w:rFonts w:ascii="Tahoma" w:eastAsia="Times New Roman" w:hAnsi="Tahoma" w:cs="Tahoma"/>
          <w:color w:val="auto"/>
          <w:sz w:val="22"/>
          <w:szCs w:val="22"/>
          <w:lang w:eastAsia="el-GR"/>
        </w:rPr>
        <w:t>της Δημοτικής Επιτροπής</w:t>
      </w:r>
      <w:r w:rsidR="007A4F97" w:rsidRPr="007A4F97">
        <w:rPr>
          <w:rFonts w:ascii="Tahoma" w:eastAsia="Times New Roman" w:hAnsi="Tahoma" w:cs="Tahoma"/>
          <w:color w:val="auto"/>
          <w:sz w:val="22"/>
          <w:szCs w:val="22"/>
          <w:lang w:eastAsia="el-GR"/>
        </w:rPr>
        <w:t xml:space="preserve"> για τη συμμετοχή τους στις συνεδριάσεις του Σώματος</w:t>
      </w:r>
      <w:r w:rsidR="007C27A7" w:rsidRPr="007C27A7">
        <w:rPr>
          <w:rFonts w:ascii="Tahoma" w:eastAsia="Times New Roman" w:hAnsi="Tahoma" w:cs="Tahoma"/>
          <w:color w:val="auto"/>
          <w:sz w:val="22"/>
          <w:szCs w:val="22"/>
          <w:lang w:eastAsia="el-GR"/>
        </w:rPr>
        <w:t xml:space="preserve">, </w:t>
      </w:r>
      <w:r w:rsidR="007A4F97" w:rsidRPr="007A4F97">
        <w:rPr>
          <w:rFonts w:ascii="Tahoma" w:eastAsia="Times New Roman" w:hAnsi="Tahoma" w:cs="Tahoma"/>
          <w:color w:val="auto"/>
          <w:sz w:val="22"/>
          <w:szCs w:val="22"/>
          <w:lang w:eastAsia="el-GR"/>
        </w:rPr>
        <w:t xml:space="preserve">έως </w:t>
      </w:r>
      <w:r w:rsidR="006F79E8">
        <w:rPr>
          <w:rFonts w:ascii="Tahoma" w:eastAsia="Times New Roman" w:hAnsi="Tahoma" w:cs="Tahoma"/>
          <w:color w:val="auto"/>
          <w:sz w:val="22"/>
          <w:szCs w:val="22"/>
          <w:lang w:eastAsia="el-GR"/>
        </w:rPr>
        <w:t>τέσσερις</w:t>
      </w:r>
      <w:r w:rsidR="007C27A7" w:rsidRPr="007C27A7">
        <w:rPr>
          <w:rFonts w:ascii="Tahoma" w:eastAsia="Times New Roman" w:hAnsi="Tahoma" w:cs="Tahoma"/>
          <w:color w:val="auto"/>
          <w:sz w:val="22"/>
          <w:szCs w:val="22"/>
          <w:lang w:eastAsia="el-GR"/>
        </w:rPr>
        <w:t xml:space="preserve"> (4)</w:t>
      </w:r>
      <w:r w:rsidR="006F79E8">
        <w:rPr>
          <w:rFonts w:ascii="Tahoma" w:eastAsia="Times New Roman" w:hAnsi="Tahoma" w:cs="Tahoma"/>
          <w:color w:val="auto"/>
          <w:sz w:val="22"/>
          <w:szCs w:val="22"/>
          <w:lang w:eastAsia="el-GR"/>
        </w:rPr>
        <w:t xml:space="preserve"> </w:t>
      </w:r>
      <w:r w:rsidR="007A4F97" w:rsidRPr="007A4F97">
        <w:rPr>
          <w:rFonts w:ascii="Tahoma" w:eastAsia="Times New Roman" w:hAnsi="Tahoma" w:cs="Tahoma"/>
          <w:color w:val="auto"/>
          <w:sz w:val="22"/>
          <w:szCs w:val="22"/>
          <w:lang w:eastAsia="el-GR"/>
        </w:rPr>
        <w:t>το μήνα, σύμφωνα με το άρθρο 299 του Κ.Τ.Α., το οποίο δύναται να ανέλθει:</w:t>
      </w:r>
    </w:p>
    <w:p w:rsidR="007A4F97" w:rsidRDefault="00EF7236" w:rsidP="00EF7236">
      <w:pPr>
        <w:pStyle w:val="Default"/>
        <w:numPr>
          <w:ilvl w:val="0"/>
          <w:numId w:val="21"/>
        </w:numPr>
        <w:spacing w:line="360" w:lineRule="auto"/>
        <w:jc w:val="both"/>
        <w:rPr>
          <w:rFonts w:ascii="Tahoma" w:eastAsia="Times New Roman" w:hAnsi="Tahoma" w:cs="Tahoma"/>
          <w:color w:val="auto"/>
          <w:sz w:val="22"/>
          <w:szCs w:val="22"/>
          <w:lang w:eastAsia="el-GR"/>
        </w:rPr>
      </w:pPr>
      <w:r>
        <w:rPr>
          <w:rFonts w:ascii="Tahoma" w:eastAsia="Times New Roman" w:hAnsi="Tahoma" w:cs="Tahoma"/>
          <w:color w:val="auto"/>
          <w:sz w:val="22"/>
          <w:szCs w:val="22"/>
          <w:lang w:eastAsia="el-GR"/>
        </w:rPr>
        <w:t>έ</w:t>
      </w:r>
      <w:r w:rsidR="007A4F97" w:rsidRPr="007A4F97">
        <w:rPr>
          <w:rFonts w:ascii="Tahoma" w:eastAsia="Times New Roman" w:hAnsi="Tahoma" w:cs="Tahoma"/>
          <w:color w:val="auto"/>
          <w:sz w:val="22"/>
          <w:szCs w:val="22"/>
          <w:lang w:eastAsia="el-GR"/>
        </w:rPr>
        <w:t xml:space="preserve">ως το ποσό των </w:t>
      </w:r>
      <w:r>
        <w:rPr>
          <w:rFonts w:ascii="Tahoma" w:eastAsia="Times New Roman" w:hAnsi="Tahoma" w:cs="Tahoma"/>
          <w:color w:val="auto"/>
          <w:sz w:val="22"/>
          <w:szCs w:val="22"/>
          <w:lang w:eastAsia="el-GR"/>
        </w:rPr>
        <w:t>τριάντα</w:t>
      </w:r>
      <w:r w:rsidR="007A4F97" w:rsidRPr="007A4F97">
        <w:rPr>
          <w:rFonts w:ascii="Tahoma" w:eastAsia="Times New Roman" w:hAnsi="Tahoma" w:cs="Tahoma"/>
          <w:color w:val="auto"/>
          <w:sz w:val="22"/>
          <w:szCs w:val="22"/>
          <w:lang w:eastAsia="el-GR"/>
        </w:rPr>
        <w:t xml:space="preserve"> ευρώ (</w:t>
      </w:r>
      <w:r>
        <w:rPr>
          <w:rFonts w:ascii="Tahoma" w:eastAsia="Times New Roman" w:hAnsi="Tahoma" w:cs="Tahoma"/>
          <w:color w:val="auto"/>
          <w:sz w:val="22"/>
          <w:szCs w:val="22"/>
          <w:lang w:eastAsia="el-GR"/>
        </w:rPr>
        <w:t>3</w:t>
      </w:r>
      <w:r w:rsidR="007A4F97" w:rsidRPr="007A4F97">
        <w:rPr>
          <w:rFonts w:ascii="Tahoma" w:eastAsia="Times New Roman" w:hAnsi="Tahoma" w:cs="Tahoma"/>
          <w:color w:val="auto"/>
          <w:sz w:val="22"/>
          <w:szCs w:val="22"/>
          <w:lang w:eastAsia="el-GR"/>
        </w:rPr>
        <w:t xml:space="preserve">0,00 €) ανά συνεδρίαση </w:t>
      </w:r>
    </w:p>
    <w:p w:rsidR="00EF7236" w:rsidRDefault="00EF7236" w:rsidP="00EF7236">
      <w:pPr>
        <w:pStyle w:val="Default"/>
        <w:spacing w:line="360" w:lineRule="auto"/>
        <w:ind w:left="1069"/>
        <w:jc w:val="both"/>
        <w:rPr>
          <w:rFonts w:ascii="Tahoma" w:eastAsia="Times New Roman" w:hAnsi="Tahoma" w:cs="Tahoma"/>
          <w:color w:val="auto"/>
          <w:sz w:val="22"/>
          <w:szCs w:val="22"/>
          <w:lang w:eastAsia="el-GR"/>
        </w:rPr>
      </w:pPr>
    </w:p>
    <w:p w:rsidR="003874C7" w:rsidRDefault="003874C7" w:rsidP="003874C7">
      <w:pPr>
        <w:pStyle w:val="Default"/>
        <w:spacing w:line="360" w:lineRule="auto"/>
        <w:ind w:left="699" w:firstLine="10"/>
        <w:jc w:val="both"/>
        <w:rPr>
          <w:rFonts w:ascii="Tahoma" w:eastAsia="Times New Roman" w:hAnsi="Tahoma" w:cs="Tahoma"/>
          <w:color w:val="auto"/>
          <w:sz w:val="22"/>
          <w:szCs w:val="22"/>
          <w:lang w:eastAsia="el-GR"/>
        </w:rPr>
      </w:pPr>
      <w:r w:rsidRPr="003874C7">
        <w:rPr>
          <w:rFonts w:ascii="Tahoma" w:eastAsia="Times New Roman" w:hAnsi="Tahoma" w:cs="Tahoma"/>
          <w:color w:val="auto"/>
          <w:sz w:val="22"/>
          <w:szCs w:val="22"/>
          <w:lang w:eastAsia="el-GR"/>
        </w:rPr>
        <w:t>Σημειώνεται ότι η αποζημίωση καταβάλλεται με οποιονδήποτε τρόπο και αν διεξάγεται η συνεδρίαση (δια ζώσης, με τηλεδιάσκεψη, με μικτό τρόπο</w:t>
      </w:r>
      <w:r w:rsidR="00435E6B">
        <w:rPr>
          <w:rFonts w:ascii="Tahoma" w:eastAsia="Times New Roman" w:hAnsi="Tahoma" w:cs="Tahoma"/>
          <w:color w:val="auto"/>
          <w:sz w:val="22"/>
          <w:szCs w:val="22"/>
          <w:lang w:eastAsia="el-GR"/>
        </w:rPr>
        <w:t>)</w:t>
      </w:r>
      <w:r w:rsidRPr="003874C7">
        <w:rPr>
          <w:rFonts w:ascii="Tahoma" w:eastAsia="Times New Roman" w:hAnsi="Tahoma" w:cs="Tahoma"/>
          <w:color w:val="auto"/>
          <w:sz w:val="22"/>
          <w:szCs w:val="22"/>
          <w:lang w:eastAsia="el-GR"/>
        </w:rPr>
        <w:t>.</w:t>
      </w:r>
    </w:p>
    <w:p w:rsidR="00673E0F" w:rsidRDefault="002F4414" w:rsidP="00673E0F">
      <w:pPr>
        <w:pStyle w:val="a3"/>
        <w:tabs>
          <w:tab w:val="left" w:pos="426"/>
        </w:tabs>
        <w:spacing w:after="0" w:line="360" w:lineRule="auto"/>
        <w:ind w:left="699"/>
        <w:jc w:val="both"/>
        <w:rPr>
          <w:rFonts w:ascii="Tahoma" w:eastAsia="Times New Roman" w:hAnsi="Tahoma" w:cs="Tahoma"/>
          <w:lang w:eastAsia="el-GR"/>
        </w:rPr>
      </w:pPr>
      <w:r>
        <w:rPr>
          <w:rFonts w:ascii="Tahoma" w:eastAsia="Times New Roman" w:hAnsi="Tahoma" w:cs="Tahoma"/>
          <w:lang w:eastAsia="el-GR"/>
        </w:rPr>
        <w:t xml:space="preserve">  </w:t>
      </w:r>
    </w:p>
    <w:p w:rsidR="00673E0F" w:rsidRPr="002A43B3" w:rsidRDefault="00673E0F" w:rsidP="00673E0F">
      <w:pPr>
        <w:pStyle w:val="a3"/>
        <w:tabs>
          <w:tab w:val="left" w:pos="426"/>
        </w:tabs>
        <w:spacing w:after="0" w:line="360" w:lineRule="auto"/>
        <w:ind w:left="699"/>
        <w:jc w:val="both"/>
        <w:rPr>
          <w:rFonts w:ascii="Tahoma" w:eastAsia="Times New Roman" w:hAnsi="Tahoma" w:cs="Tahoma"/>
          <w:lang w:eastAsia="el-GR"/>
        </w:rPr>
      </w:pPr>
      <w:r w:rsidRPr="00334DEF">
        <w:rPr>
          <w:rFonts w:ascii="Tahoma" w:eastAsia="Times New Roman" w:hAnsi="Tahoma" w:cs="Tahoma"/>
          <w:lang w:eastAsia="el-GR"/>
        </w:rPr>
        <w:t>β.</w:t>
      </w:r>
      <w:r w:rsidRPr="00334DEF">
        <w:rPr>
          <w:rFonts w:ascii="Tahoma" w:eastAsia="Times New Roman" w:hAnsi="Tahoma" w:cs="Tahoma"/>
          <w:lang w:eastAsia="el-GR"/>
        </w:rPr>
        <w:tab/>
      </w:r>
      <w:r w:rsidRPr="000F4E73">
        <w:rPr>
          <w:rFonts w:ascii="Tahoma" w:eastAsia="Times New Roman" w:hAnsi="Tahoma" w:cs="Tahoma"/>
          <w:lang w:eastAsia="el-GR"/>
        </w:rPr>
        <w:t xml:space="preserve">Τη διαπίστωση των δικαιούχων αποζημίωσης </w:t>
      </w:r>
      <w:r>
        <w:rPr>
          <w:rFonts w:ascii="Tahoma" w:eastAsia="Times New Roman" w:hAnsi="Tahoma" w:cs="Tahoma"/>
          <w:lang w:eastAsia="el-GR"/>
        </w:rPr>
        <w:t xml:space="preserve">ως κάτωθι: </w:t>
      </w:r>
    </w:p>
    <w:tbl>
      <w:tblPr>
        <w:tblpPr w:leftFromText="180" w:rightFromText="180" w:vertAnchor="text" w:horzAnchor="margin" w:tblpXSpec="center" w:tblpY="60"/>
        <w:tblW w:w="7933" w:type="dxa"/>
        <w:tblLook w:val="04A0" w:firstRow="1" w:lastRow="0" w:firstColumn="1" w:lastColumn="0" w:noHBand="0" w:noVBand="1"/>
      </w:tblPr>
      <w:tblGrid>
        <w:gridCol w:w="817"/>
        <w:gridCol w:w="4745"/>
        <w:gridCol w:w="2371"/>
      </w:tblGrid>
      <w:tr w:rsidR="00673E0F" w:rsidRPr="000F1FF7" w:rsidTr="000E115A">
        <w:trPr>
          <w:trHeight w:val="300"/>
        </w:trPr>
        <w:tc>
          <w:tcPr>
            <w:tcW w:w="817" w:type="dxa"/>
            <w:tcBorders>
              <w:top w:val="single" w:sz="4" w:space="0" w:color="000000"/>
              <w:left w:val="single" w:sz="4" w:space="0" w:color="000000"/>
              <w:bottom w:val="single" w:sz="4" w:space="0" w:color="000000"/>
              <w:right w:val="single" w:sz="4" w:space="0" w:color="000000"/>
            </w:tcBorders>
            <w:vAlign w:val="bottom"/>
          </w:tcPr>
          <w:p w:rsidR="00673E0F" w:rsidRPr="00250504" w:rsidRDefault="00673E0F" w:rsidP="00673E0F">
            <w:pPr>
              <w:ind w:left="-142" w:right="-109"/>
              <w:jc w:val="center"/>
              <w:rPr>
                <w:rFonts w:ascii="Tahoma" w:hAnsi="Tahoma" w:cs="Tahoma"/>
                <w:color w:val="000000"/>
                <w:sz w:val="20"/>
                <w:szCs w:val="20"/>
              </w:rPr>
            </w:pPr>
            <w:r>
              <w:rPr>
                <w:rFonts w:ascii="Tahoma" w:hAnsi="Tahoma" w:cs="Tahoma"/>
                <w:color w:val="000000"/>
                <w:sz w:val="20"/>
                <w:szCs w:val="20"/>
              </w:rPr>
              <w:t>1</w:t>
            </w:r>
          </w:p>
        </w:tc>
        <w:tc>
          <w:tcPr>
            <w:tcW w:w="47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73E0F" w:rsidRPr="00250504" w:rsidRDefault="00EE3764" w:rsidP="00673E0F">
            <w:pPr>
              <w:ind w:left="-100" w:right="41" w:firstLine="100"/>
              <w:rPr>
                <w:rFonts w:ascii="Tahoma" w:hAnsi="Tahoma" w:cs="Tahoma"/>
                <w:color w:val="000000"/>
                <w:sz w:val="20"/>
                <w:szCs w:val="20"/>
              </w:rPr>
            </w:pPr>
            <w:r>
              <w:rPr>
                <w:rFonts w:ascii="Tahoma" w:hAnsi="Tahoma" w:cs="Tahoma"/>
                <w:color w:val="000000"/>
                <w:sz w:val="20"/>
                <w:szCs w:val="20"/>
              </w:rPr>
              <w:t>ΜΑΡΓΩΜΕΝΟΣ ΓΕΩΡΓΙΟΣ</w:t>
            </w:r>
          </w:p>
        </w:tc>
        <w:tc>
          <w:tcPr>
            <w:tcW w:w="2371" w:type="dxa"/>
            <w:tcBorders>
              <w:top w:val="single" w:sz="4" w:space="0" w:color="000000"/>
              <w:left w:val="single" w:sz="4" w:space="0" w:color="000000"/>
              <w:bottom w:val="single" w:sz="4" w:space="0" w:color="000000"/>
              <w:right w:val="single" w:sz="4" w:space="0" w:color="000000"/>
            </w:tcBorders>
            <w:vAlign w:val="bottom"/>
          </w:tcPr>
          <w:p w:rsidR="00673E0F" w:rsidRPr="00250504" w:rsidRDefault="00EE3764" w:rsidP="00673E0F">
            <w:pPr>
              <w:ind w:right="41"/>
              <w:jc w:val="center"/>
              <w:rPr>
                <w:rFonts w:ascii="Tahoma" w:hAnsi="Tahoma" w:cs="Tahoma"/>
                <w:color w:val="000000"/>
                <w:sz w:val="20"/>
                <w:szCs w:val="20"/>
              </w:rPr>
            </w:pPr>
            <w:r>
              <w:rPr>
                <w:rFonts w:ascii="Tahoma" w:hAnsi="Tahoma" w:cs="Tahoma"/>
                <w:color w:val="000000"/>
                <w:sz w:val="20"/>
                <w:szCs w:val="20"/>
              </w:rPr>
              <w:t>Τακτικό Μέλος Δ.Ε.</w:t>
            </w:r>
          </w:p>
        </w:tc>
      </w:tr>
      <w:tr w:rsidR="00673E0F" w:rsidRPr="000F1FF7" w:rsidTr="000E115A">
        <w:trPr>
          <w:trHeight w:val="300"/>
        </w:trPr>
        <w:tc>
          <w:tcPr>
            <w:tcW w:w="817" w:type="dxa"/>
            <w:tcBorders>
              <w:top w:val="single" w:sz="4" w:space="0" w:color="000000"/>
              <w:left w:val="single" w:sz="4" w:space="0" w:color="000000"/>
              <w:bottom w:val="single" w:sz="4" w:space="0" w:color="000000"/>
              <w:right w:val="single" w:sz="4" w:space="0" w:color="000000"/>
            </w:tcBorders>
            <w:vAlign w:val="bottom"/>
          </w:tcPr>
          <w:p w:rsidR="00673E0F" w:rsidRPr="00250504" w:rsidRDefault="00673E0F" w:rsidP="00673E0F">
            <w:pPr>
              <w:ind w:left="-142" w:right="-109"/>
              <w:jc w:val="center"/>
              <w:rPr>
                <w:rFonts w:ascii="Tahoma" w:hAnsi="Tahoma" w:cs="Tahoma"/>
                <w:color w:val="000000"/>
                <w:sz w:val="20"/>
                <w:szCs w:val="20"/>
              </w:rPr>
            </w:pPr>
            <w:r>
              <w:rPr>
                <w:rFonts w:ascii="Tahoma" w:hAnsi="Tahoma" w:cs="Tahoma"/>
                <w:color w:val="000000"/>
                <w:sz w:val="20"/>
                <w:szCs w:val="20"/>
              </w:rPr>
              <w:t>2</w:t>
            </w:r>
          </w:p>
        </w:tc>
        <w:tc>
          <w:tcPr>
            <w:tcW w:w="4745"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673E0F" w:rsidRPr="00250504" w:rsidRDefault="00673E0F" w:rsidP="00673E0F">
            <w:pPr>
              <w:ind w:left="-100" w:right="41" w:firstLine="100"/>
              <w:rPr>
                <w:rFonts w:ascii="Tahoma" w:hAnsi="Tahoma" w:cs="Tahoma"/>
                <w:color w:val="000000"/>
                <w:sz w:val="20"/>
                <w:szCs w:val="20"/>
              </w:rPr>
            </w:pPr>
            <w:r w:rsidRPr="00250504">
              <w:rPr>
                <w:rFonts w:ascii="Tahoma" w:hAnsi="Tahoma" w:cs="Tahoma"/>
                <w:color w:val="000000"/>
                <w:sz w:val="20"/>
                <w:szCs w:val="20"/>
              </w:rPr>
              <w:t>ΠΕΤΡΟΠΟΥΛΟΣ ΠΑΝΑΓΙΩΤΗΣ</w:t>
            </w:r>
          </w:p>
        </w:tc>
        <w:tc>
          <w:tcPr>
            <w:tcW w:w="2371" w:type="dxa"/>
            <w:tcBorders>
              <w:top w:val="single" w:sz="4" w:space="0" w:color="000000"/>
              <w:left w:val="single" w:sz="4" w:space="0" w:color="000000"/>
              <w:bottom w:val="single" w:sz="4" w:space="0" w:color="000000"/>
              <w:right w:val="single" w:sz="4" w:space="0" w:color="000000"/>
            </w:tcBorders>
            <w:vAlign w:val="bottom"/>
          </w:tcPr>
          <w:p w:rsidR="00673E0F" w:rsidRPr="00250504" w:rsidRDefault="00673E0F" w:rsidP="00673E0F">
            <w:pPr>
              <w:ind w:right="41"/>
              <w:jc w:val="center"/>
              <w:rPr>
                <w:rFonts w:ascii="Tahoma" w:hAnsi="Tahoma" w:cs="Tahoma"/>
                <w:color w:val="000000"/>
                <w:sz w:val="20"/>
                <w:szCs w:val="20"/>
              </w:rPr>
            </w:pPr>
            <w:r>
              <w:rPr>
                <w:rFonts w:ascii="Tahoma" w:hAnsi="Tahoma" w:cs="Tahoma"/>
                <w:color w:val="000000"/>
                <w:sz w:val="20"/>
                <w:szCs w:val="20"/>
              </w:rPr>
              <w:t>Τακτικό Μέλος Δ.Ε.</w:t>
            </w:r>
          </w:p>
        </w:tc>
      </w:tr>
      <w:tr w:rsidR="00673E0F" w:rsidRPr="000F1FF7" w:rsidTr="000E115A">
        <w:trPr>
          <w:trHeight w:val="300"/>
        </w:trPr>
        <w:tc>
          <w:tcPr>
            <w:tcW w:w="817" w:type="dxa"/>
            <w:tcBorders>
              <w:top w:val="nil"/>
              <w:left w:val="single" w:sz="4" w:space="0" w:color="000000"/>
              <w:bottom w:val="single" w:sz="4" w:space="0" w:color="000000"/>
              <w:right w:val="single" w:sz="4" w:space="0" w:color="000000"/>
            </w:tcBorders>
            <w:vAlign w:val="bottom"/>
          </w:tcPr>
          <w:p w:rsidR="00673E0F" w:rsidRPr="00250504" w:rsidRDefault="00673E0F" w:rsidP="00673E0F">
            <w:pPr>
              <w:ind w:left="-142" w:right="-109"/>
              <w:jc w:val="center"/>
              <w:rPr>
                <w:rFonts w:ascii="Tahoma" w:hAnsi="Tahoma" w:cs="Tahoma"/>
                <w:color w:val="000000"/>
                <w:sz w:val="20"/>
                <w:szCs w:val="20"/>
              </w:rPr>
            </w:pPr>
            <w:r>
              <w:rPr>
                <w:rFonts w:ascii="Tahoma" w:hAnsi="Tahoma" w:cs="Tahoma"/>
                <w:color w:val="000000"/>
                <w:sz w:val="20"/>
                <w:szCs w:val="20"/>
              </w:rPr>
              <w:t>3</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673E0F" w:rsidRPr="00250504" w:rsidRDefault="00673E0F" w:rsidP="00673E0F">
            <w:pPr>
              <w:ind w:left="-100" w:right="41" w:firstLine="100"/>
              <w:jc w:val="both"/>
              <w:rPr>
                <w:rFonts w:ascii="Tahoma" w:hAnsi="Tahoma" w:cs="Tahoma"/>
                <w:color w:val="000000"/>
                <w:sz w:val="20"/>
                <w:szCs w:val="20"/>
              </w:rPr>
            </w:pPr>
            <w:r w:rsidRPr="00250504">
              <w:rPr>
                <w:rFonts w:ascii="Tahoma" w:hAnsi="Tahoma" w:cs="Tahoma"/>
                <w:color w:val="000000"/>
                <w:sz w:val="20"/>
                <w:szCs w:val="20"/>
              </w:rPr>
              <w:t>ΣΕΪΤΑΝΙΔΗΣ ΘΕΟΔΩΡΟΣ</w:t>
            </w:r>
          </w:p>
        </w:tc>
        <w:tc>
          <w:tcPr>
            <w:tcW w:w="2371" w:type="dxa"/>
            <w:tcBorders>
              <w:top w:val="nil"/>
              <w:left w:val="single" w:sz="4" w:space="0" w:color="000000"/>
              <w:bottom w:val="single" w:sz="4" w:space="0" w:color="000000"/>
              <w:right w:val="single" w:sz="4" w:space="0" w:color="000000"/>
            </w:tcBorders>
          </w:tcPr>
          <w:p w:rsidR="00673E0F" w:rsidRDefault="00673E0F" w:rsidP="00673E0F">
            <w:pPr>
              <w:jc w:val="center"/>
            </w:pPr>
            <w:r w:rsidRPr="001B3CF6">
              <w:rPr>
                <w:rFonts w:ascii="Tahoma" w:hAnsi="Tahoma" w:cs="Tahoma"/>
                <w:color w:val="000000"/>
                <w:sz w:val="20"/>
                <w:szCs w:val="20"/>
              </w:rPr>
              <w:t>Τακτικό Μέλος Δ.Ε.</w:t>
            </w:r>
          </w:p>
        </w:tc>
      </w:tr>
      <w:tr w:rsidR="00673E0F" w:rsidRPr="000F1FF7" w:rsidTr="000E115A">
        <w:trPr>
          <w:trHeight w:val="300"/>
        </w:trPr>
        <w:tc>
          <w:tcPr>
            <w:tcW w:w="817" w:type="dxa"/>
            <w:tcBorders>
              <w:top w:val="nil"/>
              <w:left w:val="single" w:sz="4" w:space="0" w:color="000000"/>
              <w:bottom w:val="single" w:sz="4" w:space="0" w:color="000000"/>
              <w:right w:val="single" w:sz="4" w:space="0" w:color="000000"/>
            </w:tcBorders>
            <w:vAlign w:val="bottom"/>
          </w:tcPr>
          <w:p w:rsidR="00673E0F" w:rsidRPr="00250504" w:rsidRDefault="00673E0F" w:rsidP="00673E0F">
            <w:pPr>
              <w:ind w:left="-142" w:right="-109"/>
              <w:jc w:val="center"/>
              <w:rPr>
                <w:rFonts w:ascii="Tahoma" w:hAnsi="Tahoma" w:cs="Tahoma"/>
                <w:color w:val="000000"/>
                <w:sz w:val="20"/>
                <w:szCs w:val="20"/>
              </w:rPr>
            </w:pPr>
            <w:r>
              <w:rPr>
                <w:rFonts w:ascii="Tahoma" w:hAnsi="Tahoma" w:cs="Tahoma"/>
                <w:color w:val="000000"/>
                <w:sz w:val="20"/>
                <w:szCs w:val="20"/>
              </w:rPr>
              <w:t>4</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673E0F" w:rsidRPr="00250504" w:rsidRDefault="00673E0F" w:rsidP="00673E0F">
            <w:pPr>
              <w:ind w:left="-100" w:right="41" w:firstLine="100"/>
              <w:jc w:val="both"/>
              <w:rPr>
                <w:rFonts w:ascii="Tahoma" w:hAnsi="Tahoma" w:cs="Tahoma"/>
                <w:color w:val="000000"/>
                <w:sz w:val="20"/>
                <w:szCs w:val="20"/>
              </w:rPr>
            </w:pPr>
            <w:r w:rsidRPr="00250504">
              <w:rPr>
                <w:rFonts w:ascii="Tahoma" w:hAnsi="Tahoma" w:cs="Tahoma"/>
                <w:color w:val="000000"/>
                <w:sz w:val="20"/>
                <w:szCs w:val="20"/>
              </w:rPr>
              <w:t>ΜΠΑΡΜΠΑΚΟΣ ΕΥΑΓΓΕΛΟΣ</w:t>
            </w:r>
          </w:p>
        </w:tc>
        <w:tc>
          <w:tcPr>
            <w:tcW w:w="2371" w:type="dxa"/>
            <w:tcBorders>
              <w:top w:val="nil"/>
              <w:left w:val="single" w:sz="4" w:space="0" w:color="000000"/>
              <w:bottom w:val="single" w:sz="4" w:space="0" w:color="000000"/>
              <w:right w:val="single" w:sz="4" w:space="0" w:color="000000"/>
            </w:tcBorders>
          </w:tcPr>
          <w:p w:rsidR="00673E0F" w:rsidRDefault="00673E0F" w:rsidP="00673E0F">
            <w:pPr>
              <w:jc w:val="center"/>
            </w:pPr>
            <w:r w:rsidRPr="001B3CF6">
              <w:rPr>
                <w:rFonts w:ascii="Tahoma" w:hAnsi="Tahoma" w:cs="Tahoma"/>
                <w:color w:val="000000"/>
                <w:sz w:val="20"/>
                <w:szCs w:val="20"/>
              </w:rPr>
              <w:t>Τακτικό Μέλος Δ.Ε.</w:t>
            </w:r>
          </w:p>
        </w:tc>
      </w:tr>
      <w:tr w:rsidR="00673E0F" w:rsidRPr="000F1FF7" w:rsidTr="000E115A">
        <w:trPr>
          <w:trHeight w:val="488"/>
        </w:trPr>
        <w:tc>
          <w:tcPr>
            <w:tcW w:w="817" w:type="dxa"/>
            <w:tcBorders>
              <w:top w:val="nil"/>
              <w:left w:val="single" w:sz="4" w:space="0" w:color="000000"/>
              <w:bottom w:val="single" w:sz="4" w:space="0" w:color="000000"/>
              <w:right w:val="single" w:sz="4" w:space="0" w:color="000000"/>
            </w:tcBorders>
            <w:vAlign w:val="bottom"/>
          </w:tcPr>
          <w:p w:rsidR="00673E0F" w:rsidRPr="00250504" w:rsidRDefault="00673E0F" w:rsidP="00673E0F">
            <w:pPr>
              <w:ind w:left="-142" w:right="-109"/>
              <w:jc w:val="center"/>
              <w:rPr>
                <w:rFonts w:ascii="Tahoma" w:hAnsi="Tahoma" w:cs="Tahoma"/>
                <w:color w:val="000000"/>
                <w:sz w:val="20"/>
                <w:szCs w:val="20"/>
              </w:rPr>
            </w:pPr>
            <w:r>
              <w:rPr>
                <w:rFonts w:ascii="Tahoma" w:hAnsi="Tahoma" w:cs="Tahoma"/>
                <w:color w:val="000000"/>
                <w:sz w:val="20"/>
                <w:szCs w:val="20"/>
              </w:rPr>
              <w:t>5</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673E0F" w:rsidRPr="00250504" w:rsidRDefault="00673E0F" w:rsidP="00673E0F">
            <w:pPr>
              <w:ind w:left="-100" w:right="41" w:firstLine="100"/>
              <w:rPr>
                <w:rFonts w:ascii="Tahoma" w:hAnsi="Tahoma" w:cs="Tahoma"/>
                <w:color w:val="000000"/>
                <w:sz w:val="20"/>
                <w:szCs w:val="20"/>
              </w:rPr>
            </w:pPr>
            <w:r w:rsidRPr="00250504">
              <w:rPr>
                <w:rFonts w:ascii="Tahoma" w:hAnsi="Tahoma" w:cs="Tahoma"/>
                <w:color w:val="000000"/>
                <w:sz w:val="20"/>
                <w:szCs w:val="20"/>
              </w:rPr>
              <w:t>ΕΥΣΤΑΘΙΟΥ ΚΩΝΣΤΑΝΤΙΝΟΣ</w:t>
            </w:r>
          </w:p>
        </w:tc>
        <w:tc>
          <w:tcPr>
            <w:tcW w:w="2371" w:type="dxa"/>
            <w:tcBorders>
              <w:top w:val="nil"/>
              <w:left w:val="single" w:sz="4" w:space="0" w:color="000000"/>
              <w:bottom w:val="single" w:sz="4" w:space="0" w:color="000000"/>
              <w:right w:val="single" w:sz="4" w:space="0" w:color="000000"/>
            </w:tcBorders>
          </w:tcPr>
          <w:p w:rsidR="00673E0F" w:rsidRDefault="00673E0F" w:rsidP="00673E0F">
            <w:pPr>
              <w:jc w:val="center"/>
            </w:pPr>
            <w:r w:rsidRPr="001B3CF6">
              <w:rPr>
                <w:rFonts w:ascii="Tahoma" w:hAnsi="Tahoma" w:cs="Tahoma"/>
                <w:color w:val="000000"/>
                <w:sz w:val="20"/>
                <w:szCs w:val="20"/>
              </w:rPr>
              <w:t>Τακτικό Μέλος Δ.Ε.</w:t>
            </w:r>
          </w:p>
        </w:tc>
      </w:tr>
      <w:tr w:rsidR="00673E0F" w:rsidRPr="000F1FF7" w:rsidTr="000E115A">
        <w:trPr>
          <w:trHeight w:val="475"/>
        </w:trPr>
        <w:tc>
          <w:tcPr>
            <w:tcW w:w="817" w:type="dxa"/>
            <w:tcBorders>
              <w:top w:val="nil"/>
              <w:left w:val="single" w:sz="4" w:space="0" w:color="000000"/>
              <w:bottom w:val="single" w:sz="4" w:space="0" w:color="000000"/>
              <w:right w:val="single" w:sz="4" w:space="0" w:color="000000"/>
            </w:tcBorders>
            <w:vAlign w:val="bottom"/>
          </w:tcPr>
          <w:p w:rsidR="00673E0F" w:rsidRPr="00250504" w:rsidRDefault="00673E0F" w:rsidP="00673E0F">
            <w:pPr>
              <w:ind w:left="-142" w:right="-109"/>
              <w:jc w:val="center"/>
              <w:rPr>
                <w:rFonts w:ascii="Tahoma" w:hAnsi="Tahoma" w:cs="Tahoma"/>
                <w:color w:val="000000"/>
                <w:sz w:val="20"/>
                <w:szCs w:val="20"/>
              </w:rPr>
            </w:pPr>
            <w:r>
              <w:rPr>
                <w:rFonts w:ascii="Tahoma" w:hAnsi="Tahoma" w:cs="Tahoma"/>
                <w:color w:val="000000"/>
                <w:sz w:val="20"/>
                <w:szCs w:val="20"/>
              </w:rPr>
              <w:t>6</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673E0F" w:rsidRPr="00250504" w:rsidRDefault="00673E0F" w:rsidP="00673E0F">
            <w:pPr>
              <w:ind w:left="-100" w:right="41" w:firstLine="100"/>
              <w:jc w:val="both"/>
              <w:rPr>
                <w:rFonts w:ascii="Tahoma" w:hAnsi="Tahoma" w:cs="Tahoma"/>
                <w:color w:val="000000"/>
                <w:sz w:val="20"/>
                <w:szCs w:val="20"/>
              </w:rPr>
            </w:pPr>
            <w:r w:rsidRPr="00250504">
              <w:rPr>
                <w:rFonts w:ascii="Tahoma" w:hAnsi="Tahoma" w:cs="Tahoma"/>
                <w:color w:val="000000"/>
                <w:sz w:val="20"/>
                <w:szCs w:val="20"/>
              </w:rPr>
              <w:t>ΚΥΡΙΑΚΟΠΟΥΛΟΣ ΓΕΩΡΓΙΟΣ</w:t>
            </w:r>
          </w:p>
        </w:tc>
        <w:tc>
          <w:tcPr>
            <w:tcW w:w="2371" w:type="dxa"/>
            <w:tcBorders>
              <w:top w:val="nil"/>
              <w:left w:val="single" w:sz="4" w:space="0" w:color="000000"/>
              <w:bottom w:val="single" w:sz="4" w:space="0" w:color="000000"/>
              <w:right w:val="single" w:sz="4" w:space="0" w:color="000000"/>
            </w:tcBorders>
          </w:tcPr>
          <w:p w:rsidR="00673E0F" w:rsidRDefault="00673E0F" w:rsidP="00673E0F">
            <w:pPr>
              <w:jc w:val="center"/>
            </w:pPr>
            <w:r w:rsidRPr="001B3CF6">
              <w:rPr>
                <w:rFonts w:ascii="Tahoma" w:hAnsi="Tahoma" w:cs="Tahoma"/>
                <w:color w:val="000000"/>
                <w:sz w:val="20"/>
                <w:szCs w:val="20"/>
              </w:rPr>
              <w:t>Τακτικό Μέλος Δ.Ε.</w:t>
            </w:r>
          </w:p>
        </w:tc>
      </w:tr>
      <w:tr w:rsidR="00673E0F" w:rsidRPr="000F1FF7" w:rsidTr="000E115A">
        <w:trPr>
          <w:trHeight w:val="300"/>
        </w:trPr>
        <w:tc>
          <w:tcPr>
            <w:tcW w:w="817" w:type="dxa"/>
            <w:tcBorders>
              <w:top w:val="nil"/>
              <w:left w:val="single" w:sz="4" w:space="0" w:color="000000"/>
              <w:bottom w:val="single" w:sz="4" w:space="0" w:color="000000"/>
              <w:right w:val="single" w:sz="4" w:space="0" w:color="000000"/>
            </w:tcBorders>
            <w:vAlign w:val="bottom"/>
          </w:tcPr>
          <w:p w:rsidR="00673E0F" w:rsidRPr="00250504" w:rsidRDefault="00673E0F" w:rsidP="00673E0F">
            <w:pPr>
              <w:ind w:left="-142" w:right="-109"/>
              <w:jc w:val="center"/>
              <w:rPr>
                <w:rFonts w:ascii="Tahoma" w:hAnsi="Tahoma" w:cs="Tahoma"/>
                <w:color w:val="000000"/>
                <w:sz w:val="20"/>
                <w:szCs w:val="20"/>
              </w:rPr>
            </w:pPr>
            <w:r>
              <w:rPr>
                <w:rFonts w:ascii="Tahoma" w:hAnsi="Tahoma" w:cs="Tahoma"/>
                <w:color w:val="000000"/>
                <w:sz w:val="20"/>
                <w:szCs w:val="20"/>
              </w:rPr>
              <w:t>7</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673E0F" w:rsidRPr="00250504" w:rsidRDefault="00673E0F" w:rsidP="00673E0F">
            <w:pPr>
              <w:ind w:left="-100" w:right="41" w:firstLine="100"/>
              <w:rPr>
                <w:rFonts w:ascii="Tahoma" w:hAnsi="Tahoma" w:cs="Tahoma"/>
                <w:color w:val="000000"/>
                <w:sz w:val="20"/>
                <w:szCs w:val="20"/>
              </w:rPr>
            </w:pPr>
            <w:r w:rsidRPr="00250504">
              <w:rPr>
                <w:rFonts w:ascii="Tahoma" w:hAnsi="Tahoma" w:cs="Tahoma"/>
                <w:color w:val="000000"/>
                <w:sz w:val="20"/>
                <w:szCs w:val="20"/>
              </w:rPr>
              <w:t>ΤΣΕΝΚΕΛΙΔΗΣ ΒΑΣΙΛΕΙΟΣ</w:t>
            </w:r>
          </w:p>
        </w:tc>
        <w:tc>
          <w:tcPr>
            <w:tcW w:w="2371" w:type="dxa"/>
            <w:tcBorders>
              <w:top w:val="nil"/>
              <w:left w:val="single" w:sz="4" w:space="0" w:color="000000"/>
              <w:bottom w:val="single" w:sz="4" w:space="0" w:color="000000"/>
              <w:right w:val="single" w:sz="4" w:space="0" w:color="000000"/>
            </w:tcBorders>
          </w:tcPr>
          <w:p w:rsidR="00673E0F" w:rsidRDefault="00673E0F" w:rsidP="00673E0F">
            <w:pPr>
              <w:jc w:val="center"/>
            </w:pPr>
            <w:r>
              <w:rPr>
                <w:rFonts w:ascii="Tahoma" w:hAnsi="Tahoma" w:cs="Tahoma"/>
                <w:color w:val="000000"/>
                <w:sz w:val="20"/>
                <w:szCs w:val="20"/>
              </w:rPr>
              <w:t>Αναπληρωματικό</w:t>
            </w:r>
            <w:r w:rsidRPr="001B3CF6">
              <w:rPr>
                <w:rFonts w:ascii="Tahoma" w:hAnsi="Tahoma" w:cs="Tahoma"/>
                <w:color w:val="000000"/>
                <w:sz w:val="20"/>
                <w:szCs w:val="20"/>
              </w:rPr>
              <w:t xml:space="preserve"> Μέλος Δ.Ε.</w:t>
            </w:r>
          </w:p>
        </w:tc>
      </w:tr>
      <w:tr w:rsidR="00673E0F" w:rsidRPr="000F1FF7" w:rsidTr="000E115A">
        <w:trPr>
          <w:trHeight w:val="300"/>
        </w:trPr>
        <w:tc>
          <w:tcPr>
            <w:tcW w:w="817" w:type="dxa"/>
            <w:tcBorders>
              <w:top w:val="nil"/>
              <w:left w:val="single" w:sz="4" w:space="0" w:color="000000"/>
              <w:bottom w:val="single" w:sz="4" w:space="0" w:color="000000"/>
              <w:right w:val="single" w:sz="4" w:space="0" w:color="000000"/>
            </w:tcBorders>
            <w:vAlign w:val="bottom"/>
          </w:tcPr>
          <w:p w:rsidR="00673E0F" w:rsidRPr="00250504" w:rsidRDefault="00673E0F" w:rsidP="00673E0F">
            <w:pPr>
              <w:ind w:left="-142" w:right="-109"/>
              <w:jc w:val="center"/>
              <w:rPr>
                <w:rFonts w:ascii="Tahoma" w:hAnsi="Tahoma" w:cs="Tahoma"/>
                <w:color w:val="000000"/>
                <w:sz w:val="20"/>
                <w:szCs w:val="20"/>
              </w:rPr>
            </w:pPr>
            <w:r>
              <w:rPr>
                <w:rFonts w:ascii="Tahoma" w:hAnsi="Tahoma" w:cs="Tahoma"/>
                <w:color w:val="000000"/>
                <w:sz w:val="20"/>
                <w:szCs w:val="20"/>
              </w:rPr>
              <w:t>8</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673E0F" w:rsidRPr="00250504" w:rsidRDefault="00673E0F" w:rsidP="00673E0F">
            <w:pPr>
              <w:ind w:left="-100" w:right="41" w:firstLine="100"/>
              <w:rPr>
                <w:rFonts w:ascii="Tahoma" w:hAnsi="Tahoma" w:cs="Tahoma"/>
                <w:color w:val="000000"/>
                <w:sz w:val="20"/>
                <w:szCs w:val="20"/>
              </w:rPr>
            </w:pPr>
            <w:r>
              <w:rPr>
                <w:rFonts w:ascii="Tahoma" w:hAnsi="Tahoma" w:cs="Tahoma"/>
                <w:color w:val="000000"/>
                <w:sz w:val="20"/>
                <w:szCs w:val="20"/>
              </w:rPr>
              <w:t>ΓΑΛΑΝΟΠΟΥΛΟΣ ΠΑΝΑΓΙΩΤΗΣ</w:t>
            </w:r>
          </w:p>
        </w:tc>
        <w:tc>
          <w:tcPr>
            <w:tcW w:w="2371" w:type="dxa"/>
            <w:tcBorders>
              <w:top w:val="nil"/>
              <w:left w:val="single" w:sz="4" w:space="0" w:color="000000"/>
              <w:bottom w:val="single" w:sz="4" w:space="0" w:color="000000"/>
              <w:right w:val="single" w:sz="4" w:space="0" w:color="000000"/>
            </w:tcBorders>
            <w:vAlign w:val="bottom"/>
          </w:tcPr>
          <w:p w:rsidR="00673E0F" w:rsidRPr="00250504" w:rsidRDefault="00673E0F" w:rsidP="00673E0F">
            <w:pPr>
              <w:ind w:right="41"/>
              <w:jc w:val="center"/>
              <w:rPr>
                <w:rFonts w:ascii="Tahoma" w:hAnsi="Tahoma" w:cs="Tahoma"/>
                <w:color w:val="000000"/>
                <w:sz w:val="20"/>
                <w:szCs w:val="20"/>
              </w:rPr>
            </w:pPr>
            <w:r>
              <w:rPr>
                <w:rFonts w:ascii="Tahoma" w:hAnsi="Tahoma" w:cs="Tahoma"/>
                <w:color w:val="000000"/>
                <w:sz w:val="20"/>
                <w:szCs w:val="20"/>
              </w:rPr>
              <w:t>Αναπληρωματικό</w:t>
            </w:r>
            <w:r w:rsidRPr="001B3CF6">
              <w:rPr>
                <w:rFonts w:ascii="Tahoma" w:hAnsi="Tahoma" w:cs="Tahoma"/>
                <w:color w:val="000000"/>
                <w:sz w:val="20"/>
                <w:szCs w:val="20"/>
              </w:rPr>
              <w:t xml:space="preserve"> Μέλος Δ.Ε.</w:t>
            </w:r>
          </w:p>
        </w:tc>
      </w:tr>
      <w:tr w:rsidR="00673E0F" w:rsidRPr="000F1FF7" w:rsidTr="000E115A">
        <w:trPr>
          <w:trHeight w:val="300"/>
        </w:trPr>
        <w:tc>
          <w:tcPr>
            <w:tcW w:w="817" w:type="dxa"/>
            <w:tcBorders>
              <w:top w:val="nil"/>
              <w:left w:val="single" w:sz="4" w:space="0" w:color="000000"/>
              <w:bottom w:val="single" w:sz="4" w:space="0" w:color="000000"/>
              <w:right w:val="single" w:sz="4" w:space="0" w:color="000000"/>
            </w:tcBorders>
            <w:vAlign w:val="bottom"/>
          </w:tcPr>
          <w:p w:rsidR="00673E0F" w:rsidRPr="00250504" w:rsidRDefault="00673E0F" w:rsidP="00673E0F">
            <w:pPr>
              <w:ind w:left="-142" w:right="-109"/>
              <w:jc w:val="center"/>
              <w:rPr>
                <w:rFonts w:ascii="Tahoma" w:hAnsi="Tahoma" w:cs="Tahoma"/>
                <w:color w:val="000000"/>
                <w:sz w:val="20"/>
                <w:szCs w:val="20"/>
              </w:rPr>
            </w:pPr>
            <w:r>
              <w:rPr>
                <w:rFonts w:ascii="Tahoma" w:hAnsi="Tahoma" w:cs="Tahoma"/>
                <w:color w:val="000000"/>
                <w:sz w:val="20"/>
                <w:szCs w:val="20"/>
              </w:rPr>
              <w:t>9</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673E0F" w:rsidRPr="00250504" w:rsidRDefault="00673E0F" w:rsidP="00673E0F">
            <w:pPr>
              <w:ind w:left="-100" w:right="41" w:firstLine="100"/>
              <w:rPr>
                <w:rFonts w:ascii="Tahoma" w:hAnsi="Tahoma" w:cs="Tahoma"/>
                <w:color w:val="000000"/>
                <w:sz w:val="20"/>
                <w:szCs w:val="20"/>
              </w:rPr>
            </w:pPr>
            <w:r w:rsidRPr="00250504">
              <w:rPr>
                <w:rFonts w:ascii="Tahoma" w:hAnsi="Tahoma" w:cs="Tahoma"/>
                <w:color w:val="000000"/>
                <w:sz w:val="20"/>
                <w:szCs w:val="20"/>
              </w:rPr>
              <w:t xml:space="preserve"> ΑΒΙΤΙΔΗ ΧΡΙΣΤΙΝΑ</w:t>
            </w:r>
          </w:p>
        </w:tc>
        <w:tc>
          <w:tcPr>
            <w:tcW w:w="2371" w:type="dxa"/>
            <w:tcBorders>
              <w:top w:val="nil"/>
              <w:left w:val="single" w:sz="4" w:space="0" w:color="000000"/>
              <w:bottom w:val="single" w:sz="4" w:space="0" w:color="000000"/>
              <w:right w:val="single" w:sz="4" w:space="0" w:color="000000"/>
            </w:tcBorders>
          </w:tcPr>
          <w:p w:rsidR="00673E0F" w:rsidRDefault="00673E0F" w:rsidP="00673E0F">
            <w:pPr>
              <w:jc w:val="center"/>
            </w:pPr>
            <w:r w:rsidRPr="00CC01B7">
              <w:rPr>
                <w:rFonts w:ascii="Tahoma" w:hAnsi="Tahoma" w:cs="Tahoma"/>
                <w:color w:val="000000"/>
                <w:sz w:val="20"/>
                <w:szCs w:val="20"/>
              </w:rPr>
              <w:t>Αναπληρωματικό Μέλος Δ.Ε.</w:t>
            </w:r>
          </w:p>
        </w:tc>
      </w:tr>
      <w:tr w:rsidR="00673E0F" w:rsidRPr="000F1FF7" w:rsidTr="000E115A">
        <w:trPr>
          <w:trHeight w:val="300"/>
        </w:trPr>
        <w:tc>
          <w:tcPr>
            <w:tcW w:w="817" w:type="dxa"/>
            <w:tcBorders>
              <w:top w:val="nil"/>
              <w:left w:val="single" w:sz="4" w:space="0" w:color="000000"/>
              <w:bottom w:val="single" w:sz="4" w:space="0" w:color="000000"/>
              <w:right w:val="single" w:sz="4" w:space="0" w:color="000000"/>
            </w:tcBorders>
            <w:vAlign w:val="bottom"/>
          </w:tcPr>
          <w:p w:rsidR="00673E0F" w:rsidRPr="00250504" w:rsidRDefault="00673E0F" w:rsidP="00673E0F">
            <w:pPr>
              <w:ind w:left="-142" w:right="-109"/>
              <w:jc w:val="center"/>
              <w:rPr>
                <w:rFonts w:ascii="Tahoma" w:hAnsi="Tahoma" w:cs="Tahoma"/>
                <w:color w:val="000000"/>
                <w:sz w:val="20"/>
                <w:szCs w:val="20"/>
              </w:rPr>
            </w:pPr>
            <w:r>
              <w:rPr>
                <w:rFonts w:ascii="Tahoma" w:hAnsi="Tahoma" w:cs="Tahoma"/>
                <w:color w:val="000000"/>
                <w:sz w:val="20"/>
                <w:szCs w:val="20"/>
              </w:rPr>
              <w:t>10</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673E0F" w:rsidRPr="00250504" w:rsidRDefault="00673E0F" w:rsidP="00673E0F">
            <w:pPr>
              <w:ind w:left="-100" w:right="41" w:firstLine="100"/>
              <w:rPr>
                <w:rFonts w:ascii="Tahoma" w:hAnsi="Tahoma" w:cs="Tahoma"/>
                <w:color w:val="000000"/>
                <w:sz w:val="20"/>
                <w:szCs w:val="20"/>
              </w:rPr>
            </w:pPr>
            <w:r w:rsidRPr="00250504">
              <w:rPr>
                <w:rFonts w:ascii="Tahoma" w:hAnsi="Tahoma" w:cs="Tahoma"/>
                <w:color w:val="000000"/>
                <w:sz w:val="20"/>
                <w:szCs w:val="20"/>
              </w:rPr>
              <w:t>ΚΩΣΤΑΚΗΣ ΕΜΜΑΝΟΥΗΛ (ΜΑΝΩΛΗΣ)</w:t>
            </w:r>
          </w:p>
        </w:tc>
        <w:tc>
          <w:tcPr>
            <w:tcW w:w="2371" w:type="dxa"/>
            <w:tcBorders>
              <w:top w:val="nil"/>
              <w:left w:val="single" w:sz="4" w:space="0" w:color="000000"/>
              <w:bottom w:val="single" w:sz="4" w:space="0" w:color="000000"/>
              <w:right w:val="single" w:sz="4" w:space="0" w:color="000000"/>
            </w:tcBorders>
          </w:tcPr>
          <w:p w:rsidR="00673E0F" w:rsidRDefault="00673E0F" w:rsidP="00673E0F">
            <w:pPr>
              <w:jc w:val="center"/>
            </w:pPr>
            <w:r w:rsidRPr="00CC01B7">
              <w:rPr>
                <w:rFonts w:ascii="Tahoma" w:hAnsi="Tahoma" w:cs="Tahoma"/>
                <w:color w:val="000000"/>
                <w:sz w:val="20"/>
                <w:szCs w:val="20"/>
              </w:rPr>
              <w:t>Αναπληρωματικό Μέλος Δ.Ε.</w:t>
            </w:r>
          </w:p>
        </w:tc>
      </w:tr>
      <w:tr w:rsidR="00673E0F" w:rsidRPr="000F1FF7" w:rsidTr="000E115A">
        <w:trPr>
          <w:trHeight w:val="300"/>
        </w:trPr>
        <w:tc>
          <w:tcPr>
            <w:tcW w:w="817" w:type="dxa"/>
            <w:tcBorders>
              <w:top w:val="nil"/>
              <w:left w:val="single" w:sz="4" w:space="0" w:color="000000"/>
              <w:bottom w:val="single" w:sz="4" w:space="0" w:color="000000"/>
              <w:right w:val="single" w:sz="4" w:space="0" w:color="000000"/>
            </w:tcBorders>
            <w:vAlign w:val="bottom"/>
          </w:tcPr>
          <w:p w:rsidR="00673E0F" w:rsidRPr="00250504" w:rsidRDefault="00673E0F" w:rsidP="00673E0F">
            <w:pPr>
              <w:ind w:left="-142" w:right="-109"/>
              <w:jc w:val="center"/>
              <w:rPr>
                <w:rFonts w:ascii="Tahoma" w:hAnsi="Tahoma" w:cs="Tahoma"/>
                <w:color w:val="000000"/>
                <w:sz w:val="20"/>
                <w:szCs w:val="20"/>
              </w:rPr>
            </w:pPr>
            <w:r>
              <w:rPr>
                <w:rFonts w:ascii="Tahoma" w:hAnsi="Tahoma" w:cs="Tahoma"/>
                <w:color w:val="000000"/>
                <w:sz w:val="20"/>
                <w:szCs w:val="20"/>
              </w:rPr>
              <w:t>11</w:t>
            </w:r>
          </w:p>
        </w:tc>
        <w:tc>
          <w:tcPr>
            <w:tcW w:w="4745" w:type="dxa"/>
            <w:tcBorders>
              <w:top w:val="nil"/>
              <w:left w:val="single" w:sz="4" w:space="0" w:color="000000"/>
              <w:bottom w:val="single" w:sz="4" w:space="0" w:color="000000"/>
              <w:right w:val="single" w:sz="4" w:space="0" w:color="000000"/>
            </w:tcBorders>
            <w:shd w:val="clear" w:color="auto" w:fill="auto"/>
            <w:noWrap/>
            <w:vAlign w:val="bottom"/>
          </w:tcPr>
          <w:p w:rsidR="00673E0F" w:rsidRPr="00250504" w:rsidRDefault="00673E0F" w:rsidP="00673E0F">
            <w:pPr>
              <w:ind w:left="-100" w:right="41" w:firstLine="100"/>
              <w:rPr>
                <w:rFonts w:ascii="Tahoma" w:hAnsi="Tahoma" w:cs="Tahoma"/>
                <w:color w:val="000000"/>
                <w:sz w:val="20"/>
                <w:szCs w:val="20"/>
              </w:rPr>
            </w:pPr>
            <w:r w:rsidRPr="00250504">
              <w:rPr>
                <w:rFonts w:ascii="Tahoma" w:hAnsi="Tahoma" w:cs="Tahoma"/>
                <w:color w:val="000000"/>
                <w:sz w:val="20"/>
                <w:szCs w:val="20"/>
              </w:rPr>
              <w:t>ΑΝΑΣΤΟΠΟΥΛΟΣ ΑΝΔΡΕΑΣ</w:t>
            </w:r>
          </w:p>
        </w:tc>
        <w:tc>
          <w:tcPr>
            <w:tcW w:w="2371" w:type="dxa"/>
            <w:tcBorders>
              <w:top w:val="nil"/>
              <w:left w:val="single" w:sz="4" w:space="0" w:color="000000"/>
              <w:bottom w:val="single" w:sz="4" w:space="0" w:color="000000"/>
              <w:right w:val="single" w:sz="4" w:space="0" w:color="000000"/>
            </w:tcBorders>
          </w:tcPr>
          <w:p w:rsidR="00673E0F" w:rsidRDefault="00673E0F" w:rsidP="00673E0F">
            <w:pPr>
              <w:jc w:val="center"/>
            </w:pPr>
            <w:r w:rsidRPr="00CC01B7">
              <w:rPr>
                <w:rFonts w:ascii="Tahoma" w:hAnsi="Tahoma" w:cs="Tahoma"/>
                <w:color w:val="000000"/>
                <w:sz w:val="20"/>
                <w:szCs w:val="20"/>
              </w:rPr>
              <w:t>Αναπληρωματικό Μέλος Δ.Ε.</w:t>
            </w:r>
          </w:p>
        </w:tc>
      </w:tr>
      <w:tr w:rsidR="00673E0F" w:rsidRPr="000F1FF7" w:rsidTr="000E115A">
        <w:trPr>
          <w:trHeight w:val="300"/>
        </w:trPr>
        <w:tc>
          <w:tcPr>
            <w:tcW w:w="817" w:type="dxa"/>
            <w:tcBorders>
              <w:top w:val="single" w:sz="4" w:space="0" w:color="000000"/>
              <w:left w:val="single" w:sz="4" w:space="0" w:color="000000"/>
              <w:bottom w:val="single" w:sz="4" w:space="0" w:color="auto"/>
              <w:right w:val="single" w:sz="4" w:space="0" w:color="000000"/>
            </w:tcBorders>
            <w:vAlign w:val="bottom"/>
          </w:tcPr>
          <w:p w:rsidR="00673E0F" w:rsidRPr="00250504" w:rsidRDefault="00673E0F" w:rsidP="00673E0F">
            <w:pPr>
              <w:ind w:left="-142" w:right="-109"/>
              <w:jc w:val="center"/>
              <w:rPr>
                <w:rFonts w:ascii="Tahoma" w:hAnsi="Tahoma" w:cs="Tahoma"/>
                <w:color w:val="000000"/>
                <w:sz w:val="20"/>
                <w:szCs w:val="20"/>
              </w:rPr>
            </w:pPr>
            <w:r>
              <w:rPr>
                <w:rFonts w:ascii="Tahoma" w:hAnsi="Tahoma" w:cs="Tahoma"/>
                <w:color w:val="000000"/>
                <w:sz w:val="20"/>
                <w:szCs w:val="20"/>
              </w:rPr>
              <w:t>12</w:t>
            </w:r>
          </w:p>
        </w:tc>
        <w:tc>
          <w:tcPr>
            <w:tcW w:w="4745" w:type="dxa"/>
            <w:tcBorders>
              <w:top w:val="single" w:sz="4" w:space="0" w:color="000000"/>
              <w:left w:val="single" w:sz="4" w:space="0" w:color="000000"/>
              <w:bottom w:val="single" w:sz="4" w:space="0" w:color="auto"/>
              <w:right w:val="single" w:sz="4" w:space="0" w:color="000000"/>
            </w:tcBorders>
            <w:shd w:val="clear" w:color="auto" w:fill="auto"/>
            <w:noWrap/>
            <w:vAlign w:val="bottom"/>
          </w:tcPr>
          <w:p w:rsidR="00673E0F" w:rsidRPr="00250504" w:rsidRDefault="00673E0F" w:rsidP="00673E0F">
            <w:pPr>
              <w:ind w:left="-100" w:right="41" w:firstLine="100"/>
              <w:rPr>
                <w:rFonts w:ascii="Tahoma" w:hAnsi="Tahoma" w:cs="Tahoma"/>
                <w:color w:val="000000"/>
                <w:sz w:val="20"/>
                <w:szCs w:val="20"/>
              </w:rPr>
            </w:pPr>
            <w:r>
              <w:rPr>
                <w:rFonts w:ascii="Tahoma" w:hAnsi="Tahoma" w:cs="Tahoma"/>
                <w:color w:val="000000"/>
                <w:sz w:val="20"/>
                <w:szCs w:val="20"/>
              </w:rPr>
              <w:t>ΚΑΛΟΓΕΡΟΠΟΥΛΟΣ ΚΩΝΣΤΑΝΤΙΝΟΣ</w:t>
            </w:r>
          </w:p>
        </w:tc>
        <w:tc>
          <w:tcPr>
            <w:tcW w:w="2371" w:type="dxa"/>
            <w:tcBorders>
              <w:top w:val="single" w:sz="4" w:space="0" w:color="000000"/>
              <w:left w:val="single" w:sz="4" w:space="0" w:color="000000"/>
              <w:bottom w:val="single" w:sz="4" w:space="0" w:color="auto"/>
              <w:right w:val="single" w:sz="4" w:space="0" w:color="000000"/>
            </w:tcBorders>
            <w:vAlign w:val="bottom"/>
          </w:tcPr>
          <w:p w:rsidR="00673E0F" w:rsidRPr="00250504" w:rsidRDefault="00673E0F" w:rsidP="00673E0F">
            <w:pPr>
              <w:ind w:right="41"/>
              <w:jc w:val="center"/>
              <w:rPr>
                <w:rFonts w:ascii="Tahoma" w:hAnsi="Tahoma" w:cs="Tahoma"/>
                <w:color w:val="000000"/>
                <w:sz w:val="20"/>
                <w:szCs w:val="20"/>
              </w:rPr>
            </w:pPr>
            <w:r w:rsidRPr="00673E0F">
              <w:rPr>
                <w:rFonts w:ascii="Tahoma" w:hAnsi="Tahoma" w:cs="Tahoma"/>
                <w:color w:val="000000"/>
                <w:sz w:val="20"/>
                <w:szCs w:val="20"/>
              </w:rPr>
              <w:t>Αναπληρωματικό Μέλος Δ.Ε.</w:t>
            </w:r>
          </w:p>
        </w:tc>
      </w:tr>
    </w:tbl>
    <w:p w:rsidR="00673E0F" w:rsidRDefault="002F4414" w:rsidP="00C0706A">
      <w:pPr>
        <w:rPr>
          <w:rFonts w:ascii="Tahoma" w:eastAsia="Times New Roman" w:hAnsi="Tahoma" w:cs="Tahoma"/>
          <w:lang w:eastAsia="el-GR"/>
        </w:rPr>
      </w:pPr>
      <w:r>
        <w:rPr>
          <w:rFonts w:ascii="Tahoma" w:eastAsia="Times New Roman" w:hAnsi="Tahoma" w:cs="Tahoma"/>
          <w:lang w:eastAsia="el-GR"/>
        </w:rPr>
        <w:t xml:space="preserve">                                                                                                                                  </w:t>
      </w:r>
    </w:p>
    <w:p w:rsidR="00673E0F" w:rsidRDefault="00673E0F" w:rsidP="00C0706A">
      <w:pPr>
        <w:rPr>
          <w:rFonts w:ascii="Tahoma" w:eastAsia="Times New Roman" w:hAnsi="Tahoma" w:cs="Tahoma"/>
          <w:lang w:eastAsia="el-GR"/>
        </w:rPr>
      </w:pPr>
    </w:p>
    <w:p w:rsidR="00673E0F" w:rsidRDefault="00673E0F" w:rsidP="00C0706A">
      <w:pPr>
        <w:rPr>
          <w:rFonts w:ascii="Tahoma" w:eastAsia="Times New Roman" w:hAnsi="Tahoma" w:cs="Tahoma"/>
          <w:lang w:eastAsia="el-GR"/>
        </w:rPr>
      </w:pPr>
    </w:p>
    <w:p w:rsidR="00673E0F" w:rsidRDefault="00673E0F" w:rsidP="00C0706A">
      <w:pPr>
        <w:rPr>
          <w:rFonts w:ascii="Tahoma" w:eastAsia="Times New Roman" w:hAnsi="Tahoma" w:cs="Tahoma"/>
          <w:lang w:eastAsia="el-GR"/>
        </w:rPr>
      </w:pPr>
    </w:p>
    <w:p w:rsidR="00673E0F" w:rsidRDefault="00673E0F" w:rsidP="00C0706A">
      <w:pPr>
        <w:rPr>
          <w:rFonts w:ascii="Tahoma" w:eastAsia="Times New Roman" w:hAnsi="Tahoma" w:cs="Tahoma"/>
          <w:lang w:eastAsia="el-GR"/>
        </w:rPr>
      </w:pPr>
    </w:p>
    <w:p w:rsidR="00673E0F" w:rsidRDefault="00673E0F" w:rsidP="00C0706A">
      <w:pPr>
        <w:rPr>
          <w:rFonts w:ascii="Tahoma" w:eastAsia="Times New Roman" w:hAnsi="Tahoma" w:cs="Tahoma"/>
          <w:lang w:eastAsia="el-GR"/>
        </w:rPr>
      </w:pPr>
    </w:p>
    <w:p w:rsidR="00673E0F" w:rsidRDefault="00673E0F" w:rsidP="00C0706A">
      <w:pPr>
        <w:rPr>
          <w:rFonts w:ascii="Tahoma" w:eastAsia="Times New Roman" w:hAnsi="Tahoma" w:cs="Tahoma"/>
          <w:lang w:eastAsia="el-GR"/>
        </w:rPr>
      </w:pPr>
    </w:p>
    <w:p w:rsidR="00673E0F" w:rsidRDefault="00673E0F" w:rsidP="00C0706A">
      <w:pPr>
        <w:rPr>
          <w:rFonts w:ascii="Tahoma" w:eastAsia="Times New Roman" w:hAnsi="Tahoma" w:cs="Tahoma"/>
          <w:lang w:eastAsia="el-GR"/>
        </w:rPr>
      </w:pPr>
    </w:p>
    <w:p w:rsidR="00673E0F" w:rsidRDefault="00673E0F" w:rsidP="00C0706A">
      <w:pPr>
        <w:rPr>
          <w:rFonts w:ascii="Tahoma" w:eastAsia="Times New Roman" w:hAnsi="Tahoma" w:cs="Tahoma"/>
          <w:lang w:eastAsia="el-GR"/>
        </w:rPr>
      </w:pPr>
    </w:p>
    <w:p w:rsidR="00673E0F" w:rsidRDefault="00673E0F" w:rsidP="00C0706A">
      <w:pPr>
        <w:rPr>
          <w:rFonts w:ascii="Tahoma" w:eastAsia="Times New Roman" w:hAnsi="Tahoma" w:cs="Tahoma"/>
          <w:lang w:eastAsia="el-GR"/>
        </w:rPr>
      </w:pPr>
    </w:p>
    <w:p w:rsidR="00673E0F" w:rsidRDefault="00673E0F" w:rsidP="00C0706A">
      <w:pPr>
        <w:rPr>
          <w:rFonts w:ascii="Tahoma" w:eastAsia="Times New Roman" w:hAnsi="Tahoma" w:cs="Tahoma"/>
          <w:lang w:eastAsia="el-GR"/>
        </w:rPr>
      </w:pPr>
    </w:p>
    <w:p w:rsidR="00673E0F" w:rsidRDefault="00673E0F" w:rsidP="00C0706A">
      <w:pPr>
        <w:rPr>
          <w:rFonts w:ascii="Tahoma" w:eastAsia="Times New Roman" w:hAnsi="Tahoma" w:cs="Tahoma"/>
          <w:lang w:eastAsia="el-GR"/>
        </w:rPr>
      </w:pPr>
    </w:p>
    <w:p w:rsidR="00673E0F" w:rsidRDefault="00673E0F" w:rsidP="00C0706A">
      <w:pPr>
        <w:rPr>
          <w:rFonts w:ascii="Tahoma" w:eastAsia="Times New Roman" w:hAnsi="Tahoma" w:cs="Tahoma"/>
          <w:lang w:eastAsia="el-GR"/>
        </w:rPr>
      </w:pPr>
    </w:p>
    <w:p w:rsidR="00673E0F" w:rsidRDefault="00673E0F" w:rsidP="00C0706A">
      <w:pPr>
        <w:rPr>
          <w:rFonts w:ascii="Tahoma" w:eastAsia="Times New Roman" w:hAnsi="Tahoma" w:cs="Tahoma"/>
          <w:lang w:eastAsia="el-GR"/>
        </w:rPr>
      </w:pPr>
    </w:p>
    <w:p w:rsidR="00673E0F" w:rsidRDefault="00673E0F" w:rsidP="00C0706A">
      <w:pPr>
        <w:rPr>
          <w:rFonts w:ascii="Tahoma" w:eastAsia="Times New Roman" w:hAnsi="Tahoma" w:cs="Tahoma"/>
          <w:lang w:eastAsia="el-GR"/>
        </w:rPr>
      </w:pPr>
    </w:p>
    <w:p w:rsidR="00673E0F" w:rsidRDefault="00673E0F" w:rsidP="00C0706A">
      <w:pPr>
        <w:rPr>
          <w:rFonts w:ascii="Tahoma" w:eastAsia="Times New Roman" w:hAnsi="Tahoma" w:cs="Tahoma"/>
          <w:lang w:eastAsia="el-GR"/>
        </w:rPr>
      </w:pPr>
    </w:p>
    <w:p w:rsidR="00C0706A" w:rsidRPr="00C0706A" w:rsidRDefault="002F4414" w:rsidP="00C0706A">
      <w:pPr>
        <w:rPr>
          <w:rFonts w:ascii="Tahoma" w:eastAsia="Times New Roman" w:hAnsi="Tahoma" w:cs="Tahoma"/>
          <w:lang w:eastAsia="el-GR"/>
        </w:rPr>
      </w:pPr>
      <w:r>
        <w:rPr>
          <w:rFonts w:ascii="Tahoma" w:eastAsia="Times New Roman" w:hAnsi="Tahoma" w:cs="Tahoma"/>
          <w:lang w:eastAsia="el-GR"/>
        </w:rPr>
        <w:t xml:space="preserve">                                      </w:t>
      </w:r>
      <w:r w:rsidR="00756F86">
        <w:rPr>
          <w:rFonts w:ascii="Tahoma" w:eastAsia="Times New Roman" w:hAnsi="Tahoma" w:cs="Tahoma"/>
          <w:lang w:eastAsia="el-GR"/>
        </w:rPr>
        <w:t xml:space="preserve">                                                                                                      </w:t>
      </w:r>
    </w:p>
    <w:p w:rsidR="000F4E73" w:rsidRPr="000F4E73" w:rsidRDefault="00F44A31" w:rsidP="000F4E73">
      <w:pPr>
        <w:tabs>
          <w:tab w:val="left" w:pos="426"/>
        </w:tabs>
        <w:spacing w:after="0" w:line="240" w:lineRule="auto"/>
        <w:jc w:val="both"/>
        <w:rPr>
          <w:rFonts w:ascii="Tahoma" w:eastAsia="Times New Roman" w:hAnsi="Tahoma" w:cs="Tahoma"/>
          <w:lang w:eastAsia="el-GR"/>
        </w:rPr>
      </w:pPr>
      <w:r>
        <w:rPr>
          <w:rFonts w:ascii="Tahoma" w:eastAsia="Times New Roman" w:hAnsi="Tahoma" w:cs="Tahoma"/>
          <w:lang w:eastAsia="el-GR"/>
        </w:rPr>
        <w:tab/>
      </w:r>
      <w:r w:rsidR="000F4E73" w:rsidRPr="000F4E73">
        <w:rPr>
          <w:rFonts w:ascii="Tahoma" w:eastAsia="Times New Roman" w:hAnsi="Tahoma" w:cs="Tahoma"/>
          <w:lang w:eastAsia="el-GR"/>
        </w:rPr>
        <w:t>δ. Τον καθορισμό του χρονικού διαστήματος καταβολής της εν λόγω αποζημίωσης.</w:t>
      </w:r>
    </w:p>
    <w:p w:rsidR="000F4E73" w:rsidRPr="000F4E73" w:rsidRDefault="000F4E73" w:rsidP="000F4E73">
      <w:pPr>
        <w:tabs>
          <w:tab w:val="left" w:pos="426"/>
        </w:tabs>
        <w:spacing w:after="0" w:line="240" w:lineRule="auto"/>
        <w:jc w:val="both"/>
        <w:rPr>
          <w:rFonts w:ascii="Tahoma" w:eastAsia="Times New Roman" w:hAnsi="Tahoma" w:cs="Tahoma"/>
          <w:lang w:eastAsia="el-GR"/>
        </w:rPr>
      </w:pPr>
    </w:p>
    <w:p w:rsidR="00F44A31" w:rsidRDefault="000F4E73" w:rsidP="00F44A31">
      <w:pPr>
        <w:tabs>
          <w:tab w:val="left" w:pos="426"/>
        </w:tabs>
        <w:spacing w:after="0" w:line="240" w:lineRule="auto"/>
        <w:jc w:val="both"/>
        <w:rPr>
          <w:rFonts w:ascii="Tahoma" w:eastAsia="Times New Roman" w:hAnsi="Tahoma" w:cs="Tahoma"/>
          <w:lang w:eastAsia="el-GR"/>
        </w:rPr>
      </w:pPr>
      <w:r>
        <w:rPr>
          <w:rFonts w:ascii="Tahoma" w:eastAsia="Times New Roman" w:hAnsi="Tahoma" w:cs="Tahoma"/>
          <w:lang w:eastAsia="el-GR"/>
        </w:rPr>
        <w:tab/>
      </w:r>
      <w:r w:rsidRPr="00387A9F">
        <w:rPr>
          <w:rFonts w:ascii="Tahoma" w:eastAsia="Times New Roman" w:hAnsi="Tahoma" w:cs="Tahoma"/>
          <w:lang w:eastAsia="el-GR"/>
        </w:rPr>
        <w:t xml:space="preserve">ε. Την αναδρομική ισχύ της παρούσας απόφασης από τις </w:t>
      </w:r>
      <w:r w:rsidR="005E6E6A" w:rsidRPr="00387A9F">
        <w:rPr>
          <w:rFonts w:ascii="Tahoma" w:eastAsia="Times New Roman" w:hAnsi="Tahoma" w:cs="Tahoma"/>
          <w:lang w:eastAsia="el-GR"/>
        </w:rPr>
        <w:t>1</w:t>
      </w:r>
      <w:r w:rsidR="006B10F7">
        <w:rPr>
          <w:rFonts w:ascii="Tahoma" w:eastAsia="Times New Roman" w:hAnsi="Tahoma" w:cs="Tahoma"/>
          <w:lang w:eastAsia="el-GR"/>
        </w:rPr>
        <w:t>6</w:t>
      </w:r>
      <w:r w:rsidR="005E6E6A" w:rsidRPr="00387A9F">
        <w:rPr>
          <w:rFonts w:ascii="Tahoma" w:eastAsia="Times New Roman" w:hAnsi="Tahoma" w:cs="Tahoma"/>
          <w:lang w:eastAsia="el-GR"/>
        </w:rPr>
        <w:t>.07.2026.</w:t>
      </w:r>
    </w:p>
    <w:p w:rsidR="006F79E8" w:rsidRDefault="006F79E8" w:rsidP="00F44A31">
      <w:pPr>
        <w:tabs>
          <w:tab w:val="left" w:pos="426"/>
        </w:tabs>
        <w:spacing w:after="0" w:line="240" w:lineRule="auto"/>
        <w:jc w:val="both"/>
        <w:rPr>
          <w:rFonts w:ascii="Tahoma" w:hAnsi="Tahoma" w:cs="Tahoma"/>
        </w:rPr>
      </w:pPr>
    </w:p>
    <w:p w:rsidR="00B3638D" w:rsidRPr="002A43B3" w:rsidRDefault="0077785B" w:rsidP="0068086E">
      <w:pPr>
        <w:tabs>
          <w:tab w:val="left" w:pos="426"/>
        </w:tabs>
        <w:spacing w:after="0" w:line="360" w:lineRule="auto"/>
        <w:ind w:left="425"/>
        <w:jc w:val="both"/>
        <w:rPr>
          <w:rFonts w:ascii="Tahoma" w:eastAsia="Times New Roman" w:hAnsi="Tahoma" w:cs="Tahoma"/>
          <w:lang w:eastAsia="el-GR"/>
        </w:rPr>
      </w:pPr>
      <w:r w:rsidRPr="0077785B">
        <w:rPr>
          <w:rFonts w:ascii="Tahoma" w:eastAsia="Times New Roman" w:hAnsi="Tahoma" w:cs="Tahoma"/>
          <w:lang w:eastAsia="el-GR"/>
        </w:rPr>
        <w:t>Οι απαραίτητοι Α.Λ.Ε. για την κάλυψη της προκαλούμενης δαπάνης θα δημιουργηθούν και θα πιστωθούν σε επόμενη αναμόρφωση του προϋπολογισμού του Δήμου Καλλιθέας, οικονομικού έτους 2026</w:t>
      </w:r>
      <w:r>
        <w:rPr>
          <w:rFonts w:ascii="Tahoma" w:eastAsia="Times New Roman" w:hAnsi="Tahoma" w:cs="Tahoma"/>
          <w:lang w:eastAsia="el-GR"/>
        </w:rPr>
        <w:t>.</w:t>
      </w:r>
      <w:r w:rsidRPr="002A43B3">
        <w:rPr>
          <w:rFonts w:ascii="Tahoma" w:eastAsia="Times New Roman" w:hAnsi="Tahoma" w:cs="Tahoma"/>
          <w:lang w:eastAsia="el-GR"/>
        </w:rPr>
        <w:t xml:space="preserve"> </w:t>
      </w:r>
    </w:p>
    <w:p w:rsidR="00B3313B" w:rsidRPr="002C0676" w:rsidRDefault="00B3313B" w:rsidP="000572D4">
      <w:pPr>
        <w:tabs>
          <w:tab w:val="left" w:pos="426"/>
        </w:tabs>
        <w:spacing w:after="0" w:line="240" w:lineRule="auto"/>
        <w:jc w:val="both"/>
        <w:rPr>
          <w:rFonts w:ascii="Tahoma" w:eastAsia="Times New Roman" w:hAnsi="Tahoma" w:cs="Tahoma"/>
          <w:lang w:eastAsia="el-GR"/>
        </w:rPr>
      </w:pPr>
    </w:p>
    <w:tbl>
      <w:tblPr>
        <w:tblW w:w="0" w:type="auto"/>
        <w:tblInd w:w="368" w:type="dxa"/>
        <w:tblLook w:val="04A0" w:firstRow="1" w:lastRow="0" w:firstColumn="1" w:lastColumn="0" w:noHBand="0" w:noVBand="1"/>
      </w:tblPr>
      <w:tblGrid>
        <w:gridCol w:w="4462"/>
        <w:gridCol w:w="4516"/>
      </w:tblGrid>
      <w:tr w:rsidR="00AC7797" w:rsidRPr="00334DEF" w:rsidTr="00481730">
        <w:tc>
          <w:tcPr>
            <w:tcW w:w="4462" w:type="dxa"/>
            <w:shd w:val="clear" w:color="auto" w:fill="auto"/>
          </w:tcPr>
          <w:p w:rsidR="00AC7797" w:rsidRPr="00334DEF" w:rsidRDefault="00AC7797" w:rsidP="00AC7797">
            <w:pPr>
              <w:widowControl w:val="0"/>
              <w:spacing w:before="24" w:after="0" w:line="240" w:lineRule="auto"/>
              <w:rPr>
                <w:rFonts w:ascii="Tahoma" w:eastAsia="Times New Roman" w:hAnsi="Tahoma" w:cs="Tahoma"/>
                <w:b/>
                <w:bCs/>
                <w:u w:val="single"/>
                <w:lang w:eastAsia="el-GR"/>
              </w:rPr>
            </w:pPr>
            <w:proofErr w:type="spellStart"/>
            <w:r w:rsidRPr="00334DEF">
              <w:rPr>
                <w:rFonts w:ascii="Tahoma" w:eastAsia="Times New Roman" w:hAnsi="Tahoma" w:cs="Tahoma"/>
                <w:b/>
                <w:bCs/>
                <w:u w:val="single"/>
                <w:lang w:eastAsia="el-GR"/>
              </w:rPr>
              <w:t>Εσωτ</w:t>
            </w:r>
            <w:proofErr w:type="spellEnd"/>
            <w:r w:rsidRPr="00334DEF">
              <w:rPr>
                <w:rFonts w:ascii="Tahoma" w:eastAsia="Times New Roman" w:hAnsi="Tahoma" w:cs="Tahoma"/>
                <w:b/>
                <w:bCs/>
                <w:u w:val="single"/>
                <w:lang w:eastAsia="el-GR"/>
              </w:rPr>
              <w:t>. διανομή:</w:t>
            </w:r>
          </w:p>
          <w:p w:rsidR="00AC7797" w:rsidRPr="00334DEF" w:rsidRDefault="004D740C" w:rsidP="00AC7797">
            <w:pPr>
              <w:spacing w:after="0" w:line="240" w:lineRule="auto"/>
              <w:rPr>
                <w:rFonts w:ascii="Tahoma" w:eastAsia="Times New Roman" w:hAnsi="Tahoma" w:cs="Tahoma"/>
                <w:lang w:eastAsia="el-GR"/>
              </w:rPr>
            </w:pPr>
            <w:r w:rsidRPr="00334DEF">
              <w:rPr>
                <w:rFonts w:ascii="Tahoma" w:eastAsia="Times New Roman" w:hAnsi="Tahoma" w:cs="Tahoma"/>
                <w:lang w:eastAsia="el-GR"/>
              </w:rPr>
              <w:t>-</w:t>
            </w:r>
            <w:proofErr w:type="spellStart"/>
            <w:r w:rsidR="00AC7797" w:rsidRPr="00334DEF">
              <w:rPr>
                <w:rFonts w:ascii="Tahoma" w:eastAsia="Times New Roman" w:hAnsi="Tahoma" w:cs="Tahoma"/>
                <w:lang w:eastAsia="el-GR"/>
              </w:rPr>
              <w:t>Γρ</w:t>
            </w:r>
            <w:proofErr w:type="spellEnd"/>
            <w:r w:rsidR="00AC7797" w:rsidRPr="00334DEF">
              <w:rPr>
                <w:rFonts w:ascii="Tahoma" w:eastAsia="Times New Roman" w:hAnsi="Tahoma" w:cs="Tahoma"/>
                <w:lang w:eastAsia="el-GR"/>
              </w:rPr>
              <w:t>. Δημάρχου</w:t>
            </w:r>
          </w:p>
          <w:p w:rsidR="00AC7797" w:rsidRPr="00334DEF" w:rsidRDefault="004D740C" w:rsidP="00AC7797">
            <w:pPr>
              <w:spacing w:after="0" w:line="240" w:lineRule="auto"/>
              <w:jc w:val="both"/>
              <w:rPr>
                <w:rFonts w:ascii="Tahoma" w:eastAsia="Times New Roman" w:hAnsi="Tahoma" w:cs="Tahoma"/>
                <w:lang w:eastAsia="el-GR"/>
              </w:rPr>
            </w:pPr>
            <w:r w:rsidRPr="00334DEF">
              <w:rPr>
                <w:rFonts w:ascii="Tahoma" w:eastAsia="Times New Roman" w:hAnsi="Tahoma" w:cs="Tahoma"/>
                <w:lang w:eastAsia="el-GR"/>
              </w:rPr>
              <w:t>-</w:t>
            </w:r>
            <w:proofErr w:type="spellStart"/>
            <w:r w:rsidR="00AC7797" w:rsidRPr="00334DEF">
              <w:rPr>
                <w:rFonts w:ascii="Tahoma" w:eastAsia="Times New Roman" w:hAnsi="Tahoma" w:cs="Tahoma"/>
                <w:lang w:eastAsia="el-GR"/>
              </w:rPr>
              <w:t>Γρ</w:t>
            </w:r>
            <w:proofErr w:type="spellEnd"/>
            <w:r w:rsidR="00AC7797" w:rsidRPr="00334DEF">
              <w:rPr>
                <w:rFonts w:ascii="Tahoma" w:eastAsia="Times New Roman" w:hAnsi="Tahoma" w:cs="Tahoma"/>
                <w:lang w:eastAsia="el-GR"/>
              </w:rPr>
              <w:t>. Γεν. Γραμματέα</w:t>
            </w:r>
          </w:p>
          <w:p w:rsidR="00AC7797" w:rsidRPr="00334DEF" w:rsidRDefault="004D740C" w:rsidP="00AC7797">
            <w:pPr>
              <w:spacing w:after="0" w:line="240" w:lineRule="auto"/>
              <w:jc w:val="both"/>
              <w:rPr>
                <w:rFonts w:ascii="Tahoma" w:eastAsia="Times New Roman" w:hAnsi="Tahoma" w:cs="Tahoma"/>
                <w:lang w:eastAsia="el-GR"/>
              </w:rPr>
            </w:pPr>
            <w:r w:rsidRPr="00334DEF">
              <w:rPr>
                <w:rFonts w:ascii="Tahoma" w:eastAsia="Times New Roman" w:hAnsi="Tahoma" w:cs="Tahoma"/>
                <w:lang w:eastAsia="el-GR"/>
              </w:rPr>
              <w:t>-</w:t>
            </w:r>
            <w:r w:rsidR="00AC7797" w:rsidRPr="00334DEF">
              <w:rPr>
                <w:rFonts w:ascii="Tahoma" w:eastAsia="Times New Roman" w:hAnsi="Tahoma" w:cs="Tahoma"/>
                <w:lang w:eastAsia="el-GR"/>
              </w:rPr>
              <w:t>Δ.Υ.</w:t>
            </w:r>
          </w:p>
          <w:p w:rsidR="00AC7797" w:rsidRPr="00334DEF" w:rsidRDefault="004D740C" w:rsidP="00AC7797">
            <w:pPr>
              <w:spacing w:after="0" w:line="240" w:lineRule="auto"/>
              <w:jc w:val="both"/>
              <w:rPr>
                <w:rFonts w:ascii="Tahoma" w:eastAsia="Times New Roman" w:hAnsi="Tahoma" w:cs="Tahoma"/>
                <w:bCs/>
                <w:lang w:eastAsia="el-GR"/>
              </w:rPr>
            </w:pPr>
            <w:r w:rsidRPr="00334DEF">
              <w:rPr>
                <w:rFonts w:ascii="Tahoma" w:eastAsia="Times New Roman" w:hAnsi="Tahoma" w:cs="Tahoma"/>
                <w:lang w:eastAsia="el-GR"/>
              </w:rPr>
              <w:t>-</w:t>
            </w:r>
            <w:r w:rsidR="00AC7797" w:rsidRPr="00334DEF">
              <w:rPr>
                <w:rFonts w:ascii="Tahoma" w:eastAsia="Times New Roman" w:hAnsi="Tahoma" w:cs="Tahoma"/>
                <w:lang w:eastAsia="el-GR"/>
              </w:rPr>
              <w:t>Τ.Υ.Π.Ο</w:t>
            </w:r>
          </w:p>
          <w:p w:rsidR="00AC7797" w:rsidRPr="00334DEF" w:rsidRDefault="00AC7797" w:rsidP="00AC7797">
            <w:pPr>
              <w:widowControl w:val="0"/>
              <w:spacing w:before="24" w:after="0" w:line="240" w:lineRule="auto"/>
              <w:rPr>
                <w:rFonts w:ascii="Tahoma" w:eastAsia="Calibri" w:hAnsi="Tahoma" w:cs="Tahoma"/>
              </w:rPr>
            </w:pPr>
          </w:p>
        </w:tc>
        <w:tc>
          <w:tcPr>
            <w:tcW w:w="4516" w:type="dxa"/>
            <w:shd w:val="clear" w:color="auto" w:fill="auto"/>
          </w:tcPr>
          <w:p w:rsidR="000B0FCE" w:rsidRPr="00334DEF" w:rsidRDefault="00481730" w:rsidP="00AC7797">
            <w:pPr>
              <w:widowControl w:val="0"/>
              <w:spacing w:before="24" w:after="0" w:line="240" w:lineRule="auto"/>
              <w:jc w:val="center"/>
              <w:rPr>
                <w:rFonts w:ascii="Tahoma" w:eastAsia="Calibri" w:hAnsi="Tahoma" w:cs="Tahoma"/>
                <w:b/>
              </w:rPr>
            </w:pPr>
            <w:r w:rsidRPr="00334DEF">
              <w:rPr>
                <w:rFonts w:ascii="Tahoma" w:eastAsia="Times New Roman" w:hAnsi="Tahoma" w:cs="Tahoma"/>
                <w:b/>
                <w:lang w:eastAsia="el-GR"/>
              </w:rPr>
              <w:t xml:space="preserve">Η  </w:t>
            </w:r>
            <w:r w:rsidRPr="00334DEF">
              <w:rPr>
                <w:rFonts w:ascii="Tahoma" w:eastAsia="Times New Roman" w:hAnsi="Tahoma" w:cs="Tahoma"/>
                <w:b/>
                <w:lang w:val="en-US" w:eastAsia="el-GR"/>
              </w:rPr>
              <w:t>ANTI</w:t>
            </w:r>
            <w:r w:rsidRPr="00334DEF">
              <w:rPr>
                <w:rFonts w:ascii="Tahoma" w:eastAsia="Times New Roman" w:hAnsi="Tahoma" w:cs="Tahoma"/>
                <w:b/>
                <w:lang w:eastAsia="el-GR"/>
              </w:rPr>
              <w:t>ΔΗΜΑΡΧΟΣ</w:t>
            </w:r>
            <w:r w:rsidR="00DC5086" w:rsidRPr="00334DEF">
              <w:rPr>
                <w:rFonts w:ascii="Tahoma" w:eastAsia="Times New Roman" w:hAnsi="Tahoma" w:cs="Tahoma"/>
                <w:b/>
                <w:lang w:eastAsia="el-GR"/>
              </w:rPr>
              <w:t xml:space="preserve"> </w:t>
            </w:r>
            <w:r w:rsidR="00FE72FD">
              <w:rPr>
                <w:rFonts w:ascii="Tahoma" w:eastAsia="Times New Roman" w:hAnsi="Tahoma" w:cs="Tahoma"/>
                <w:b/>
                <w:lang w:eastAsia="el-GR"/>
              </w:rPr>
              <w:t>ΔΙΟΙΚΗΤΙΚΩΝ &amp; ΟΙΚΟΝΟΜΙΚΩΝ ΥΠΗΡΕΣΙΩΝ</w:t>
            </w:r>
          </w:p>
          <w:p w:rsidR="000B0FCE" w:rsidRPr="00334DEF" w:rsidRDefault="000B0FCE" w:rsidP="00AC7797">
            <w:pPr>
              <w:widowControl w:val="0"/>
              <w:spacing w:before="24" w:after="0" w:line="240" w:lineRule="auto"/>
              <w:jc w:val="center"/>
              <w:rPr>
                <w:rFonts w:ascii="Tahoma" w:eastAsia="Calibri" w:hAnsi="Tahoma" w:cs="Tahoma"/>
                <w:b/>
              </w:rPr>
            </w:pPr>
          </w:p>
          <w:p w:rsidR="00481730" w:rsidRPr="00334DEF" w:rsidRDefault="00481730" w:rsidP="00AC7797">
            <w:pPr>
              <w:widowControl w:val="0"/>
              <w:spacing w:before="24" w:after="0" w:line="240" w:lineRule="auto"/>
              <w:jc w:val="center"/>
              <w:rPr>
                <w:rFonts w:ascii="Tahoma" w:eastAsia="Calibri" w:hAnsi="Tahoma" w:cs="Tahoma"/>
                <w:b/>
              </w:rPr>
            </w:pPr>
          </w:p>
          <w:p w:rsidR="00481730" w:rsidRPr="00334DEF" w:rsidRDefault="00481730" w:rsidP="00AC7797">
            <w:pPr>
              <w:widowControl w:val="0"/>
              <w:spacing w:before="24" w:after="0" w:line="240" w:lineRule="auto"/>
              <w:jc w:val="center"/>
              <w:rPr>
                <w:rFonts w:ascii="Tahoma" w:eastAsia="Calibri" w:hAnsi="Tahoma" w:cs="Tahoma"/>
                <w:b/>
              </w:rPr>
            </w:pPr>
          </w:p>
          <w:p w:rsidR="00AC7797" w:rsidRPr="00334DEF" w:rsidRDefault="00481730" w:rsidP="00AC7797">
            <w:pPr>
              <w:widowControl w:val="0"/>
              <w:spacing w:before="24" w:after="0" w:line="240" w:lineRule="auto"/>
              <w:jc w:val="center"/>
              <w:rPr>
                <w:rFonts w:ascii="Tahoma" w:eastAsia="Calibri" w:hAnsi="Tahoma" w:cs="Tahoma"/>
              </w:rPr>
            </w:pPr>
            <w:r w:rsidRPr="00334DEF">
              <w:rPr>
                <w:rFonts w:ascii="Tahoma" w:eastAsia="Times New Roman" w:hAnsi="Tahoma" w:cs="Tahoma"/>
                <w:b/>
                <w:lang w:eastAsia="el-GR"/>
              </w:rPr>
              <w:t>ΕΥΤΥΧΙΑΔΟΥ ΙΩΑΝΝΑ</w:t>
            </w:r>
          </w:p>
        </w:tc>
      </w:tr>
    </w:tbl>
    <w:p w:rsidR="000572D4" w:rsidRPr="00334DEF" w:rsidRDefault="000572D4" w:rsidP="00AC7797">
      <w:pPr>
        <w:tabs>
          <w:tab w:val="left" w:pos="426"/>
        </w:tabs>
        <w:spacing w:after="0" w:line="240" w:lineRule="auto"/>
        <w:jc w:val="both"/>
        <w:rPr>
          <w:rFonts w:ascii="Tahoma" w:eastAsia="Times New Roman" w:hAnsi="Tahoma" w:cs="Tahoma"/>
          <w:color w:val="00B050"/>
          <w:lang w:eastAsia="el-GR"/>
        </w:rPr>
      </w:pPr>
    </w:p>
    <w:sectPr w:rsidR="000572D4" w:rsidRPr="00334DEF" w:rsidSect="00732937">
      <w:footerReference w:type="default" r:id="rId9"/>
      <w:pgSz w:w="11906" w:h="16838"/>
      <w:pgMar w:top="992" w:right="127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A0B" w:rsidRDefault="00BB1A0B" w:rsidP="00B11050">
      <w:pPr>
        <w:spacing w:after="0" w:line="240" w:lineRule="auto"/>
      </w:pPr>
      <w:r>
        <w:separator/>
      </w:r>
    </w:p>
  </w:endnote>
  <w:endnote w:type="continuationSeparator" w:id="0">
    <w:p w:rsidR="00BB1A0B" w:rsidRDefault="00BB1A0B" w:rsidP="00B110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9789304"/>
      <w:docPartObj>
        <w:docPartGallery w:val="Page Numbers (Bottom of Page)"/>
        <w:docPartUnique/>
      </w:docPartObj>
    </w:sdtPr>
    <w:sdtEndPr/>
    <w:sdtContent>
      <w:p w:rsidR="00B11050" w:rsidRDefault="00B11050">
        <w:pPr>
          <w:pStyle w:val="a8"/>
          <w:jc w:val="right"/>
        </w:pPr>
        <w:r>
          <w:fldChar w:fldCharType="begin"/>
        </w:r>
        <w:r>
          <w:instrText>PAGE   \* MERGEFORMAT</w:instrText>
        </w:r>
        <w:r>
          <w:fldChar w:fldCharType="separate"/>
        </w:r>
        <w:r>
          <w:t>2</w:t>
        </w:r>
        <w:r>
          <w:fldChar w:fldCharType="end"/>
        </w:r>
      </w:p>
    </w:sdtContent>
  </w:sdt>
  <w:p w:rsidR="00B11050" w:rsidRDefault="00B1105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A0B" w:rsidRDefault="00BB1A0B" w:rsidP="00B11050">
      <w:pPr>
        <w:spacing w:after="0" w:line="240" w:lineRule="auto"/>
      </w:pPr>
      <w:r>
        <w:separator/>
      </w:r>
    </w:p>
  </w:footnote>
  <w:footnote w:type="continuationSeparator" w:id="0">
    <w:p w:rsidR="00BB1A0B" w:rsidRDefault="00BB1A0B" w:rsidP="00B110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159D8"/>
    <w:multiLevelType w:val="hybridMultilevel"/>
    <w:tmpl w:val="53345DCE"/>
    <w:lvl w:ilvl="0" w:tplc="4126C594">
      <w:numFmt w:val="bullet"/>
      <w:lvlText w:val="-"/>
      <w:lvlJc w:val="left"/>
      <w:pPr>
        <w:ind w:left="1069" w:hanging="360"/>
      </w:pPr>
      <w:rPr>
        <w:rFonts w:ascii="Tahoma" w:eastAsia="Times New Roman" w:hAnsi="Tahoma" w:cs="Tahoma"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1" w15:restartNumberingAfterBreak="0">
    <w:nsid w:val="13F4340B"/>
    <w:multiLevelType w:val="hybridMultilevel"/>
    <w:tmpl w:val="3C44502E"/>
    <w:lvl w:ilvl="0" w:tplc="03CCE784">
      <w:start w:val="4"/>
      <w:numFmt w:val="decimal"/>
      <w:lvlText w:val="%1."/>
      <w:lvlJc w:val="left"/>
      <w:pPr>
        <w:ind w:left="644" w:hanging="360"/>
      </w:pPr>
      <w:rPr>
        <w:rFonts w:eastAsiaTheme="minorHAnsi"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8A06844"/>
    <w:multiLevelType w:val="hybridMultilevel"/>
    <w:tmpl w:val="EBFA7CDA"/>
    <w:lvl w:ilvl="0" w:tplc="69460D84">
      <w:numFmt w:val="bullet"/>
      <w:lvlText w:val="-"/>
      <w:lvlJc w:val="left"/>
      <w:pPr>
        <w:ind w:left="1069" w:hanging="360"/>
      </w:pPr>
      <w:rPr>
        <w:rFonts w:ascii="Tahoma" w:eastAsia="Times New Roman" w:hAnsi="Tahoma" w:cs="Tahoma"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 w15:restartNumberingAfterBreak="0">
    <w:nsid w:val="200C298F"/>
    <w:multiLevelType w:val="hybridMultilevel"/>
    <w:tmpl w:val="19229072"/>
    <w:lvl w:ilvl="0" w:tplc="0032BB3E">
      <w:numFmt w:val="bullet"/>
      <w:lvlText w:val=""/>
      <w:lvlJc w:val="left"/>
      <w:pPr>
        <w:ind w:left="643" w:hanging="800"/>
      </w:pPr>
      <w:rPr>
        <w:rFonts w:ascii="Symbol" w:eastAsia="Symbol" w:hAnsi="Symbol" w:cs="Symbol" w:hint="default"/>
        <w:b w:val="0"/>
        <w:bCs w:val="0"/>
        <w:i w:val="0"/>
        <w:iCs w:val="0"/>
        <w:spacing w:val="0"/>
        <w:w w:val="100"/>
        <w:sz w:val="22"/>
        <w:szCs w:val="22"/>
        <w:lang w:val="el-GR" w:eastAsia="en-US" w:bidi="ar-SA"/>
      </w:rPr>
    </w:lvl>
    <w:lvl w:ilvl="1" w:tplc="B6E87418">
      <w:start w:val="1"/>
      <w:numFmt w:val="decimal"/>
      <w:lvlText w:val="%2)"/>
      <w:lvlJc w:val="left"/>
      <w:pPr>
        <w:ind w:left="643" w:hanging="362"/>
      </w:pPr>
      <w:rPr>
        <w:rFonts w:ascii="Calibri" w:eastAsia="Calibri" w:hAnsi="Calibri" w:cs="Calibri" w:hint="default"/>
        <w:b w:val="0"/>
        <w:bCs w:val="0"/>
        <w:i w:val="0"/>
        <w:iCs w:val="0"/>
        <w:spacing w:val="0"/>
        <w:w w:val="100"/>
        <w:sz w:val="22"/>
        <w:szCs w:val="22"/>
        <w:lang w:val="el-GR" w:eastAsia="en-US" w:bidi="ar-SA"/>
      </w:rPr>
    </w:lvl>
    <w:lvl w:ilvl="2" w:tplc="2C1C8046">
      <w:numFmt w:val="bullet"/>
      <w:lvlText w:val="•"/>
      <w:lvlJc w:val="left"/>
      <w:pPr>
        <w:ind w:left="2672" w:hanging="362"/>
      </w:pPr>
      <w:rPr>
        <w:rFonts w:hint="default"/>
        <w:lang w:val="el-GR" w:eastAsia="en-US" w:bidi="ar-SA"/>
      </w:rPr>
    </w:lvl>
    <w:lvl w:ilvl="3" w:tplc="9DB8458A">
      <w:numFmt w:val="bullet"/>
      <w:lvlText w:val="•"/>
      <w:lvlJc w:val="left"/>
      <w:pPr>
        <w:ind w:left="3688" w:hanging="362"/>
      </w:pPr>
      <w:rPr>
        <w:rFonts w:hint="default"/>
        <w:lang w:val="el-GR" w:eastAsia="en-US" w:bidi="ar-SA"/>
      </w:rPr>
    </w:lvl>
    <w:lvl w:ilvl="4" w:tplc="4E28C6E8">
      <w:numFmt w:val="bullet"/>
      <w:lvlText w:val="•"/>
      <w:lvlJc w:val="left"/>
      <w:pPr>
        <w:ind w:left="4704" w:hanging="362"/>
      </w:pPr>
      <w:rPr>
        <w:rFonts w:hint="default"/>
        <w:lang w:val="el-GR" w:eastAsia="en-US" w:bidi="ar-SA"/>
      </w:rPr>
    </w:lvl>
    <w:lvl w:ilvl="5" w:tplc="6360B990">
      <w:numFmt w:val="bullet"/>
      <w:lvlText w:val="•"/>
      <w:lvlJc w:val="left"/>
      <w:pPr>
        <w:ind w:left="5720" w:hanging="362"/>
      </w:pPr>
      <w:rPr>
        <w:rFonts w:hint="default"/>
        <w:lang w:val="el-GR" w:eastAsia="en-US" w:bidi="ar-SA"/>
      </w:rPr>
    </w:lvl>
    <w:lvl w:ilvl="6" w:tplc="8272BA9C">
      <w:numFmt w:val="bullet"/>
      <w:lvlText w:val="•"/>
      <w:lvlJc w:val="left"/>
      <w:pPr>
        <w:ind w:left="6736" w:hanging="362"/>
      </w:pPr>
      <w:rPr>
        <w:rFonts w:hint="default"/>
        <w:lang w:val="el-GR" w:eastAsia="en-US" w:bidi="ar-SA"/>
      </w:rPr>
    </w:lvl>
    <w:lvl w:ilvl="7" w:tplc="80FE142C">
      <w:numFmt w:val="bullet"/>
      <w:lvlText w:val="•"/>
      <w:lvlJc w:val="left"/>
      <w:pPr>
        <w:ind w:left="7752" w:hanging="362"/>
      </w:pPr>
      <w:rPr>
        <w:rFonts w:hint="default"/>
        <w:lang w:val="el-GR" w:eastAsia="en-US" w:bidi="ar-SA"/>
      </w:rPr>
    </w:lvl>
    <w:lvl w:ilvl="8" w:tplc="4F5AA11E">
      <w:numFmt w:val="bullet"/>
      <w:lvlText w:val="•"/>
      <w:lvlJc w:val="left"/>
      <w:pPr>
        <w:ind w:left="8768" w:hanging="362"/>
      </w:pPr>
      <w:rPr>
        <w:rFonts w:hint="default"/>
        <w:lang w:val="el-GR" w:eastAsia="en-US" w:bidi="ar-SA"/>
      </w:rPr>
    </w:lvl>
  </w:abstractNum>
  <w:abstractNum w:abstractNumId="4" w15:restartNumberingAfterBreak="0">
    <w:nsid w:val="239D740D"/>
    <w:multiLevelType w:val="hybridMultilevel"/>
    <w:tmpl w:val="D2049C14"/>
    <w:lvl w:ilvl="0" w:tplc="0156B3EC">
      <w:start w:val="1"/>
      <w:numFmt w:val="decimal"/>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5" w15:restartNumberingAfterBreak="0">
    <w:nsid w:val="26A0736E"/>
    <w:multiLevelType w:val="hybridMultilevel"/>
    <w:tmpl w:val="18E2FE08"/>
    <w:lvl w:ilvl="0" w:tplc="1F428864">
      <w:start w:val="1"/>
      <w:numFmt w:val="decimal"/>
      <w:lvlText w:val="%1."/>
      <w:lvlJc w:val="left"/>
      <w:pPr>
        <w:ind w:left="1353" w:hanging="360"/>
      </w:pPr>
      <w:rPr>
        <w:rFonts w:hint="default"/>
        <w:b w:val="0"/>
        <w:color w:val="auto"/>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6" w15:restartNumberingAfterBreak="0">
    <w:nsid w:val="28AD2EBF"/>
    <w:multiLevelType w:val="hybridMultilevel"/>
    <w:tmpl w:val="20C6CE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F6D1BA9"/>
    <w:multiLevelType w:val="hybridMultilevel"/>
    <w:tmpl w:val="ADCC0C92"/>
    <w:lvl w:ilvl="0" w:tplc="0408000D">
      <w:start w:val="1"/>
      <w:numFmt w:val="bullet"/>
      <w:lvlText w:val=""/>
      <w:lvlJc w:val="left"/>
      <w:pPr>
        <w:ind w:left="1215" w:hanging="360"/>
      </w:pPr>
      <w:rPr>
        <w:rFonts w:ascii="Wingdings" w:hAnsi="Wingdings" w:hint="default"/>
      </w:rPr>
    </w:lvl>
    <w:lvl w:ilvl="1" w:tplc="04080003" w:tentative="1">
      <w:start w:val="1"/>
      <w:numFmt w:val="bullet"/>
      <w:lvlText w:val="o"/>
      <w:lvlJc w:val="left"/>
      <w:pPr>
        <w:ind w:left="1935" w:hanging="360"/>
      </w:pPr>
      <w:rPr>
        <w:rFonts w:ascii="Courier New" w:hAnsi="Courier New" w:cs="Courier New" w:hint="default"/>
      </w:rPr>
    </w:lvl>
    <w:lvl w:ilvl="2" w:tplc="04080005" w:tentative="1">
      <w:start w:val="1"/>
      <w:numFmt w:val="bullet"/>
      <w:lvlText w:val=""/>
      <w:lvlJc w:val="left"/>
      <w:pPr>
        <w:ind w:left="2655" w:hanging="360"/>
      </w:pPr>
      <w:rPr>
        <w:rFonts w:ascii="Wingdings" w:hAnsi="Wingdings" w:hint="default"/>
      </w:rPr>
    </w:lvl>
    <w:lvl w:ilvl="3" w:tplc="04080001" w:tentative="1">
      <w:start w:val="1"/>
      <w:numFmt w:val="bullet"/>
      <w:lvlText w:val=""/>
      <w:lvlJc w:val="left"/>
      <w:pPr>
        <w:ind w:left="3375" w:hanging="360"/>
      </w:pPr>
      <w:rPr>
        <w:rFonts w:ascii="Symbol" w:hAnsi="Symbol" w:hint="default"/>
      </w:rPr>
    </w:lvl>
    <w:lvl w:ilvl="4" w:tplc="04080003" w:tentative="1">
      <w:start w:val="1"/>
      <w:numFmt w:val="bullet"/>
      <w:lvlText w:val="o"/>
      <w:lvlJc w:val="left"/>
      <w:pPr>
        <w:ind w:left="4095" w:hanging="360"/>
      </w:pPr>
      <w:rPr>
        <w:rFonts w:ascii="Courier New" w:hAnsi="Courier New" w:cs="Courier New" w:hint="default"/>
      </w:rPr>
    </w:lvl>
    <w:lvl w:ilvl="5" w:tplc="04080005" w:tentative="1">
      <w:start w:val="1"/>
      <w:numFmt w:val="bullet"/>
      <w:lvlText w:val=""/>
      <w:lvlJc w:val="left"/>
      <w:pPr>
        <w:ind w:left="4815" w:hanging="360"/>
      </w:pPr>
      <w:rPr>
        <w:rFonts w:ascii="Wingdings" w:hAnsi="Wingdings" w:hint="default"/>
      </w:rPr>
    </w:lvl>
    <w:lvl w:ilvl="6" w:tplc="04080001" w:tentative="1">
      <w:start w:val="1"/>
      <w:numFmt w:val="bullet"/>
      <w:lvlText w:val=""/>
      <w:lvlJc w:val="left"/>
      <w:pPr>
        <w:ind w:left="5535" w:hanging="360"/>
      </w:pPr>
      <w:rPr>
        <w:rFonts w:ascii="Symbol" w:hAnsi="Symbol" w:hint="default"/>
      </w:rPr>
    </w:lvl>
    <w:lvl w:ilvl="7" w:tplc="04080003" w:tentative="1">
      <w:start w:val="1"/>
      <w:numFmt w:val="bullet"/>
      <w:lvlText w:val="o"/>
      <w:lvlJc w:val="left"/>
      <w:pPr>
        <w:ind w:left="6255" w:hanging="360"/>
      </w:pPr>
      <w:rPr>
        <w:rFonts w:ascii="Courier New" w:hAnsi="Courier New" w:cs="Courier New" w:hint="default"/>
      </w:rPr>
    </w:lvl>
    <w:lvl w:ilvl="8" w:tplc="04080005" w:tentative="1">
      <w:start w:val="1"/>
      <w:numFmt w:val="bullet"/>
      <w:lvlText w:val=""/>
      <w:lvlJc w:val="left"/>
      <w:pPr>
        <w:ind w:left="6975" w:hanging="360"/>
      </w:pPr>
      <w:rPr>
        <w:rFonts w:ascii="Wingdings" w:hAnsi="Wingdings" w:hint="default"/>
      </w:rPr>
    </w:lvl>
  </w:abstractNum>
  <w:abstractNum w:abstractNumId="8" w15:restartNumberingAfterBreak="0">
    <w:nsid w:val="44AA7675"/>
    <w:multiLevelType w:val="hybridMultilevel"/>
    <w:tmpl w:val="5D1C7C9A"/>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9" w15:restartNumberingAfterBreak="0">
    <w:nsid w:val="4B2B016C"/>
    <w:multiLevelType w:val="hybridMultilevel"/>
    <w:tmpl w:val="6DEA03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2677220"/>
    <w:multiLevelType w:val="hybridMultilevel"/>
    <w:tmpl w:val="0AA4B77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53E700D5"/>
    <w:multiLevelType w:val="hybridMultilevel"/>
    <w:tmpl w:val="19D671B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8487C5B"/>
    <w:multiLevelType w:val="hybridMultilevel"/>
    <w:tmpl w:val="9D72AAE0"/>
    <w:lvl w:ilvl="0" w:tplc="004EF2E6">
      <w:start w:val="1"/>
      <w:numFmt w:val="decimal"/>
      <w:lvlText w:val="%1."/>
      <w:lvlJc w:val="left"/>
      <w:pPr>
        <w:ind w:left="502" w:hanging="360"/>
      </w:pPr>
      <w:rPr>
        <w:rFonts w:ascii="Tahoma" w:eastAsia="Times New Roman" w:hAnsi="Tahoma" w:cs="Tahoma"/>
        <w:color w:val="auto"/>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3" w15:restartNumberingAfterBreak="0">
    <w:nsid w:val="594A423F"/>
    <w:multiLevelType w:val="hybridMultilevel"/>
    <w:tmpl w:val="2DE86FC6"/>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4" w15:restartNumberingAfterBreak="0">
    <w:nsid w:val="5D4B5ABB"/>
    <w:multiLevelType w:val="hybridMultilevel"/>
    <w:tmpl w:val="A1C0DE3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3935BB6"/>
    <w:multiLevelType w:val="hybridMultilevel"/>
    <w:tmpl w:val="FABCA52A"/>
    <w:lvl w:ilvl="0" w:tplc="E0DE2FF6">
      <w:start w:val="1"/>
      <w:numFmt w:val="decimal"/>
      <w:lvlText w:val="%1."/>
      <w:lvlJc w:val="left"/>
      <w:pPr>
        <w:ind w:left="502" w:hanging="360"/>
      </w:pPr>
      <w:rPr>
        <w:color w:val="auto"/>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6" w15:restartNumberingAfterBreak="0">
    <w:nsid w:val="78245845"/>
    <w:multiLevelType w:val="hybridMultilevel"/>
    <w:tmpl w:val="5150DFE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9A75E76"/>
    <w:multiLevelType w:val="hybridMultilevel"/>
    <w:tmpl w:val="3FDAE6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7A487F69"/>
    <w:multiLevelType w:val="hybridMultilevel"/>
    <w:tmpl w:val="479C874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C064A99"/>
    <w:multiLevelType w:val="hybridMultilevel"/>
    <w:tmpl w:val="02F24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F972ABA"/>
    <w:multiLevelType w:val="hybridMultilevel"/>
    <w:tmpl w:val="DBAE51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19"/>
  </w:num>
  <w:num w:numId="3">
    <w:abstractNumId w:val="11"/>
  </w:num>
  <w:num w:numId="4">
    <w:abstractNumId w:val="6"/>
  </w:num>
  <w:num w:numId="5">
    <w:abstractNumId w:val="14"/>
  </w:num>
  <w:num w:numId="6">
    <w:abstractNumId w:val="7"/>
  </w:num>
  <w:num w:numId="7">
    <w:abstractNumId w:val="18"/>
  </w:num>
  <w:num w:numId="8">
    <w:abstractNumId w:val="8"/>
  </w:num>
  <w:num w:numId="9">
    <w:abstractNumId w:val="17"/>
  </w:num>
  <w:num w:numId="10">
    <w:abstractNumId w:val="20"/>
  </w:num>
  <w:num w:numId="11">
    <w:abstractNumId w:val="13"/>
  </w:num>
  <w:num w:numId="12">
    <w:abstractNumId w:val="16"/>
  </w:num>
  <w:num w:numId="13">
    <w:abstractNumId w:val="9"/>
  </w:num>
  <w:num w:numId="14">
    <w:abstractNumId w:val="10"/>
  </w:num>
  <w:num w:numId="15">
    <w:abstractNumId w:val="4"/>
  </w:num>
  <w:num w:numId="16">
    <w:abstractNumId w:val="3"/>
  </w:num>
  <w:num w:numId="17">
    <w:abstractNumId w:val="15"/>
  </w:num>
  <w:num w:numId="18">
    <w:abstractNumId w:val="1"/>
  </w:num>
  <w:num w:numId="19">
    <w:abstractNumId w:val="12"/>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690"/>
    <w:rsid w:val="00000D1C"/>
    <w:rsid w:val="000278F8"/>
    <w:rsid w:val="000404A8"/>
    <w:rsid w:val="00044084"/>
    <w:rsid w:val="00045BC0"/>
    <w:rsid w:val="000522F0"/>
    <w:rsid w:val="000572D4"/>
    <w:rsid w:val="0006072B"/>
    <w:rsid w:val="00071D79"/>
    <w:rsid w:val="00082601"/>
    <w:rsid w:val="00090DE1"/>
    <w:rsid w:val="0009117F"/>
    <w:rsid w:val="00091183"/>
    <w:rsid w:val="000A247C"/>
    <w:rsid w:val="000A43FE"/>
    <w:rsid w:val="000B0FCE"/>
    <w:rsid w:val="000B42F8"/>
    <w:rsid w:val="000C2D10"/>
    <w:rsid w:val="000D032E"/>
    <w:rsid w:val="000E115A"/>
    <w:rsid w:val="000E5B5E"/>
    <w:rsid w:val="000F4E73"/>
    <w:rsid w:val="00100A6F"/>
    <w:rsid w:val="0010138E"/>
    <w:rsid w:val="00131D6F"/>
    <w:rsid w:val="0014185B"/>
    <w:rsid w:val="001507AD"/>
    <w:rsid w:val="001609F1"/>
    <w:rsid w:val="00167FA4"/>
    <w:rsid w:val="001737DF"/>
    <w:rsid w:val="00174B31"/>
    <w:rsid w:val="00192123"/>
    <w:rsid w:val="001A58DD"/>
    <w:rsid w:val="001D6DC4"/>
    <w:rsid w:val="001E7277"/>
    <w:rsid w:val="001F114E"/>
    <w:rsid w:val="002003A5"/>
    <w:rsid w:val="00204D2C"/>
    <w:rsid w:val="002056FD"/>
    <w:rsid w:val="00210F57"/>
    <w:rsid w:val="00215DC3"/>
    <w:rsid w:val="00226A4B"/>
    <w:rsid w:val="00250504"/>
    <w:rsid w:val="00252EBC"/>
    <w:rsid w:val="0027102B"/>
    <w:rsid w:val="002757B8"/>
    <w:rsid w:val="00281821"/>
    <w:rsid w:val="00285509"/>
    <w:rsid w:val="00297E2C"/>
    <w:rsid w:val="002A43B3"/>
    <w:rsid w:val="002B6BD2"/>
    <w:rsid w:val="002C03BD"/>
    <w:rsid w:val="002C0676"/>
    <w:rsid w:val="002E0133"/>
    <w:rsid w:val="002F4414"/>
    <w:rsid w:val="00320826"/>
    <w:rsid w:val="00334DEF"/>
    <w:rsid w:val="00341205"/>
    <w:rsid w:val="00344B61"/>
    <w:rsid w:val="00361592"/>
    <w:rsid w:val="003874C7"/>
    <w:rsid w:val="00387A9F"/>
    <w:rsid w:val="0039049F"/>
    <w:rsid w:val="003964C8"/>
    <w:rsid w:val="00396730"/>
    <w:rsid w:val="003A170C"/>
    <w:rsid w:val="003A18EE"/>
    <w:rsid w:val="003C0767"/>
    <w:rsid w:val="003E3A43"/>
    <w:rsid w:val="00400E92"/>
    <w:rsid w:val="00401831"/>
    <w:rsid w:val="00403B84"/>
    <w:rsid w:val="00435E32"/>
    <w:rsid w:val="00435E6B"/>
    <w:rsid w:val="00441958"/>
    <w:rsid w:val="00445840"/>
    <w:rsid w:val="00446EEC"/>
    <w:rsid w:val="004513C1"/>
    <w:rsid w:val="004576D6"/>
    <w:rsid w:val="00472D38"/>
    <w:rsid w:val="00481730"/>
    <w:rsid w:val="004B3782"/>
    <w:rsid w:val="004B5AE1"/>
    <w:rsid w:val="004C62C3"/>
    <w:rsid w:val="004C7CA9"/>
    <w:rsid w:val="004D1D42"/>
    <w:rsid w:val="004D740C"/>
    <w:rsid w:val="004E60D3"/>
    <w:rsid w:val="004F358B"/>
    <w:rsid w:val="004F4EEB"/>
    <w:rsid w:val="0051294B"/>
    <w:rsid w:val="00523046"/>
    <w:rsid w:val="00526AF5"/>
    <w:rsid w:val="00530172"/>
    <w:rsid w:val="00574A91"/>
    <w:rsid w:val="005820AE"/>
    <w:rsid w:val="00584280"/>
    <w:rsid w:val="005976E4"/>
    <w:rsid w:val="005A023D"/>
    <w:rsid w:val="005A3812"/>
    <w:rsid w:val="005A73B6"/>
    <w:rsid w:val="005D213D"/>
    <w:rsid w:val="005E1768"/>
    <w:rsid w:val="005E4412"/>
    <w:rsid w:val="005E6E6A"/>
    <w:rsid w:val="005F57CE"/>
    <w:rsid w:val="006340C9"/>
    <w:rsid w:val="00656756"/>
    <w:rsid w:val="00673E0F"/>
    <w:rsid w:val="0068086E"/>
    <w:rsid w:val="006B10F7"/>
    <w:rsid w:val="006D3E75"/>
    <w:rsid w:val="006D5F8D"/>
    <w:rsid w:val="006F79E8"/>
    <w:rsid w:val="00707FDF"/>
    <w:rsid w:val="00714907"/>
    <w:rsid w:val="0071615A"/>
    <w:rsid w:val="00716B33"/>
    <w:rsid w:val="00732937"/>
    <w:rsid w:val="00756F86"/>
    <w:rsid w:val="007619EC"/>
    <w:rsid w:val="007774E7"/>
    <w:rsid w:val="0077785B"/>
    <w:rsid w:val="00784317"/>
    <w:rsid w:val="00792D5F"/>
    <w:rsid w:val="007A4F97"/>
    <w:rsid w:val="007C27A7"/>
    <w:rsid w:val="007E4774"/>
    <w:rsid w:val="007E4E64"/>
    <w:rsid w:val="007F76D6"/>
    <w:rsid w:val="00804BB9"/>
    <w:rsid w:val="00824953"/>
    <w:rsid w:val="008B6690"/>
    <w:rsid w:val="008C64AB"/>
    <w:rsid w:val="008C6DB7"/>
    <w:rsid w:val="008D588D"/>
    <w:rsid w:val="008E3A69"/>
    <w:rsid w:val="008E64BB"/>
    <w:rsid w:val="008E67FA"/>
    <w:rsid w:val="00944FE4"/>
    <w:rsid w:val="00962A7C"/>
    <w:rsid w:val="0096669A"/>
    <w:rsid w:val="009740AA"/>
    <w:rsid w:val="00983BA9"/>
    <w:rsid w:val="00984BD0"/>
    <w:rsid w:val="009940A6"/>
    <w:rsid w:val="009D4980"/>
    <w:rsid w:val="009E2A9B"/>
    <w:rsid w:val="00A012CB"/>
    <w:rsid w:val="00A07752"/>
    <w:rsid w:val="00A1352D"/>
    <w:rsid w:val="00A31374"/>
    <w:rsid w:val="00A45BBA"/>
    <w:rsid w:val="00A54AE8"/>
    <w:rsid w:val="00AB2F8A"/>
    <w:rsid w:val="00AC7797"/>
    <w:rsid w:val="00AE431B"/>
    <w:rsid w:val="00AF0AE4"/>
    <w:rsid w:val="00B11050"/>
    <w:rsid w:val="00B1405C"/>
    <w:rsid w:val="00B3313B"/>
    <w:rsid w:val="00B3638D"/>
    <w:rsid w:val="00B55FA4"/>
    <w:rsid w:val="00B70051"/>
    <w:rsid w:val="00BA36C7"/>
    <w:rsid w:val="00BB1A0B"/>
    <w:rsid w:val="00BE311D"/>
    <w:rsid w:val="00BF200A"/>
    <w:rsid w:val="00C00D38"/>
    <w:rsid w:val="00C0706A"/>
    <w:rsid w:val="00C316EE"/>
    <w:rsid w:val="00C31D94"/>
    <w:rsid w:val="00C42BE3"/>
    <w:rsid w:val="00C61C73"/>
    <w:rsid w:val="00C800B6"/>
    <w:rsid w:val="00CB30D1"/>
    <w:rsid w:val="00CC1584"/>
    <w:rsid w:val="00CC1AFE"/>
    <w:rsid w:val="00CD0741"/>
    <w:rsid w:val="00CD32D3"/>
    <w:rsid w:val="00CD47FF"/>
    <w:rsid w:val="00D04549"/>
    <w:rsid w:val="00D20208"/>
    <w:rsid w:val="00D4231C"/>
    <w:rsid w:val="00D45E36"/>
    <w:rsid w:val="00D46653"/>
    <w:rsid w:val="00D70CAF"/>
    <w:rsid w:val="00D746EF"/>
    <w:rsid w:val="00D77B04"/>
    <w:rsid w:val="00D96335"/>
    <w:rsid w:val="00DA33D1"/>
    <w:rsid w:val="00DB171B"/>
    <w:rsid w:val="00DB347D"/>
    <w:rsid w:val="00DC5086"/>
    <w:rsid w:val="00E16D35"/>
    <w:rsid w:val="00E26DEC"/>
    <w:rsid w:val="00E42AFA"/>
    <w:rsid w:val="00E47521"/>
    <w:rsid w:val="00E83F2A"/>
    <w:rsid w:val="00EC4D9F"/>
    <w:rsid w:val="00EC6D00"/>
    <w:rsid w:val="00ED230E"/>
    <w:rsid w:val="00ED62E0"/>
    <w:rsid w:val="00EE3764"/>
    <w:rsid w:val="00EF2E5F"/>
    <w:rsid w:val="00EF7236"/>
    <w:rsid w:val="00EF7661"/>
    <w:rsid w:val="00F020FE"/>
    <w:rsid w:val="00F2465F"/>
    <w:rsid w:val="00F34FDA"/>
    <w:rsid w:val="00F40A1C"/>
    <w:rsid w:val="00F44A31"/>
    <w:rsid w:val="00F520D1"/>
    <w:rsid w:val="00F642A1"/>
    <w:rsid w:val="00F7686B"/>
    <w:rsid w:val="00FA07C3"/>
    <w:rsid w:val="00FB3C09"/>
    <w:rsid w:val="00FE5F23"/>
    <w:rsid w:val="00FE72FD"/>
    <w:rsid w:val="00FF752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EF726"/>
  <w15:chartTrackingRefBased/>
  <w15:docId w15:val="{57619188-05B5-4940-8CE8-FFAD2209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C64AB"/>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Default">
    <w:name w:val="Default"/>
    <w:rsid w:val="008C64AB"/>
    <w:pPr>
      <w:autoSpaceDE w:val="0"/>
      <w:autoSpaceDN w:val="0"/>
      <w:adjustRightInd w:val="0"/>
      <w:spacing w:after="0" w:line="240" w:lineRule="auto"/>
    </w:pPr>
    <w:rPr>
      <w:rFonts w:ascii="Calibri" w:hAnsi="Calibri" w:cs="Calibri"/>
      <w:color w:val="000000"/>
      <w:sz w:val="24"/>
      <w:szCs w:val="24"/>
    </w:rPr>
  </w:style>
  <w:style w:type="paragraph" w:styleId="a3">
    <w:name w:val="List Paragraph"/>
    <w:basedOn w:val="a"/>
    <w:uiPriority w:val="1"/>
    <w:qFormat/>
    <w:rsid w:val="004D1D42"/>
    <w:pPr>
      <w:ind w:left="720"/>
      <w:contextualSpacing/>
    </w:pPr>
  </w:style>
  <w:style w:type="paragraph" w:styleId="a4">
    <w:name w:val="Balloon Text"/>
    <w:basedOn w:val="a"/>
    <w:link w:val="Char"/>
    <w:uiPriority w:val="99"/>
    <w:semiHidden/>
    <w:unhideWhenUsed/>
    <w:rsid w:val="00F020FE"/>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20FE"/>
    <w:rPr>
      <w:rFonts w:ascii="Segoe UI" w:hAnsi="Segoe UI" w:cs="Segoe UI"/>
      <w:sz w:val="18"/>
      <w:szCs w:val="18"/>
    </w:rPr>
  </w:style>
  <w:style w:type="table" w:styleId="a5">
    <w:name w:val="Table Grid"/>
    <w:basedOn w:val="a1"/>
    <w:uiPriority w:val="39"/>
    <w:rsid w:val="00DB1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Plain Text"/>
    <w:basedOn w:val="a"/>
    <w:link w:val="Char0"/>
    <w:uiPriority w:val="99"/>
    <w:semiHidden/>
    <w:unhideWhenUsed/>
    <w:rsid w:val="00F34FDA"/>
    <w:pPr>
      <w:spacing w:after="0" w:line="240" w:lineRule="auto"/>
    </w:pPr>
    <w:rPr>
      <w:rFonts w:ascii="Consolas" w:hAnsi="Consolas"/>
      <w:sz w:val="21"/>
      <w:szCs w:val="21"/>
    </w:rPr>
  </w:style>
  <w:style w:type="character" w:customStyle="1" w:styleId="Char0">
    <w:name w:val="Απλό κείμενο Char"/>
    <w:basedOn w:val="a0"/>
    <w:link w:val="a6"/>
    <w:uiPriority w:val="99"/>
    <w:semiHidden/>
    <w:rsid w:val="00F34FDA"/>
    <w:rPr>
      <w:rFonts w:ascii="Consolas" w:hAnsi="Consolas"/>
      <w:sz w:val="21"/>
      <w:szCs w:val="21"/>
    </w:rPr>
  </w:style>
  <w:style w:type="paragraph" w:styleId="a7">
    <w:name w:val="header"/>
    <w:basedOn w:val="a"/>
    <w:link w:val="Char1"/>
    <w:uiPriority w:val="99"/>
    <w:unhideWhenUsed/>
    <w:rsid w:val="00B11050"/>
    <w:pPr>
      <w:tabs>
        <w:tab w:val="center" w:pos="4153"/>
        <w:tab w:val="right" w:pos="8306"/>
      </w:tabs>
      <w:spacing w:after="0" w:line="240" w:lineRule="auto"/>
    </w:pPr>
  </w:style>
  <w:style w:type="character" w:customStyle="1" w:styleId="Char1">
    <w:name w:val="Κεφαλίδα Char"/>
    <w:basedOn w:val="a0"/>
    <w:link w:val="a7"/>
    <w:uiPriority w:val="99"/>
    <w:rsid w:val="00B11050"/>
  </w:style>
  <w:style w:type="paragraph" w:styleId="a8">
    <w:name w:val="footer"/>
    <w:basedOn w:val="a"/>
    <w:link w:val="Char2"/>
    <w:uiPriority w:val="99"/>
    <w:unhideWhenUsed/>
    <w:rsid w:val="00B11050"/>
    <w:pPr>
      <w:tabs>
        <w:tab w:val="center" w:pos="4153"/>
        <w:tab w:val="right" w:pos="8306"/>
      </w:tabs>
      <w:spacing w:after="0" w:line="240" w:lineRule="auto"/>
    </w:pPr>
  </w:style>
  <w:style w:type="character" w:customStyle="1" w:styleId="Char2">
    <w:name w:val="Υποσέλιδο Char"/>
    <w:basedOn w:val="a0"/>
    <w:link w:val="a8"/>
    <w:uiPriority w:val="99"/>
    <w:rsid w:val="00B11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6246">
      <w:bodyDiv w:val="1"/>
      <w:marLeft w:val="0"/>
      <w:marRight w:val="0"/>
      <w:marTop w:val="0"/>
      <w:marBottom w:val="0"/>
      <w:divBdr>
        <w:top w:val="none" w:sz="0" w:space="0" w:color="auto"/>
        <w:left w:val="none" w:sz="0" w:space="0" w:color="auto"/>
        <w:bottom w:val="none" w:sz="0" w:space="0" w:color="auto"/>
        <w:right w:val="none" w:sz="0" w:space="0" w:color="auto"/>
      </w:divBdr>
    </w:div>
    <w:div w:id="27949736">
      <w:bodyDiv w:val="1"/>
      <w:marLeft w:val="0"/>
      <w:marRight w:val="0"/>
      <w:marTop w:val="0"/>
      <w:marBottom w:val="0"/>
      <w:divBdr>
        <w:top w:val="none" w:sz="0" w:space="0" w:color="auto"/>
        <w:left w:val="none" w:sz="0" w:space="0" w:color="auto"/>
        <w:bottom w:val="none" w:sz="0" w:space="0" w:color="auto"/>
        <w:right w:val="none" w:sz="0" w:space="0" w:color="auto"/>
      </w:divBdr>
    </w:div>
    <w:div w:id="173803940">
      <w:bodyDiv w:val="1"/>
      <w:marLeft w:val="0"/>
      <w:marRight w:val="0"/>
      <w:marTop w:val="0"/>
      <w:marBottom w:val="0"/>
      <w:divBdr>
        <w:top w:val="none" w:sz="0" w:space="0" w:color="auto"/>
        <w:left w:val="none" w:sz="0" w:space="0" w:color="auto"/>
        <w:bottom w:val="none" w:sz="0" w:space="0" w:color="auto"/>
        <w:right w:val="none" w:sz="0" w:space="0" w:color="auto"/>
      </w:divBdr>
    </w:div>
    <w:div w:id="331836354">
      <w:bodyDiv w:val="1"/>
      <w:marLeft w:val="0"/>
      <w:marRight w:val="0"/>
      <w:marTop w:val="0"/>
      <w:marBottom w:val="0"/>
      <w:divBdr>
        <w:top w:val="none" w:sz="0" w:space="0" w:color="auto"/>
        <w:left w:val="none" w:sz="0" w:space="0" w:color="auto"/>
        <w:bottom w:val="none" w:sz="0" w:space="0" w:color="auto"/>
        <w:right w:val="none" w:sz="0" w:space="0" w:color="auto"/>
      </w:divBdr>
    </w:div>
    <w:div w:id="546795797">
      <w:bodyDiv w:val="1"/>
      <w:marLeft w:val="0"/>
      <w:marRight w:val="0"/>
      <w:marTop w:val="0"/>
      <w:marBottom w:val="0"/>
      <w:divBdr>
        <w:top w:val="none" w:sz="0" w:space="0" w:color="auto"/>
        <w:left w:val="none" w:sz="0" w:space="0" w:color="auto"/>
        <w:bottom w:val="none" w:sz="0" w:space="0" w:color="auto"/>
        <w:right w:val="none" w:sz="0" w:space="0" w:color="auto"/>
      </w:divBdr>
    </w:div>
    <w:div w:id="916671053">
      <w:bodyDiv w:val="1"/>
      <w:marLeft w:val="0"/>
      <w:marRight w:val="0"/>
      <w:marTop w:val="0"/>
      <w:marBottom w:val="0"/>
      <w:divBdr>
        <w:top w:val="none" w:sz="0" w:space="0" w:color="auto"/>
        <w:left w:val="none" w:sz="0" w:space="0" w:color="auto"/>
        <w:bottom w:val="none" w:sz="0" w:space="0" w:color="auto"/>
        <w:right w:val="none" w:sz="0" w:space="0" w:color="auto"/>
      </w:divBdr>
    </w:div>
    <w:div w:id="1190946270">
      <w:bodyDiv w:val="1"/>
      <w:marLeft w:val="0"/>
      <w:marRight w:val="0"/>
      <w:marTop w:val="0"/>
      <w:marBottom w:val="0"/>
      <w:divBdr>
        <w:top w:val="none" w:sz="0" w:space="0" w:color="auto"/>
        <w:left w:val="none" w:sz="0" w:space="0" w:color="auto"/>
        <w:bottom w:val="none" w:sz="0" w:space="0" w:color="auto"/>
        <w:right w:val="none" w:sz="0" w:space="0" w:color="auto"/>
      </w:divBdr>
    </w:div>
    <w:div w:id="211840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giro.pergandi@kallithea.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593</Words>
  <Characters>3207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Ελευθερία Γαβαλά</dc:creator>
  <cp:keywords/>
  <dc:description/>
  <cp:lastModifiedBy>Αργυρώ Περγαντή</cp:lastModifiedBy>
  <cp:revision>26</cp:revision>
  <cp:lastPrinted>2026-07-15T07:17:00Z</cp:lastPrinted>
  <dcterms:created xsi:type="dcterms:W3CDTF">2026-07-14T10:58:00Z</dcterms:created>
  <dcterms:modified xsi:type="dcterms:W3CDTF">2026-07-20T10:49:00Z</dcterms:modified>
</cp:coreProperties>
</file>