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7" w:type="dxa"/>
        <w:jc w:val="center"/>
        <w:tblLook w:val="00A0" w:firstRow="1" w:lastRow="0" w:firstColumn="1" w:lastColumn="0" w:noHBand="0" w:noVBand="0"/>
      </w:tblPr>
      <w:tblGrid>
        <w:gridCol w:w="3147"/>
        <w:gridCol w:w="992"/>
        <w:gridCol w:w="5824"/>
        <w:gridCol w:w="14"/>
      </w:tblGrid>
      <w:tr w:rsidR="00D63BDE" w:rsidRPr="00B51658" w:rsidTr="00081E6B">
        <w:trPr>
          <w:trHeight w:val="272"/>
          <w:jc w:val="center"/>
        </w:trPr>
        <w:tc>
          <w:tcPr>
            <w:tcW w:w="9977" w:type="dxa"/>
            <w:gridSpan w:val="4"/>
            <w:shd w:val="clear" w:color="auto" w:fill="auto"/>
          </w:tcPr>
          <w:p w:rsidR="00D63BDE" w:rsidRPr="00B51658" w:rsidRDefault="00D63BDE" w:rsidP="00081E6B">
            <w:pPr>
              <w:spacing w:after="0" w:line="240" w:lineRule="auto"/>
              <w:jc w:val="right"/>
              <w:rPr>
                <w:rFonts w:ascii="Tahoma" w:hAnsi="Tahoma" w:cs="Tahoma"/>
                <w:b/>
                <w:lang w:val="en-US"/>
              </w:rPr>
            </w:pPr>
            <w:bookmarkStart w:id="0" w:name="_GoBack"/>
            <w:bookmarkEnd w:id="0"/>
          </w:p>
        </w:tc>
      </w:tr>
      <w:tr w:rsidR="00D63BDE" w:rsidRPr="00B51658" w:rsidTr="00677F48">
        <w:trPr>
          <w:jc w:val="center"/>
        </w:trPr>
        <w:tc>
          <w:tcPr>
            <w:tcW w:w="4139" w:type="dxa"/>
            <w:gridSpan w:val="2"/>
            <w:shd w:val="clear" w:color="auto" w:fill="auto"/>
          </w:tcPr>
          <w:p w:rsidR="00D63BDE" w:rsidRPr="00B51658" w:rsidRDefault="004923EC" w:rsidP="00081E6B">
            <w:pPr>
              <w:spacing w:after="0" w:line="240" w:lineRule="auto"/>
              <w:rPr>
                <w:rFonts w:ascii="Tahoma" w:hAnsi="Tahoma" w:cs="Tahoma"/>
                <w:b/>
                <w:lang w:val="en-US"/>
              </w:rPr>
            </w:pPr>
            <w:r w:rsidRPr="00B51658">
              <w:rPr>
                <w:rFonts w:ascii="Tahoma" w:hAnsi="Tahoma" w:cs="Tahoma"/>
                <w:b/>
                <w:noProof/>
                <w:lang w:eastAsia="el-GR"/>
              </w:rPr>
              <w:drawing>
                <wp:inline distT="0" distB="0" distL="0" distR="0">
                  <wp:extent cx="1247775" cy="838200"/>
                  <wp:effectExtent l="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838200"/>
                          </a:xfrm>
                          <a:prstGeom prst="rect">
                            <a:avLst/>
                          </a:prstGeom>
                          <a:noFill/>
                          <a:ln>
                            <a:noFill/>
                          </a:ln>
                        </pic:spPr>
                      </pic:pic>
                    </a:graphicData>
                  </a:graphic>
                </wp:inline>
              </w:drawing>
            </w:r>
          </w:p>
        </w:tc>
        <w:tc>
          <w:tcPr>
            <w:tcW w:w="5838" w:type="dxa"/>
            <w:gridSpan w:val="2"/>
            <w:shd w:val="clear" w:color="auto" w:fill="auto"/>
          </w:tcPr>
          <w:p w:rsidR="00D63BDE" w:rsidRPr="00B51658" w:rsidRDefault="00D63BDE" w:rsidP="00677F48">
            <w:pPr>
              <w:spacing w:after="0" w:line="240" w:lineRule="auto"/>
              <w:jc w:val="right"/>
              <w:rPr>
                <w:rFonts w:ascii="Tahoma" w:hAnsi="Tahoma" w:cs="Tahoma"/>
                <w:b/>
              </w:rPr>
            </w:pPr>
          </w:p>
        </w:tc>
      </w:tr>
      <w:tr w:rsidR="00D63BDE" w:rsidRPr="00B51658" w:rsidTr="00677F48">
        <w:trPr>
          <w:jc w:val="center"/>
        </w:trPr>
        <w:tc>
          <w:tcPr>
            <w:tcW w:w="4139" w:type="dxa"/>
            <w:gridSpan w:val="2"/>
            <w:shd w:val="clear" w:color="auto" w:fill="auto"/>
          </w:tcPr>
          <w:p w:rsidR="00D63BDE" w:rsidRPr="00B51658" w:rsidRDefault="00D63BDE" w:rsidP="00081E6B">
            <w:pPr>
              <w:spacing w:after="0" w:line="240" w:lineRule="auto"/>
              <w:rPr>
                <w:rFonts w:ascii="Tahoma" w:hAnsi="Tahoma" w:cs="Tahoma"/>
                <w:b/>
              </w:rPr>
            </w:pPr>
            <w:r w:rsidRPr="00B51658">
              <w:rPr>
                <w:rFonts w:ascii="Tahoma" w:hAnsi="Tahoma" w:cs="Tahoma"/>
                <w:b/>
              </w:rPr>
              <w:t>ΕΛΛΗΝΙΚΗ ΔΗΜΟΚΡΑΤΙΑ</w:t>
            </w:r>
          </w:p>
          <w:p w:rsidR="00D63BDE" w:rsidRPr="00B51658" w:rsidRDefault="00D63BDE" w:rsidP="00081E6B">
            <w:pPr>
              <w:spacing w:after="0" w:line="240" w:lineRule="auto"/>
              <w:rPr>
                <w:rFonts w:ascii="Tahoma" w:hAnsi="Tahoma" w:cs="Tahoma"/>
                <w:b/>
              </w:rPr>
            </w:pPr>
            <w:r w:rsidRPr="00B51658">
              <w:rPr>
                <w:rFonts w:ascii="Tahoma" w:hAnsi="Tahoma" w:cs="Tahoma"/>
                <w:b/>
              </w:rPr>
              <w:t>ΝΟΜΟΣ ΑΤΤΙΚΗΣ</w:t>
            </w:r>
          </w:p>
          <w:p w:rsidR="00D63BDE" w:rsidRPr="00B51658" w:rsidRDefault="00D63BDE" w:rsidP="00081E6B">
            <w:pPr>
              <w:spacing w:after="0" w:line="240" w:lineRule="auto"/>
              <w:rPr>
                <w:rFonts w:ascii="Tahoma" w:hAnsi="Tahoma" w:cs="Tahoma"/>
                <w:b/>
              </w:rPr>
            </w:pPr>
            <w:r w:rsidRPr="00B51658">
              <w:rPr>
                <w:rFonts w:ascii="Tahoma" w:hAnsi="Tahoma" w:cs="Tahoma"/>
                <w:b/>
              </w:rPr>
              <w:t>ΔΗΜΟΣ ΚΑΛΛΙΘΕΑΣ</w:t>
            </w:r>
          </w:p>
          <w:p w:rsidR="00D63BDE" w:rsidRPr="00B51658" w:rsidRDefault="00D63BDE" w:rsidP="00081E6B">
            <w:pPr>
              <w:spacing w:after="0" w:line="240" w:lineRule="auto"/>
              <w:rPr>
                <w:rFonts w:ascii="Tahoma" w:hAnsi="Tahoma" w:cs="Tahoma"/>
                <w:b/>
                <w:lang w:val="en-US"/>
              </w:rPr>
            </w:pPr>
            <w:r w:rsidRPr="00B51658">
              <w:rPr>
                <w:rFonts w:ascii="Tahoma" w:hAnsi="Tahoma" w:cs="Tahoma"/>
                <w:b/>
              </w:rPr>
              <w:t>ΔΗΜΟΤΙΚΗ</w:t>
            </w:r>
            <w:r w:rsidRPr="00B51658">
              <w:rPr>
                <w:rFonts w:ascii="Tahoma" w:hAnsi="Tahoma" w:cs="Tahoma"/>
                <w:b/>
                <w:lang w:val="en-US"/>
              </w:rPr>
              <w:t xml:space="preserve"> ΕΠΙΤΡΟΠΗ</w:t>
            </w:r>
          </w:p>
        </w:tc>
        <w:tc>
          <w:tcPr>
            <w:tcW w:w="5838" w:type="dxa"/>
            <w:gridSpan w:val="2"/>
            <w:shd w:val="clear" w:color="auto" w:fill="auto"/>
          </w:tcPr>
          <w:p w:rsidR="00D63BDE" w:rsidRPr="00B51658" w:rsidRDefault="00D63BDE" w:rsidP="00081E6B">
            <w:pPr>
              <w:spacing w:after="0" w:line="240" w:lineRule="auto"/>
              <w:jc w:val="center"/>
              <w:rPr>
                <w:rFonts w:ascii="Tahoma" w:hAnsi="Tahoma" w:cs="Tahoma"/>
                <w:b/>
              </w:rPr>
            </w:pPr>
            <w:r w:rsidRPr="00B51658">
              <w:rPr>
                <w:rFonts w:ascii="Tahoma" w:hAnsi="Tahoma" w:cs="Tahoma"/>
                <w:b/>
              </w:rPr>
              <w:t>Α Π Ο Σ Π Α Σ Μ Α</w:t>
            </w:r>
          </w:p>
          <w:p w:rsidR="00D63BDE" w:rsidRPr="00420B96" w:rsidRDefault="00D63BDE" w:rsidP="00081E6B">
            <w:pPr>
              <w:spacing w:after="0" w:line="240" w:lineRule="auto"/>
              <w:jc w:val="center"/>
              <w:rPr>
                <w:rFonts w:ascii="Tahoma" w:hAnsi="Tahoma" w:cs="Tahoma"/>
              </w:rPr>
            </w:pPr>
            <w:r w:rsidRPr="00B51658">
              <w:rPr>
                <w:rFonts w:ascii="Tahoma" w:hAnsi="Tahoma" w:cs="Tahoma"/>
              </w:rPr>
              <w:t>Από το πρακτικό της με αρ</w:t>
            </w:r>
            <w:r w:rsidRPr="00420B96">
              <w:rPr>
                <w:rFonts w:ascii="Tahoma" w:hAnsi="Tahoma" w:cs="Tahoma"/>
              </w:rPr>
              <w:t xml:space="preserve">. </w:t>
            </w:r>
            <w:r w:rsidR="004032A2" w:rsidRPr="00420B96">
              <w:rPr>
                <w:rFonts w:ascii="Tahoma" w:hAnsi="Tahoma" w:cs="Tahoma"/>
              </w:rPr>
              <w:t>16</w:t>
            </w:r>
            <w:r w:rsidRPr="00420B96">
              <w:rPr>
                <w:rFonts w:ascii="Tahoma" w:hAnsi="Tahoma" w:cs="Tahoma"/>
              </w:rPr>
              <w:t>/202</w:t>
            </w:r>
            <w:r w:rsidR="008C2CF2" w:rsidRPr="00420B96">
              <w:rPr>
                <w:rFonts w:ascii="Tahoma" w:hAnsi="Tahoma" w:cs="Tahoma"/>
              </w:rPr>
              <w:t>6</w:t>
            </w:r>
          </w:p>
          <w:p w:rsidR="00D63BDE" w:rsidRPr="00B51658" w:rsidRDefault="00D63BDE" w:rsidP="00081E6B">
            <w:pPr>
              <w:spacing w:after="0" w:line="240" w:lineRule="auto"/>
              <w:jc w:val="center"/>
              <w:rPr>
                <w:rFonts w:ascii="Tahoma" w:hAnsi="Tahoma" w:cs="Tahoma"/>
                <w:b/>
              </w:rPr>
            </w:pPr>
            <w:r w:rsidRPr="00B51658">
              <w:rPr>
                <w:rFonts w:ascii="Tahoma" w:hAnsi="Tahoma" w:cs="Tahoma"/>
              </w:rPr>
              <w:t>Συνεδρίασης της Δημοτικής Επιτροπής Καλλιθέας</w:t>
            </w:r>
          </w:p>
        </w:tc>
      </w:tr>
      <w:tr w:rsidR="00D63BDE" w:rsidRPr="00B51658" w:rsidTr="00081E6B">
        <w:trPr>
          <w:jc w:val="center"/>
        </w:trPr>
        <w:tc>
          <w:tcPr>
            <w:tcW w:w="9977" w:type="dxa"/>
            <w:gridSpan w:val="4"/>
            <w:shd w:val="clear" w:color="auto" w:fill="auto"/>
          </w:tcPr>
          <w:p w:rsidR="00D63BDE" w:rsidRPr="00B51658" w:rsidRDefault="00D63BDE" w:rsidP="00081E6B">
            <w:pPr>
              <w:spacing w:after="0" w:line="240" w:lineRule="auto"/>
              <w:rPr>
                <w:rFonts w:ascii="Tahoma" w:hAnsi="Tahoma" w:cs="Tahoma"/>
                <w:b/>
              </w:rPr>
            </w:pPr>
          </w:p>
        </w:tc>
      </w:tr>
      <w:tr w:rsidR="00D63BDE" w:rsidRPr="00B51658" w:rsidTr="00677F48">
        <w:trPr>
          <w:gridAfter w:val="1"/>
          <w:wAfter w:w="14" w:type="dxa"/>
          <w:jc w:val="center"/>
        </w:trPr>
        <w:tc>
          <w:tcPr>
            <w:tcW w:w="3147" w:type="dxa"/>
            <w:shd w:val="clear" w:color="auto" w:fill="auto"/>
          </w:tcPr>
          <w:p w:rsidR="00D63BDE" w:rsidRPr="00B51658" w:rsidRDefault="00D63BDE" w:rsidP="00223BCD">
            <w:pPr>
              <w:spacing w:after="0" w:line="240" w:lineRule="auto"/>
              <w:rPr>
                <w:rFonts w:ascii="Tahoma" w:hAnsi="Tahoma" w:cs="Tahoma"/>
                <w:b/>
                <w:lang w:val="en-US"/>
              </w:rPr>
            </w:pPr>
            <w:r w:rsidRPr="00B51658">
              <w:rPr>
                <w:rFonts w:ascii="Tahoma" w:hAnsi="Tahoma" w:cs="Tahoma"/>
                <w:b/>
              </w:rPr>
              <w:t xml:space="preserve">Αρ. απόφασης: </w:t>
            </w:r>
            <w:r w:rsidR="008C2CF2" w:rsidRPr="00B51658">
              <w:rPr>
                <w:rFonts w:ascii="Tahoma" w:hAnsi="Tahoma" w:cs="Tahoma"/>
                <w:b/>
              </w:rPr>
              <w:t xml:space="preserve"> </w:t>
            </w:r>
            <w:r w:rsidR="00C145C7">
              <w:rPr>
                <w:rFonts w:ascii="Tahoma" w:hAnsi="Tahoma" w:cs="Tahoma"/>
                <w:b/>
              </w:rPr>
              <w:t>352</w:t>
            </w:r>
            <w:r w:rsidR="00F32CEF" w:rsidRPr="00B51658">
              <w:rPr>
                <w:rFonts w:ascii="Tahoma" w:hAnsi="Tahoma" w:cs="Tahoma"/>
                <w:b/>
              </w:rPr>
              <w:t>/</w:t>
            </w:r>
            <w:r w:rsidRPr="00B51658">
              <w:rPr>
                <w:rFonts w:ascii="Tahoma" w:hAnsi="Tahoma" w:cs="Tahoma"/>
                <w:b/>
              </w:rPr>
              <w:t>202</w:t>
            </w:r>
            <w:r w:rsidR="008C2CF2" w:rsidRPr="00B51658">
              <w:rPr>
                <w:rFonts w:ascii="Tahoma" w:hAnsi="Tahoma" w:cs="Tahoma"/>
                <w:b/>
              </w:rPr>
              <w:t>6</w:t>
            </w:r>
          </w:p>
        </w:tc>
        <w:tc>
          <w:tcPr>
            <w:tcW w:w="6816" w:type="dxa"/>
            <w:gridSpan w:val="2"/>
            <w:shd w:val="clear" w:color="auto" w:fill="auto"/>
          </w:tcPr>
          <w:p w:rsidR="00D63BDE" w:rsidRPr="00B51658" w:rsidRDefault="00D63BDE" w:rsidP="00593AAB">
            <w:pPr>
              <w:spacing w:after="0" w:line="240" w:lineRule="auto"/>
              <w:contextualSpacing/>
              <w:jc w:val="center"/>
              <w:rPr>
                <w:rFonts w:ascii="Tahoma" w:hAnsi="Tahoma" w:cs="Tahoma"/>
                <w:b/>
              </w:rPr>
            </w:pPr>
            <w:r w:rsidRPr="00B51658">
              <w:rPr>
                <w:rFonts w:ascii="Tahoma" w:hAnsi="Tahoma" w:cs="Tahoma"/>
                <w:b/>
              </w:rPr>
              <w:t>Περίληψη</w:t>
            </w:r>
          </w:p>
          <w:p w:rsidR="00D63BDE" w:rsidRPr="00B51658" w:rsidRDefault="00223BCD" w:rsidP="00677F48">
            <w:pPr>
              <w:spacing w:after="0" w:line="240" w:lineRule="auto"/>
              <w:jc w:val="center"/>
              <w:rPr>
                <w:rFonts w:ascii="Tahoma" w:hAnsi="Tahoma" w:cs="Tahoma"/>
                <w:b/>
                <w:bCs/>
                <w:lang w:eastAsia="zh-CN" w:bidi="hi-IN"/>
              </w:rPr>
            </w:pPr>
            <w:r w:rsidRPr="00B51658">
              <w:rPr>
                <w:rFonts w:ascii="Tahoma" w:eastAsia="Times New Roman" w:hAnsi="Tahoma" w:cs="Tahoma"/>
                <w:b/>
                <w:bCs/>
                <w:lang w:eastAsia="el-GR"/>
              </w:rPr>
              <w:t>«</w:t>
            </w:r>
            <w:r w:rsidR="00677F48" w:rsidRPr="00677F48">
              <w:rPr>
                <w:rFonts w:ascii="Tahoma" w:eastAsia="Times New Roman" w:hAnsi="Tahoma" w:cs="Tahoma"/>
                <w:b/>
                <w:bCs/>
                <w:lang w:eastAsia="el-GR"/>
              </w:rPr>
              <w:t xml:space="preserve">Παραπομπή στο Δημοτικό Συμβούλιο του θέματος με τίτλο: </w:t>
            </w:r>
            <w:r w:rsidR="00677F48">
              <w:rPr>
                <w:rFonts w:ascii="Tahoma" w:eastAsia="Times New Roman" w:hAnsi="Tahoma" w:cs="Tahoma"/>
                <w:b/>
                <w:bCs/>
                <w:lang w:eastAsia="el-GR"/>
              </w:rPr>
              <w:t>«</w:t>
            </w:r>
            <w:r w:rsidR="00677F48" w:rsidRPr="00677F48">
              <w:rPr>
                <w:rFonts w:ascii="Tahoma" w:eastAsia="Times New Roman" w:hAnsi="Tahoma" w:cs="Tahoma"/>
                <w:b/>
                <w:bCs/>
                <w:lang w:eastAsia="el-GR"/>
              </w:rPr>
              <w:t>Λήψη απόφασης κατ’ άρθρο 72 παρ. 1 ι’ ν. 3852/2010, όπως ισχύει, για την παραίτηση ή μη από ήδη ασκηθέν ένδικο μέσο (αίτηση αναίρεσης με ΓΑΚ 1099/22-05-2026) κατά της υπ’ αριθμ. 388/2025 απόφασης του Μον. Πρωτοδικείου Αθηνών, η οποία εκδόθηκε επί αγωγής 59 (νυν 53)  εργαζομένων ΙΔΟΧ κατά  του Δήμου</w:t>
            </w:r>
            <w:r w:rsidR="00DE6979" w:rsidRPr="00B51658">
              <w:rPr>
                <w:rFonts w:ascii="Tahoma" w:eastAsia="Times New Roman" w:hAnsi="Tahoma" w:cs="Tahoma"/>
                <w:b/>
                <w:bCs/>
                <w:lang w:eastAsia="el-GR"/>
              </w:rPr>
              <w:t>»</w:t>
            </w:r>
          </w:p>
        </w:tc>
      </w:tr>
    </w:tbl>
    <w:p w:rsidR="00D63BDE" w:rsidRPr="00B51658" w:rsidRDefault="00D63BDE" w:rsidP="006D5E9D">
      <w:pPr>
        <w:spacing w:after="0" w:line="240" w:lineRule="auto"/>
        <w:ind w:firstLine="720"/>
        <w:jc w:val="both"/>
        <w:rPr>
          <w:rFonts w:ascii="Tahoma" w:eastAsia="Times New Roman" w:hAnsi="Tahoma" w:cs="Tahoma"/>
          <w:color w:val="FF0000"/>
          <w:lang w:eastAsia="el-GR"/>
        </w:rPr>
      </w:pPr>
    </w:p>
    <w:p w:rsidR="00A82570" w:rsidRPr="00420B96" w:rsidRDefault="00A82570" w:rsidP="00A82570">
      <w:pPr>
        <w:spacing w:after="0" w:line="240" w:lineRule="auto"/>
        <w:ind w:firstLine="720"/>
        <w:jc w:val="both"/>
        <w:rPr>
          <w:rFonts w:ascii="Tahoma" w:eastAsia="Times New Roman" w:hAnsi="Tahoma" w:cs="Tahoma"/>
          <w:bCs/>
          <w:lang w:eastAsia="el-GR"/>
        </w:rPr>
      </w:pPr>
      <w:r w:rsidRPr="00420B96">
        <w:rPr>
          <w:rFonts w:ascii="Tahoma" w:eastAsia="Times New Roman" w:hAnsi="Tahoma" w:cs="Tahoma"/>
          <w:lang w:eastAsia="el-GR"/>
        </w:rPr>
        <w:t xml:space="preserve">Στην Καλλιθέα σήμερα, </w:t>
      </w:r>
      <w:r w:rsidR="00420B96" w:rsidRPr="00420B96">
        <w:rPr>
          <w:rFonts w:ascii="Tahoma" w:eastAsia="Times New Roman" w:hAnsi="Tahoma" w:cs="Tahoma"/>
          <w:lang w:eastAsia="el-GR"/>
        </w:rPr>
        <w:t>Δευτέρα</w:t>
      </w:r>
      <w:r w:rsidRPr="00420B96">
        <w:rPr>
          <w:rFonts w:ascii="Tahoma" w:eastAsia="Times New Roman" w:hAnsi="Tahoma" w:cs="Tahoma"/>
          <w:lang w:eastAsia="el-GR"/>
        </w:rPr>
        <w:t xml:space="preserve"> </w:t>
      </w:r>
      <w:r w:rsidR="00420B96" w:rsidRPr="00420B96">
        <w:rPr>
          <w:rFonts w:ascii="Tahoma" w:eastAsia="Times New Roman" w:hAnsi="Tahoma" w:cs="Tahoma"/>
          <w:lang w:eastAsia="el-GR"/>
        </w:rPr>
        <w:t>25</w:t>
      </w:r>
      <w:r w:rsidRPr="00420B96">
        <w:rPr>
          <w:rFonts w:ascii="Tahoma" w:eastAsia="Times New Roman" w:hAnsi="Tahoma" w:cs="Tahoma"/>
          <w:lang w:eastAsia="el-GR"/>
        </w:rPr>
        <w:t xml:space="preserve"> </w:t>
      </w:r>
      <w:r w:rsidR="00223BCD" w:rsidRPr="00420B96">
        <w:rPr>
          <w:rFonts w:ascii="Tahoma" w:eastAsia="Times New Roman" w:hAnsi="Tahoma" w:cs="Tahoma"/>
          <w:lang w:eastAsia="el-GR"/>
        </w:rPr>
        <w:t>Μαΐου</w:t>
      </w:r>
      <w:r w:rsidRPr="00420B96">
        <w:rPr>
          <w:rFonts w:ascii="Tahoma" w:eastAsia="Times New Roman" w:hAnsi="Tahoma" w:cs="Tahoma"/>
          <w:lang w:eastAsia="el-GR"/>
        </w:rPr>
        <w:t xml:space="preserve"> 2026 και ώρα </w:t>
      </w:r>
      <w:r w:rsidR="00420B96" w:rsidRPr="00420B96">
        <w:rPr>
          <w:rFonts w:ascii="Tahoma" w:eastAsia="Times New Roman" w:hAnsi="Tahoma" w:cs="Tahoma"/>
          <w:lang w:eastAsia="el-GR"/>
        </w:rPr>
        <w:t>13</w:t>
      </w:r>
      <w:r w:rsidRPr="00420B96">
        <w:rPr>
          <w:rFonts w:ascii="Tahoma" w:eastAsia="Times New Roman" w:hAnsi="Tahoma" w:cs="Tahoma"/>
          <w:lang w:eastAsia="el-GR"/>
        </w:rPr>
        <w:t>:</w:t>
      </w:r>
      <w:r w:rsidR="00420B96" w:rsidRPr="00420B96">
        <w:rPr>
          <w:rFonts w:ascii="Tahoma" w:eastAsia="Times New Roman" w:hAnsi="Tahoma" w:cs="Tahoma"/>
          <w:lang w:eastAsia="el-GR"/>
        </w:rPr>
        <w:t>30</w:t>
      </w:r>
      <w:r w:rsidRPr="00420B96">
        <w:rPr>
          <w:rFonts w:ascii="Tahoma" w:eastAsia="Times New Roman" w:hAnsi="Tahoma" w:cs="Tahoma"/>
          <w:lang w:eastAsia="el-GR"/>
        </w:rPr>
        <w:t xml:space="preserve"> στην αίθουσα συνεδριάσεων του Δημοτικού Συμβουλίου, συνήλθε σε τακτική</w:t>
      </w:r>
      <w:r w:rsidRPr="00420B96">
        <w:rPr>
          <w:rFonts w:ascii="Tahoma" w:eastAsia="Times New Roman" w:hAnsi="Tahoma" w:cs="Tahoma"/>
          <w:b/>
          <w:bCs/>
          <w:lang w:eastAsia="el-GR"/>
        </w:rPr>
        <w:t xml:space="preserve"> </w:t>
      </w:r>
      <w:r w:rsidRPr="00420B96">
        <w:rPr>
          <w:rFonts w:ascii="Tahoma" w:eastAsia="Times New Roman" w:hAnsi="Tahoma" w:cs="Tahoma"/>
          <w:lang w:eastAsia="el-GR"/>
        </w:rPr>
        <w:t xml:space="preserve">συνεδρίαση η Δημοτική Επιτροπή Δήμου Καλλιθέας, η οποία </w:t>
      </w:r>
      <w:r w:rsidRPr="00420B96">
        <w:rPr>
          <w:rFonts w:ascii="Tahoma" w:eastAsia="Times New Roman" w:hAnsi="Tahoma" w:cs="Tahoma"/>
          <w:bCs/>
          <w:lang w:eastAsia="el-GR"/>
        </w:rPr>
        <w:t xml:space="preserve">πραγματοποιήθηκε δια ζώσης και με τηλεδιάσκεψη </w:t>
      </w:r>
      <w:r w:rsidRPr="00420B96">
        <w:rPr>
          <w:rFonts w:ascii="Tahoma" w:eastAsia="Arial" w:hAnsi="Tahoma" w:cs="Tahoma"/>
          <w:bCs/>
        </w:rPr>
        <w:t xml:space="preserve">(μικτή συνεδρίαση), </w:t>
      </w:r>
      <w:r w:rsidRPr="00420B96">
        <w:rPr>
          <w:rFonts w:ascii="Tahoma" w:eastAsia="Times New Roman" w:hAnsi="Tahoma" w:cs="Tahoma"/>
          <w:lang w:eastAsia="el-GR"/>
        </w:rPr>
        <w:t xml:space="preserve">σύμφωνα </w:t>
      </w:r>
      <w:r w:rsidRPr="00420B96">
        <w:rPr>
          <w:rFonts w:ascii="Tahoma" w:eastAsia="Times New Roman" w:hAnsi="Tahoma" w:cs="Tahoma"/>
          <w:bCs/>
          <w:lang w:eastAsia="el-GR"/>
        </w:rPr>
        <w:t xml:space="preserve">με τις διατάξεις του άρθρου 75 του Ν. 3852/2010 όπως ισχύει. </w:t>
      </w:r>
    </w:p>
    <w:p w:rsidR="00A82570" w:rsidRPr="00420B96" w:rsidRDefault="00A82570" w:rsidP="00A82570">
      <w:pPr>
        <w:spacing w:after="0" w:line="240" w:lineRule="auto"/>
        <w:ind w:firstLine="720"/>
        <w:jc w:val="both"/>
        <w:rPr>
          <w:rFonts w:ascii="Tahoma" w:eastAsia="Times New Roman" w:hAnsi="Tahoma" w:cs="Tahoma"/>
          <w:lang w:eastAsia="el-GR"/>
        </w:rPr>
      </w:pPr>
      <w:r w:rsidRPr="00420B96">
        <w:rPr>
          <w:rFonts w:ascii="Tahoma" w:eastAsia="Times New Roman" w:hAnsi="Tahoma" w:cs="Tahoma"/>
          <w:bCs/>
          <w:lang w:eastAsia="el-GR"/>
        </w:rPr>
        <w:t>Οι Δημοτικοί Σύμβουλοι ενημερώθηκαν με</w:t>
      </w:r>
      <w:r w:rsidRPr="00420B96">
        <w:rPr>
          <w:rFonts w:ascii="Tahoma" w:eastAsia="Times New Roman" w:hAnsi="Tahoma" w:cs="Tahoma"/>
          <w:lang w:eastAsia="el-GR"/>
        </w:rPr>
        <w:t xml:space="preserve"> τη με αρ. πρωτ. </w:t>
      </w:r>
      <w:r w:rsidR="00420B96" w:rsidRPr="00420B96">
        <w:rPr>
          <w:rFonts w:ascii="Tahoma" w:eastAsia="Times New Roman" w:hAnsi="Tahoma" w:cs="Tahoma"/>
          <w:lang w:eastAsia="el-GR"/>
        </w:rPr>
        <w:t>25734</w:t>
      </w:r>
      <w:r w:rsidRPr="00420B96">
        <w:rPr>
          <w:rFonts w:ascii="Tahoma" w:eastAsia="Times New Roman" w:hAnsi="Tahoma" w:cs="Tahoma"/>
          <w:lang w:eastAsia="el-GR"/>
        </w:rPr>
        <w:t>/</w:t>
      </w:r>
      <w:r w:rsidR="00420B96" w:rsidRPr="00420B96">
        <w:rPr>
          <w:rFonts w:ascii="Tahoma" w:eastAsia="Times New Roman" w:hAnsi="Tahoma" w:cs="Tahoma"/>
          <w:lang w:eastAsia="el-GR"/>
        </w:rPr>
        <w:t>21</w:t>
      </w:r>
      <w:r w:rsidRPr="00420B96">
        <w:rPr>
          <w:rFonts w:ascii="Tahoma" w:eastAsia="Times New Roman" w:hAnsi="Tahoma" w:cs="Tahoma"/>
          <w:lang w:eastAsia="el-GR"/>
        </w:rPr>
        <w:t>-</w:t>
      </w:r>
      <w:r w:rsidR="00420B96" w:rsidRPr="00420B96">
        <w:rPr>
          <w:rFonts w:ascii="Tahoma" w:eastAsia="Times New Roman" w:hAnsi="Tahoma" w:cs="Tahoma"/>
          <w:lang w:eastAsia="el-GR"/>
        </w:rPr>
        <w:t>05</w:t>
      </w:r>
      <w:r w:rsidRPr="00420B96">
        <w:rPr>
          <w:rFonts w:ascii="Tahoma" w:eastAsia="Times New Roman" w:hAnsi="Tahoma" w:cs="Tahoma"/>
          <w:lang w:eastAsia="el-GR"/>
        </w:rPr>
        <w:t>-2026 πρόσκληση του Προέδρου, που δόθηκε σε καθένα από τα τακτικά και αναπληρωματικά μέλη.</w:t>
      </w:r>
    </w:p>
    <w:p w:rsidR="00A82570" w:rsidRPr="00C145C7" w:rsidRDefault="00A82570" w:rsidP="00A82570">
      <w:pPr>
        <w:spacing w:after="0" w:line="240" w:lineRule="auto"/>
        <w:ind w:firstLine="720"/>
        <w:jc w:val="both"/>
        <w:rPr>
          <w:rFonts w:ascii="Tahoma" w:eastAsia="Times New Roman" w:hAnsi="Tahoma" w:cs="Tahoma"/>
          <w:bCs/>
          <w:lang w:eastAsia="el-GR"/>
        </w:rPr>
      </w:pPr>
      <w:r w:rsidRPr="00C145C7">
        <w:rPr>
          <w:rFonts w:ascii="Tahoma" w:eastAsia="Times New Roman" w:hAnsi="Tahoma" w:cs="Tahoma"/>
          <w:bCs/>
          <w:lang w:eastAsia="el-GR"/>
        </w:rPr>
        <w:t xml:space="preserve">Κατά την έναρξη της συνεδρίασης διαπιστώθηκε ότι υπάρχει η νόμιμη απαρτία γιατί από το σύνολο των εννέα (9) τακτικών και τεσσάρων (4) αναπληρωματικών μελών συμμετέχουν πέντε (5) τακτικά και </w:t>
      </w:r>
      <w:r w:rsidR="00C145C7" w:rsidRPr="00C145C7">
        <w:rPr>
          <w:rFonts w:ascii="Tahoma" w:eastAsia="Times New Roman" w:hAnsi="Tahoma" w:cs="Tahoma"/>
          <w:bCs/>
          <w:lang w:eastAsia="el-GR"/>
        </w:rPr>
        <w:t>δύο</w:t>
      </w:r>
      <w:r w:rsidRPr="00C145C7">
        <w:rPr>
          <w:rFonts w:ascii="Tahoma" w:eastAsia="Times New Roman" w:hAnsi="Tahoma" w:cs="Tahoma"/>
          <w:bCs/>
          <w:lang w:eastAsia="el-GR"/>
        </w:rPr>
        <w:t xml:space="preserve"> (</w:t>
      </w:r>
      <w:r w:rsidR="00C145C7" w:rsidRPr="00C145C7">
        <w:rPr>
          <w:rFonts w:ascii="Tahoma" w:eastAsia="Times New Roman" w:hAnsi="Tahoma" w:cs="Tahoma"/>
          <w:bCs/>
          <w:lang w:eastAsia="el-GR"/>
        </w:rPr>
        <w:t>2</w:t>
      </w:r>
      <w:r w:rsidRPr="00C145C7">
        <w:rPr>
          <w:rFonts w:ascii="Tahoma" w:eastAsia="Times New Roman" w:hAnsi="Tahoma" w:cs="Tahoma"/>
          <w:bCs/>
          <w:lang w:eastAsia="el-GR"/>
        </w:rPr>
        <w:t>) αναπληρωματικ</w:t>
      </w:r>
      <w:r w:rsidR="00C145C7" w:rsidRPr="00C145C7">
        <w:rPr>
          <w:rFonts w:ascii="Tahoma" w:eastAsia="Times New Roman" w:hAnsi="Tahoma" w:cs="Tahoma"/>
          <w:bCs/>
          <w:lang w:eastAsia="el-GR"/>
        </w:rPr>
        <w:t>ά</w:t>
      </w:r>
      <w:r w:rsidRPr="00C145C7">
        <w:rPr>
          <w:rFonts w:ascii="Tahoma" w:eastAsia="Times New Roman" w:hAnsi="Tahoma" w:cs="Tahoma"/>
          <w:bCs/>
          <w:lang w:eastAsia="el-GR"/>
        </w:rPr>
        <w:t xml:space="preserve"> με δικαίωμα ψήφου,  ως εξής:</w:t>
      </w:r>
    </w:p>
    <w:p w:rsidR="00A82570" w:rsidRPr="00C145C7" w:rsidRDefault="00A82570" w:rsidP="00A82570">
      <w:pPr>
        <w:spacing w:after="0" w:line="240" w:lineRule="auto"/>
        <w:ind w:firstLine="142"/>
        <w:jc w:val="both"/>
        <w:rPr>
          <w:rFonts w:ascii="Tahoma" w:eastAsia="Microsoft Sans Serif" w:hAnsi="Tahoma" w:cs="Tahoma"/>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3118"/>
        <w:gridCol w:w="1701"/>
        <w:gridCol w:w="1134"/>
      </w:tblGrid>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jc w:val="center"/>
              <w:rPr>
                <w:rFonts w:ascii="Tahoma" w:eastAsia="Times New Roman" w:hAnsi="Tahoma" w:cs="Tahoma"/>
                <w:bCs/>
                <w:lang w:eastAsia="el-GR"/>
              </w:rPr>
            </w:pP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center"/>
              <w:rPr>
                <w:rFonts w:ascii="Tahoma" w:eastAsia="Times New Roman" w:hAnsi="Tahoma" w:cs="Tahoma"/>
                <w:b/>
                <w:bCs/>
                <w:lang w:eastAsia="el-GR"/>
              </w:rPr>
            </w:pPr>
            <w:r w:rsidRPr="00C145C7">
              <w:rPr>
                <w:rFonts w:ascii="Tahoma" w:eastAsia="Times New Roman" w:hAnsi="Tahoma" w:cs="Tahoma"/>
                <w:b/>
                <w:bCs/>
                <w:lang w:eastAsia="el-GR"/>
              </w:rPr>
              <w:t>Ονοματεπώνυμο</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center"/>
              <w:rPr>
                <w:rFonts w:ascii="Tahoma" w:eastAsia="Times New Roman" w:hAnsi="Tahoma" w:cs="Tahoma"/>
                <w:b/>
                <w:lang w:eastAsia="el-GR"/>
              </w:rPr>
            </w:pPr>
            <w:r w:rsidRPr="00C145C7">
              <w:rPr>
                <w:rFonts w:ascii="Tahoma" w:eastAsia="Times New Roman" w:hAnsi="Tahoma" w:cs="Tahoma"/>
                <w:b/>
                <w:lang w:eastAsia="el-GR"/>
              </w:rPr>
              <w:t>Ιδιότητα</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center"/>
              <w:rPr>
                <w:rFonts w:ascii="Tahoma" w:eastAsia="Times New Roman" w:hAnsi="Tahoma" w:cs="Tahoma"/>
                <w:b/>
                <w:lang w:eastAsia="el-GR"/>
              </w:rPr>
            </w:pPr>
            <w:r w:rsidRPr="00C145C7">
              <w:rPr>
                <w:rFonts w:ascii="Tahoma" w:eastAsia="Times New Roman" w:hAnsi="Tahoma" w:cs="Tahoma"/>
                <w:b/>
                <w:lang w:eastAsia="el-GR"/>
              </w:rPr>
              <w:t>Παρόντες</w:t>
            </w: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center"/>
              <w:rPr>
                <w:rFonts w:ascii="Tahoma" w:eastAsia="Times New Roman" w:hAnsi="Tahoma" w:cs="Tahoma"/>
                <w:b/>
                <w:lang w:eastAsia="el-GR"/>
              </w:rPr>
            </w:pPr>
            <w:r w:rsidRPr="00C145C7">
              <w:rPr>
                <w:rFonts w:ascii="Tahoma" w:eastAsia="Times New Roman" w:hAnsi="Tahoma" w:cs="Tahoma"/>
                <w:b/>
                <w:lang w:eastAsia="el-GR"/>
              </w:rPr>
              <w:t>Απόντες</w:t>
            </w: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1.</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Ασκούνης Κωνσταντίνος</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Πρόεδρος - Δήμαρχος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eastAsia="Times New Roman" w:hAnsi="Tahoma" w:cs="Tahoma"/>
                <w:lang w:eastAsia="el-GR"/>
              </w:rPr>
            </w:pPr>
            <w:r w:rsidRPr="00C145C7">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jc w:val="both"/>
              <w:rPr>
                <w:rFonts w:ascii="Tahoma" w:eastAsia="Times New Roman" w:hAnsi="Tahoma" w:cs="Tahoma"/>
                <w:lang w:eastAsia="el-GR"/>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2.</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Εμιρζάς Ιωάννης *</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hAnsi="Tahoma" w:cs="Tahoma"/>
              </w:rPr>
            </w:pPr>
            <w:r w:rsidRPr="00C145C7">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pPr>
              <w:rPr>
                <w:rFonts w:ascii="Tahoma" w:hAnsi="Tahoma" w:cs="Tahoma"/>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3.</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Ηλιάδης Νικόλαος</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eastAsia="Times New Roman" w:hAnsi="Tahoma" w:cs="Tahoma"/>
                <w:bCs/>
                <w:lang w:eastAsia="el-GR"/>
              </w:rPr>
            </w:pPr>
            <w:r w:rsidRPr="00C145C7">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jc w:val="both"/>
              <w:rPr>
                <w:rFonts w:ascii="Tahoma" w:eastAsia="Times New Roman" w:hAnsi="Tahoma" w:cs="Tahoma"/>
                <w:bCs/>
                <w:lang w:eastAsia="el-GR"/>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4.</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Μαργωμένος Γεώργιος </w:t>
            </w:r>
            <w:r w:rsidR="00420B96" w:rsidRPr="00C145C7">
              <w:rPr>
                <w:rFonts w:ascii="Tahoma" w:eastAsia="Times New Roman" w:hAnsi="Tahoma" w:cs="Tahoma"/>
                <w:bCs/>
                <w:lang w:eastAsia="el-GR"/>
              </w:rPr>
              <w:t>*</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eastAsia="Times New Roman" w:hAnsi="Tahoma" w:cs="Tahoma"/>
                <w:bCs/>
                <w:lang w:eastAsia="el-GR"/>
              </w:rPr>
            </w:pPr>
            <w:r w:rsidRPr="00C145C7">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jc w:val="both"/>
              <w:rPr>
                <w:rFonts w:ascii="Tahoma" w:eastAsia="Times New Roman" w:hAnsi="Tahoma" w:cs="Tahoma"/>
                <w:bCs/>
                <w:lang w:eastAsia="el-GR"/>
              </w:rPr>
            </w:pPr>
          </w:p>
        </w:tc>
      </w:tr>
      <w:tr w:rsidR="00BC6E8A"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5.</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rsidP="00BC6E8A">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Αυγερινού Ελένη </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rsidP="00BC6E8A">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rsidP="00BC6E8A">
            <w:pPr>
              <w:spacing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rsidP="00BC6E8A">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Απούσα</w:t>
            </w: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6.</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Παπαχρήστος Βασίλειος</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eastAsia="Times New Roman" w:hAnsi="Tahoma" w:cs="Tahoma"/>
                <w:bCs/>
                <w:lang w:eastAsia="el-GR"/>
              </w:rPr>
            </w:pPr>
            <w:r w:rsidRPr="00C145C7">
              <w:rPr>
                <w:rFonts w:ascii="Tahoma" w:hAnsi="Tahoma" w:cs="Tahoma"/>
              </w:rPr>
              <w:t>Παρών</w:t>
            </w:r>
          </w:p>
        </w:tc>
        <w:tc>
          <w:tcPr>
            <w:tcW w:w="1134"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jc w:val="both"/>
              <w:rPr>
                <w:rFonts w:ascii="Tahoma" w:eastAsia="Times New Roman" w:hAnsi="Tahoma" w:cs="Tahoma"/>
                <w:bCs/>
                <w:lang w:eastAsia="el-GR"/>
              </w:rPr>
            </w:pPr>
          </w:p>
        </w:tc>
      </w:tr>
      <w:tr w:rsidR="00BC6E8A" w:rsidRPr="00C145C7" w:rsidTr="00BC6E8A">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7.</w:t>
            </w:r>
          </w:p>
        </w:tc>
        <w:tc>
          <w:tcPr>
            <w:tcW w:w="3827" w:type="dxa"/>
            <w:tcBorders>
              <w:top w:val="single" w:sz="4" w:space="0" w:color="auto"/>
              <w:left w:val="single" w:sz="4" w:space="0" w:color="auto"/>
              <w:bottom w:val="single" w:sz="2"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Κουτσογιάννης Γεώργιος Σπυρίδων</w:t>
            </w:r>
          </w:p>
        </w:tc>
        <w:tc>
          <w:tcPr>
            <w:tcW w:w="3118" w:type="dxa"/>
            <w:tcBorders>
              <w:top w:val="single" w:sz="4" w:space="0" w:color="auto"/>
              <w:left w:val="single" w:sz="4" w:space="0" w:color="auto"/>
              <w:bottom w:val="single" w:sz="2"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4" w:space="0" w:color="auto"/>
              <w:left w:val="single" w:sz="4" w:space="0" w:color="auto"/>
              <w:bottom w:val="single" w:sz="2" w:space="0" w:color="auto"/>
              <w:right w:val="single" w:sz="4" w:space="0" w:color="auto"/>
            </w:tcBorders>
          </w:tcPr>
          <w:p w:rsidR="00A82570" w:rsidRPr="00C145C7" w:rsidRDefault="00A82570">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2"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hAnsi="Tahoma" w:cs="Tahoma"/>
              </w:rPr>
              <w:t>Απών</w:t>
            </w:r>
          </w:p>
        </w:tc>
      </w:tr>
      <w:tr w:rsidR="00BC6E8A" w:rsidRPr="00C145C7" w:rsidTr="00BC6E8A">
        <w:trPr>
          <w:jc w:val="center"/>
        </w:trPr>
        <w:tc>
          <w:tcPr>
            <w:tcW w:w="534" w:type="dxa"/>
            <w:tcBorders>
              <w:top w:val="single" w:sz="4" w:space="0" w:color="auto"/>
              <w:left w:val="single" w:sz="4" w:space="0" w:color="auto"/>
              <w:bottom w:val="single" w:sz="4" w:space="0" w:color="auto"/>
              <w:right w:val="single" w:sz="2"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8.</w:t>
            </w:r>
          </w:p>
        </w:tc>
        <w:tc>
          <w:tcPr>
            <w:tcW w:w="3827" w:type="dxa"/>
            <w:tcBorders>
              <w:top w:val="single" w:sz="2" w:space="0" w:color="auto"/>
              <w:left w:val="single" w:sz="2" w:space="0" w:color="auto"/>
              <w:bottom w:val="single" w:sz="2" w:space="0" w:color="auto"/>
              <w:right w:val="single" w:sz="2"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Κωστάκης Εμμανουήλ (Μανώλης) </w:t>
            </w:r>
          </w:p>
        </w:tc>
        <w:tc>
          <w:tcPr>
            <w:tcW w:w="3118" w:type="dxa"/>
            <w:tcBorders>
              <w:top w:val="single" w:sz="2" w:space="0" w:color="auto"/>
              <w:left w:val="single" w:sz="2" w:space="0" w:color="auto"/>
              <w:bottom w:val="single" w:sz="2" w:space="0" w:color="auto"/>
              <w:right w:val="single" w:sz="2"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w:t>
            </w:r>
          </w:p>
        </w:tc>
        <w:tc>
          <w:tcPr>
            <w:tcW w:w="1701" w:type="dxa"/>
            <w:tcBorders>
              <w:top w:val="single" w:sz="2" w:space="0" w:color="auto"/>
              <w:left w:val="single" w:sz="2" w:space="0" w:color="auto"/>
              <w:bottom w:val="single" w:sz="2" w:space="0" w:color="auto"/>
              <w:right w:val="single" w:sz="2" w:space="0" w:color="auto"/>
            </w:tcBorders>
            <w:hideMark/>
          </w:tcPr>
          <w:p w:rsidR="00A82570" w:rsidRPr="00C145C7" w:rsidRDefault="00A82570">
            <w:pPr>
              <w:rPr>
                <w:rFonts w:ascii="Tahoma" w:eastAsia="Times New Roman" w:hAnsi="Tahoma" w:cs="Tahoma"/>
                <w:bCs/>
                <w:lang w:eastAsia="el-GR"/>
              </w:rPr>
            </w:pPr>
          </w:p>
        </w:tc>
        <w:tc>
          <w:tcPr>
            <w:tcW w:w="1134" w:type="dxa"/>
            <w:tcBorders>
              <w:top w:val="single" w:sz="2" w:space="0" w:color="auto"/>
              <w:left w:val="single" w:sz="2" w:space="0" w:color="auto"/>
              <w:bottom w:val="single" w:sz="2" w:space="0" w:color="auto"/>
              <w:right w:val="single" w:sz="2"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hAnsi="Tahoma" w:cs="Tahoma"/>
              </w:rPr>
              <w:t>Απών</w:t>
            </w:r>
          </w:p>
        </w:tc>
      </w:tr>
      <w:tr w:rsidR="00C145C7" w:rsidRPr="00C145C7" w:rsidTr="00BC6E8A">
        <w:trPr>
          <w:trHeight w:val="327"/>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9.</w:t>
            </w:r>
          </w:p>
        </w:tc>
        <w:tc>
          <w:tcPr>
            <w:tcW w:w="3827" w:type="dxa"/>
            <w:tcBorders>
              <w:top w:val="single" w:sz="2"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Καλογερόπουλος Κωνσταντίνος </w:t>
            </w:r>
          </w:p>
        </w:tc>
        <w:tc>
          <w:tcPr>
            <w:tcW w:w="3118" w:type="dxa"/>
            <w:tcBorders>
              <w:top w:val="single" w:sz="2"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τακτικό μέλος - Αντιπρόεδρος</w:t>
            </w:r>
          </w:p>
        </w:tc>
        <w:tc>
          <w:tcPr>
            <w:tcW w:w="1701" w:type="dxa"/>
            <w:tcBorders>
              <w:top w:val="single" w:sz="2" w:space="0" w:color="auto"/>
              <w:left w:val="single" w:sz="4" w:space="0" w:color="auto"/>
              <w:bottom w:val="single" w:sz="4" w:space="0" w:color="auto"/>
              <w:right w:val="single" w:sz="4" w:space="0" w:color="auto"/>
            </w:tcBorders>
            <w:hideMark/>
          </w:tcPr>
          <w:p w:rsidR="00A82570" w:rsidRPr="00C145C7" w:rsidRDefault="00420B96">
            <w:pPr>
              <w:rPr>
                <w:rFonts w:ascii="Tahoma" w:eastAsia="Times New Roman" w:hAnsi="Tahoma" w:cs="Tahoma"/>
                <w:bCs/>
                <w:lang w:eastAsia="el-GR"/>
              </w:rPr>
            </w:pPr>
            <w:r w:rsidRPr="00C145C7">
              <w:rPr>
                <w:rFonts w:ascii="Tahoma" w:eastAsia="Times New Roman" w:hAnsi="Tahoma" w:cs="Tahoma"/>
                <w:bCs/>
                <w:lang w:eastAsia="el-GR"/>
              </w:rPr>
              <w:t>Παρών</w:t>
            </w:r>
          </w:p>
        </w:tc>
        <w:tc>
          <w:tcPr>
            <w:tcW w:w="1134" w:type="dxa"/>
            <w:tcBorders>
              <w:top w:val="single" w:sz="2"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10.</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Γιατράς Νικόλαος </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rPr>
                <w:rFonts w:ascii="Tahoma" w:hAnsi="Tahoma" w:cs="Tahoma"/>
              </w:rPr>
            </w:pPr>
          </w:p>
        </w:tc>
        <w:tc>
          <w:tcPr>
            <w:tcW w:w="1134" w:type="dxa"/>
            <w:tcBorders>
              <w:top w:val="single" w:sz="4" w:space="0" w:color="auto"/>
              <w:left w:val="single" w:sz="4" w:space="0" w:color="auto"/>
              <w:bottom w:val="single" w:sz="4" w:space="0" w:color="auto"/>
              <w:right w:val="single" w:sz="4" w:space="0" w:color="auto"/>
            </w:tcBorders>
          </w:tcPr>
          <w:p w:rsidR="00A82570" w:rsidRPr="00C145C7" w:rsidRDefault="00420B96">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Απών</w:t>
            </w: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11.</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Πετρόπουλος Παναγιώτης </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tcPr>
          <w:p w:rsidR="00A82570" w:rsidRPr="00C145C7" w:rsidRDefault="00420B96">
            <w:pPr>
              <w:spacing w:after="0" w:line="240" w:lineRule="auto"/>
              <w:rPr>
                <w:rFonts w:ascii="Tahoma" w:eastAsia="Times New Roman" w:hAnsi="Tahoma" w:cs="Tahoma"/>
                <w:bCs/>
                <w:sz w:val="18"/>
                <w:szCs w:val="18"/>
                <w:lang w:eastAsia="el-GR"/>
              </w:rPr>
            </w:pPr>
            <w:r w:rsidRPr="00C145C7">
              <w:rPr>
                <w:rFonts w:ascii="Tahoma" w:eastAsia="Times New Roman" w:hAnsi="Tahoma" w:cs="Tahoma"/>
                <w:bCs/>
                <w:lang w:eastAsia="el-GR"/>
              </w:rPr>
              <w:t>Παρών</w:t>
            </w: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12.</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 xml:space="preserve">Ευσταθίου Κωνσταντίνος </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hideMark/>
          </w:tcPr>
          <w:p w:rsidR="00A82570" w:rsidRPr="00C145C7" w:rsidRDefault="00420B96">
            <w:pPr>
              <w:rPr>
                <w:rFonts w:ascii="Tahoma" w:eastAsia="Times New Roman" w:hAnsi="Tahoma" w:cs="Tahoma"/>
                <w:bCs/>
                <w:lang w:eastAsia="el-GR"/>
              </w:rPr>
            </w:pPr>
            <w:r w:rsidRPr="00C145C7">
              <w:rPr>
                <w:rFonts w:ascii="Tahoma" w:eastAsia="Times New Roman" w:hAnsi="Tahoma" w:cs="Tahoma"/>
                <w:bCs/>
                <w:lang w:eastAsia="el-GR"/>
              </w:rPr>
              <w:t>Παρών</w:t>
            </w: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p>
        </w:tc>
      </w:tr>
      <w:tr w:rsidR="00A82570" w:rsidRPr="00C145C7" w:rsidTr="00A82570">
        <w:trPr>
          <w:jc w:val="center"/>
        </w:trPr>
        <w:tc>
          <w:tcPr>
            <w:tcW w:w="5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right"/>
              <w:rPr>
                <w:rFonts w:ascii="Tahoma" w:eastAsia="Times New Roman" w:hAnsi="Tahoma" w:cs="Tahoma"/>
                <w:bCs/>
                <w:lang w:eastAsia="el-GR"/>
              </w:rPr>
            </w:pPr>
            <w:r w:rsidRPr="00C145C7">
              <w:rPr>
                <w:rFonts w:ascii="Tahoma" w:eastAsia="Times New Roman" w:hAnsi="Tahoma" w:cs="Tahoma"/>
                <w:bCs/>
                <w:lang w:eastAsia="el-GR"/>
              </w:rPr>
              <w:t>13.</w:t>
            </w:r>
          </w:p>
        </w:tc>
        <w:tc>
          <w:tcPr>
            <w:tcW w:w="3827"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Κοττέας Παναγιώτης (Τάκης)</w:t>
            </w:r>
          </w:p>
        </w:tc>
        <w:tc>
          <w:tcPr>
            <w:tcW w:w="3118"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eastAsia="Times New Roman" w:hAnsi="Tahoma" w:cs="Tahoma"/>
                <w:bCs/>
                <w:lang w:eastAsia="el-GR"/>
              </w:rPr>
              <w:t>Αναπληρωματικό μέλος</w:t>
            </w:r>
          </w:p>
        </w:tc>
        <w:tc>
          <w:tcPr>
            <w:tcW w:w="1701" w:type="dxa"/>
            <w:tcBorders>
              <w:top w:val="single" w:sz="4" w:space="0" w:color="auto"/>
              <w:left w:val="single" w:sz="4" w:space="0" w:color="auto"/>
              <w:bottom w:val="single" w:sz="4" w:space="0" w:color="auto"/>
              <w:right w:val="single" w:sz="4" w:space="0" w:color="auto"/>
            </w:tcBorders>
          </w:tcPr>
          <w:p w:rsidR="00A82570" w:rsidRPr="00C145C7" w:rsidRDefault="00A82570">
            <w:pPr>
              <w:spacing w:after="0" w:line="240" w:lineRule="auto"/>
              <w:rPr>
                <w:rFonts w:ascii="Tahoma" w:eastAsia="Times New Roman" w:hAnsi="Tahoma" w:cs="Tahoma"/>
                <w:bCs/>
                <w:lang w:eastAsia="el-GR"/>
              </w:rPr>
            </w:pPr>
          </w:p>
        </w:tc>
        <w:tc>
          <w:tcPr>
            <w:tcW w:w="1134" w:type="dxa"/>
            <w:tcBorders>
              <w:top w:val="single" w:sz="4" w:space="0" w:color="auto"/>
              <w:left w:val="single" w:sz="4" w:space="0" w:color="auto"/>
              <w:bottom w:val="single" w:sz="4" w:space="0" w:color="auto"/>
              <w:right w:val="single" w:sz="4" w:space="0" w:color="auto"/>
            </w:tcBorders>
            <w:hideMark/>
          </w:tcPr>
          <w:p w:rsidR="00A82570" w:rsidRPr="00C145C7" w:rsidRDefault="00A82570">
            <w:pPr>
              <w:spacing w:after="0" w:line="240" w:lineRule="auto"/>
              <w:jc w:val="both"/>
              <w:rPr>
                <w:rFonts w:ascii="Tahoma" w:eastAsia="Times New Roman" w:hAnsi="Tahoma" w:cs="Tahoma"/>
                <w:bCs/>
                <w:lang w:eastAsia="el-GR"/>
              </w:rPr>
            </w:pPr>
            <w:r w:rsidRPr="00C145C7">
              <w:rPr>
                <w:rFonts w:ascii="Tahoma" w:hAnsi="Tahoma" w:cs="Tahoma"/>
              </w:rPr>
              <w:t>Απών</w:t>
            </w:r>
          </w:p>
        </w:tc>
      </w:tr>
    </w:tbl>
    <w:p w:rsidR="00A82570" w:rsidRPr="00C145C7" w:rsidRDefault="00A82570" w:rsidP="00A82570">
      <w:pPr>
        <w:spacing w:after="0" w:line="240" w:lineRule="auto"/>
        <w:ind w:firstLine="142"/>
        <w:jc w:val="both"/>
        <w:rPr>
          <w:rFonts w:ascii="Tahoma" w:eastAsia="Microsoft Sans Serif" w:hAnsi="Tahoma" w:cs="Tahoma"/>
        </w:rPr>
      </w:pPr>
    </w:p>
    <w:p w:rsidR="00E52259" w:rsidRPr="00C145C7" w:rsidRDefault="00E52259" w:rsidP="00E52259">
      <w:pPr>
        <w:spacing w:after="0" w:line="240" w:lineRule="auto"/>
        <w:jc w:val="both"/>
        <w:rPr>
          <w:rFonts w:ascii="Tahoma" w:eastAsia="Times New Roman" w:hAnsi="Tahoma" w:cs="Tahoma"/>
          <w:bCs/>
          <w:sz w:val="20"/>
          <w:szCs w:val="20"/>
          <w:lang w:eastAsia="el-GR"/>
        </w:rPr>
      </w:pPr>
      <w:r w:rsidRPr="00C145C7">
        <w:rPr>
          <w:rFonts w:ascii="Tahoma" w:eastAsia="Times New Roman" w:hAnsi="Tahoma" w:cs="Tahoma"/>
          <w:b/>
          <w:bCs/>
          <w:lang w:eastAsia="el-GR"/>
        </w:rPr>
        <w:t xml:space="preserve">* </w:t>
      </w:r>
      <w:r w:rsidRPr="00C145C7">
        <w:rPr>
          <w:rFonts w:ascii="Tahoma" w:eastAsia="Times New Roman" w:hAnsi="Tahoma" w:cs="Tahoma"/>
          <w:bCs/>
          <w:sz w:val="20"/>
          <w:szCs w:val="20"/>
          <w:lang w:eastAsia="el-GR"/>
        </w:rPr>
        <w:t>Τ</w:t>
      </w:r>
      <w:r w:rsidR="00420B96" w:rsidRPr="00C145C7">
        <w:rPr>
          <w:rFonts w:ascii="Tahoma" w:eastAsia="Times New Roman" w:hAnsi="Tahoma" w:cs="Tahoma"/>
          <w:bCs/>
          <w:sz w:val="20"/>
          <w:szCs w:val="20"/>
          <w:lang w:eastAsia="el-GR"/>
        </w:rPr>
        <w:t>α</w:t>
      </w:r>
      <w:r w:rsidRPr="00C145C7">
        <w:rPr>
          <w:rFonts w:ascii="Tahoma" w:eastAsia="Times New Roman" w:hAnsi="Tahoma" w:cs="Tahoma"/>
          <w:bCs/>
          <w:sz w:val="20"/>
          <w:szCs w:val="20"/>
          <w:lang w:eastAsia="el-GR"/>
        </w:rPr>
        <w:t xml:space="preserve"> μέλ</w:t>
      </w:r>
      <w:r w:rsidR="00420B96" w:rsidRPr="00C145C7">
        <w:rPr>
          <w:rFonts w:ascii="Tahoma" w:eastAsia="Times New Roman" w:hAnsi="Tahoma" w:cs="Tahoma"/>
          <w:bCs/>
          <w:sz w:val="20"/>
          <w:szCs w:val="20"/>
          <w:lang w:eastAsia="el-GR"/>
        </w:rPr>
        <w:t>η</w:t>
      </w:r>
      <w:r w:rsidRPr="00C145C7">
        <w:rPr>
          <w:rFonts w:ascii="Tahoma" w:eastAsia="Times New Roman" w:hAnsi="Tahoma" w:cs="Tahoma"/>
          <w:bCs/>
          <w:sz w:val="20"/>
          <w:szCs w:val="20"/>
          <w:lang w:eastAsia="el-GR"/>
        </w:rPr>
        <w:t xml:space="preserve"> συμμετείχ</w:t>
      </w:r>
      <w:r w:rsidR="00420B96" w:rsidRPr="00C145C7">
        <w:rPr>
          <w:rFonts w:ascii="Tahoma" w:eastAsia="Times New Roman" w:hAnsi="Tahoma" w:cs="Tahoma"/>
          <w:bCs/>
          <w:sz w:val="20"/>
          <w:szCs w:val="20"/>
          <w:lang w:eastAsia="el-GR"/>
        </w:rPr>
        <w:t>αν</w:t>
      </w:r>
      <w:r w:rsidRPr="00C145C7">
        <w:rPr>
          <w:rFonts w:ascii="Tahoma" w:eastAsia="Times New Roman" w:hAnsi="Tahoma" w:cs="Tahoma"/>
          <w:bCs/>
          <w:sz w:val="20"/>
          <w:szCs w:val="20"/>
          <w:lang w:eastAsia="el-GR"/>
        </w:rPr>
        <w:t xml:space="preserve"> στη συνεδρίαση μέσω τηλεδιάσκεψης.</w:t>
      </w:r>
    </w:p>
    <w:p w:rsidR="00420B96" w:rsidRPr="00B51658" w:rsidRDefault="00420B96" w:rsidP="00E52259">
      <w:pPr>
        <w:spacing w:after="0" w:line="240" w:lineRule="auto"/>
        <w:jc w:val="both"/>
        <w:rPr>
          <w:rFonts w:ascii="Tahoma" w:eastAsia="Arial Unicode MS" w:hAnsi="Tahoma" w:cs="Tahoma"/>
          <w:b/>
          <w:bCs/>
          <w:color w:val="FF0000"/>
          <w:sz w:val="20"/>
          <w:szCs w:val="20"/>
          <w:lang w:eastAsia="el-GR"/>
        </w:rPr>
      </w:pPr>
    </w:p>
    <w:p w:rsidR="00420B96" w:rsidRDefault="00420B96" w:rsidP="00420B96">
      <w:pPr>
        <w:spacing w:after="0" w:line="240" w:lineRule="auto"/>
        <w:ind w:firstLine="720"/>
        <w:jc w:val="both"/>
        <w:rPr>
          <w:rFonts w:ascii="Tahoma" w:eastAsia="Microsoft Sans Serif" w:hAnsi="Tahoma" w:cs="Tahoma"/>
        </w:rPr>
      </w:pPr>
      <w:r w:rsidRPr="00BA7441">
        <w:rPr>
          <w:rFonts w:ascii="Tahoma" w:eastAsia="Microsoft Sans Serif" w:hAnsi="Tahoma" w:cs="Tahoma"/>
        </w:rPr>
        <w:t xml:space="preserve">Στη συνεδρίαση συμμετείχαν, </w:t>
      </w:r>
      <w:r w:rsidR="008C4165">
        <w:rPr>
          <w:rFonts w:ascii="Tahoma" w:eastAsia="Microsoft Sans Serif" w:hAnsi="Tahoma" w:cs="Tahoma"/>
        </w:rPr>
        <w:t>κατόπιν διαπίστωσης της απαρτίας</w:t>
      </w:r>
      <w:r w:rsidRPr="00BA7441">
        <w:rPr>
          <w:rFonts w:ascii="Tahoma" w:eastAsia="Microsoft Sans Serif" w:hAnsi="Tahoma" w:cs="Tahoma"/>
        </w:rPr>
        <w:t xml:space="preserve">, οι Δημοτικοί Σύμβουλοι κ. </w:t>
      </w:r>
      <w:r w:rsidR="00C145C7" w:rsidRPr="00BA7441">
        <w:rPr>
          <w:rFonts w:ascii="Tahoma" w:eastAsia="Microsoft Sans Serif" w:hAnsi="Tahoma" w:cs="Tahoma"/>
        </w:rPr>
        <w:t>Γιατράς Νικόλαος</w:t>
      </w:r>
      <w:r w:rsidRPr="00BA7441">
        <w:rPr>
          <w:rFonts w:ascii="Tahoma" w:eastAsia="Microsoft Sans Serif" w:hAnsi="Tahoma" w:cs="Tahoma"/>
        </w:rPr>
        <w:t xml:space="preserve">, με φυσική παρουσία, και </w:t>
      </w:r>
      <w:r w:rsidR="00C145C7" w:rsidRPr="00BA7441">
        <w:rPr>
          <w:rFonts w:ascii="Tahoma" w:eastAsia="Microsoft Sans Serif" w:hAnsi="Tahoma" w:cs="Tahoma"/>
        </w:rPr>
        <w:t>η</w:t>
      </w:r>
      <w:r w:rsidRPr="00BA7441">
        <w:rPr>
          <w:rFonts w:ascii="Tahoma" w:eastAsia="Microsoft Sans Serif" w:hAnsi="Tahoma" w:cs="Tahoma"/>
        </w:rPr>
        <w:t xml:space="preserve"> κ</w:t>
      </w:r>
      <w:r w:rsidR="00C145C7" w:rsidRPr="00BA7441">
        <w:rPr>
          <w:rFonts w:ascii="Tahoma" w:eastAsia="Microsoft Sans Serif" w:hAnsi="Tahoma" w:cs="Tahoma"/>
        </w:rPr>
        <w:t>α</w:t>
      </w:r>
      <w:r w:rsidRPr="00BA7441">
        <w:rPr>
          <w:rFonts w:ascii="Tahoma" w:eastAsia="Microsoft Sans Serif" w:hAnsi="Tahoma" w:cs="Tahoma"/>
        </w:rPr>
        <w:t xml:space="preserve"> </w:t>
      </w:r>
      <w:r w:rsidR="00C145C7" w:rsidRPr="00BA7441">
        <w:rPr>
          <w:rFonts w:ascii="Tahoma" w:eastAsia="Microsoft Sans Serif" w:hAnsi="Tahoma" w:cs="Tahoma"/>
        </w:rPr>
        <w:t>Αυγερινού Ελένη</w:t>
      </w:r>
      <w:r w:rsidRPr="00BA7441">
        <w:rPr>
          <w:rFonts w:ascii="Tahoma" w:eastAsia="Microsoft Sans Serif" w:hAnsi="Tahoma" w:cs="Tahoma"/>
        </w:rPr>
        <w:t>, μέσω τηλεδιάσκεψης, χωρίς δικαίωμα ψήφου.</w:t>
      </w:r>
    </w:p>
    <w:p w:rsidR="00A82570" w:rsidRPr="00B51658" w:rsidRDefault="00A82570" w:rsidP="00A82570">
      <w:pPr>
        <w:spacing w:after="0" w:line="240" w:lineRule="auto"/>
        <w:ind w:firstLine="720"/>
        <w:jc w:val="both"/>
        <w:rPr>
          <w:rFonts w:ascii="Tahoma" w:eastAsia="Times New Roman" w:hAnsi="Tahoma" w:cs="Tahoma"/>
          <w:bCs/>
          <w:color w:val="FF0000"/>
          <w:lang w:eastAsia="el-GR"/>
        </w:rPr>
      </w:pPr>
    </w:p>
    <w:p w:rsidR="00A82570" w:rsidRPr="00C145C7" w:rsidRDefault="00A82570" w:rsidP="00A82570">
      <w:pPr>
        <w:spacing w:after="0" w:line="240" w:lineRule="auto"/>
        <w:ind w:firstLine="720"/>
        <w:jc w:val="both"/>
        <w:rPr>
          <w:rFonts w:ascii="Tahoma" w:eastAsia="Microsoft Sans Serif" w:hAnsi="Tahoma" w:cs="Tahoma"/>
        </w:rPr>
      </w:pPr>
      <w:r w:rsidRPr="00C145C7">
        <w:rPr>
          <w:rFonts w:ascii="Tahoma" w:eastAsia="Times New Roman" w:hAnsi="Tahoma" w:cs="Tahoma"/>
          <w:bCs/>
          <w:lang w:eastAsia="el-GR"/>
        </w:rPr>
        <w:lastRenderedPageBreak/>
        <w:t xml:space="preserve">Η σύνθεση της </w:t>
      </w:r>
      <w:r w:rsidRPr="00C145C7">
        <w:rPr>
          <w:rFonts w:ascii="Tahoma" w:eastAsia="Times New Roman" w:hAnsi="Tahoma" w:cs="Tahoma"/>
          <w:lang w:eastAsia="el-GR"/>
        </w:rPr>
        <w:t xml:space="preserve">Δημοτικής </w:t>
      </w:r>
      <w:r w:rsidRPr="00C145C7">
        <w:rPr>
          <w:rFonts w:ascii="Tahoma" w:eastAsia="Times New Roman" w:hAnsi="Tahoma" w:cs="Tahoma"/>
          <w:bCs/>
          <w:lang w:eastAsia="el-GR"/>
        </w:rPr>
        <w:t xml:space="preserve">Επιτροπής ορίστηκε με </w:t>
      </w:r>
      <w:r w:rsidRPr="00C145C7">
        <w:rPr>
          <w:rFonts w:ascii="Tahoma" w:eastAsia="Microsoft Sans Serif" w:hAnsi="Tahoma" w:cs="Tahoma"/>
        </w:rPr>
        <w:t>την υπ’ αρ. 2/2024 (ΑΔΑ: ΡΓΑΖΩΕΚ-1Ξ9) απόφαση του Δημοτικού Συμβουλίου.</w:t>
      </w:r>
    </w:p>
    <w:p w:rsidR="00A82570" w:rsidRPr="00C145C7" w:rsidRDefault="00A82570" w:rsidP="00A82570">
      <w:pPr>
        <w:spacing w:after="0" w:line="240" w:lineRule="auto"/>
        <w:ind w:firstLine="720"/>
        <w:jc w:val="both"/>
        <w:rPr>
          <w:rFonts w:ascii="Tahoma" w:eastAsia="Times New Roman" w:hAnsi="Tahoma" w:cs="Tahoma"/>
          <w:bCs/>
          <w:lang w:eastAsia="el-GR"/>
        </w:rPr>
      </w:pPr>
      <w:r w:rsidRPr="00C145C7">
        <w:rPr>
          <w:rFonts w:ascii="Tahoma" w:eastAsia="Times New Roman" w:hAnsi="Tahoma" w:cs="Tahoma"/>
          <w:bCs/>
          <w:lang w:eastAsia="el-GR"/>
        </w:rPr>
        <w:t>Στη συνεδρίαση δεν συμμετείχαν οι Πρόεδροι των Συμβουλίων των Κοινοτήτων αν και νόμιμα καλέστηκαν.</w:t>
      </w:r>
    </w:p>
    <w:p w:rsidR="00A82570" w:rsidRPr="00B51658" w:rsidRDefault="00A82570" w:rsidP="00A82570">
      <w:pPr>
        <w:spacing w:after="0" w:line="240" w:lineRule="auto"/>
        <w:ind w:firstLine="720"/>
        <w:jc w:val="both"/>
        <w:rPr>
          <w:rFonts w:ascii="Tahoma" w:hAnsi="Tahoma" w:cs="Tahoma"/>
          <w:color w:val="FF0000"/>
        </w:rPr>
      </w:pPr>
    </w:p>
    <w:p w:rsidR="00A82570" w:rsidRPr="00B51658" w:rsidRDefault="00A82570" w:rsidP="00A82570">
      <w:pPr>
        <w:spacing w:after="0" w:line="240" w:lineRule="auto"/>
        <w:ind w:firstLine="720"/>
        <w:jc w:val="both"/>
        <w:rPr>
          <w:rFonts w:ascii="Tahoma" w:hAnsi="Tahoma" w:cs="Tahoma"/>
          <w:color w:val="FF0000"/>
        </w:rPr>
      </w:pPr>
    </w:p>
    <w:p w:rsidR="00A82570" w:rsidRPr="00420B96" w:rsidRDefault="00A82570" w:rsidP="00A82570">
      <w:pPr>
        <w:spacing w:after="0" w:line="240" w:lineRule="auto"/>
        <w:ind w:firstLine="720"/>
        <w:jc w:val="both"/>
        <w:rPr>
          <w:rFonts w:ascii="Tahoma" w:eastAsia="Arial Unicode MS" w:hAnsi="Tahoma" w:cs="Tahoma"/>
          <w:bCs/>
          <w:lang w:eastAsia="el-GR"/>
        </w:rPr>
      </w:pPr>
      <w:r w:rsidRPr="00420B96">
        <w:rPr>
          <w:rFonts w:ascii="Tahoma" w:eastAsia="Arial Unicode MS" w:hAnsi="Tahoma" w:cs="Tahoma"/>
          <w:bCs/>
          <w:lang w:eastAsia="el-GR"/>
        </w:rPr>
        <w:t xml:space="preserve">Τα μέλη της </w:t>
      </w:r>
      <w:r w:rsidRPr="00420B96">
        <w:rPr>
          <w:rFonts w:ascii="Tahoma" w:hAnsi="Tahoma" w:cs="Tahoma"/>
          <w:lang w:eastAsia="el-GR"/>
        </w:rPr>
        <w:t xml:space="preserve">Δημοτικής </w:t>
      </w:r>
      <w:r w:rsidRPr="00420B96">
        <w:rPr>
          <w:rFonts w:ascii="Tahoma" w:eastAsia="Arial Unicode MS" w:hAnsi="Tahoma" w:cs="Tahoma"/>
          <w:bCs/>
          <w:lang w:eastAsia="el-GR"/>
        </w:rPr>
        <w:t>Επιτροπής ομόφωνα αποφάσισαν να συζητηθεί ένα (1) θέμα εκτός ημερήσιας διάταξης.</w:t>
      </w:r>
    </w:p>
    <w:p w:rsidR="00583624" w:rsidRPr="00B51658" w:rsidRDefault="00583624" w:rsidP="006D5E9D">
      <w:pPr>
        <w:tabs>
          <w:tab w:val="left" w:pos="709"/>
        </w:tabs>
        <w:spacing w:after="0" w:line="240" w:lineRule="auto"/>
        <w:jc w:val="both"/>
        <w:rPr>
          <w:rFonts w:ascii="Tahoma" w:eastAsia="Times New Roman" w:hAnsi="Tahoma" w:cs="Tahoma"/>
          <w:color w:val="FF0000"/>
          <w:lang w:eastAsia="el-GR"/>
        </w:rPr>
      </w:pPr>
    </w:p>
    <w:p w:rsidR="00B51658" w:rsidRPr="00EB4D69" w:rsidRDefault="004B2578" w:rsidP="00B51658">
      <w:pPr>
        <w:jc w:val="both"/>
        <w:rPr>
          <w:rFonts w:ascii="Tahoma" w:eastAsia="Times New Roman" w:hAnsi="Tahoma" w:cs="Tahoma"/>
          <w:lang w:eastAsia="el-GR"/>
        </w:rPr>
      </w:pPr>
      <w:r w:rsidRPr="00B51658">
        <w:rPr>
          <w:rFonts w:ascii="Tahoma" w:eastAsia="Times New Roman" w:hAnsi="Tahoma" w:cs="Tahoma"/>
          <w:i/>
          <w:lang w:eastAsia="el-GR"/>
        </w:rPr>
        <w:tab/>
      </w:r>
      <w:r w:rsidR="00B51658" w:rsidRPr="00EB4D69">
        <w:rPr>
          <w:rFonts w:ascii="Tahoma" w:eastAsia="Times New Roman" w:hAnsi="Tahoma" w:cs="Tahoma"/>
          <w:lang w:eastAsia="el-GR"/>
        </w:rPr>
        <w:t xml:space="preserve">Η δημοτική επιτροπή αποφάσισε ότι το συγκεκριμένο θέμα είναι κατεπείγον και θα συζητηθεί σ’ αυτή τη συνεδρίαση, </w:t>
      </w:r>
      <w:r w:rsidR="00EB4D69" w:rsidRPr="00EB4D69">
        <w:rPr>
          <w:rFonts w:ascii="Tahoma" w:eastAsia="Times New Roman" w:hAnsi="Tahoma" w:cs="Tahoma"/>
          <w:lang w:eastAsia="el-GR"/>
        </w:rPr>
        <w:t xml:space="preserve">επειδή έχει ήδη ασκηθεί αναίρεση και εκκρεμεί ο προσδιορισμός </w:t>
      </w:r>
      <w:r w:rsidR="00677F48">
        <w:rPr>
          <w:rFonts w:ascii="Tahoma" w:eastAsia="Times New Roman" w:hAnsi="Tahoma" w:cs="Tahoma"/>
          <w:lang w:eastAsia="el-GR"/>
        </w:rPr>
        <w:t>της.</w:t>
      </w:r>
    </w:p>
    <w:p w:rsidR="00F12C3A" w:rsidRPr="00B51658" w:rsidRDefault="00F12C3A" w:rsidP="006D5E9D">
      <w:pPr>
        <w:tabs>
          <w:tab w:val="left" w:pos="709"/>
        </w:tabs>
        <w:spacing w:after="0" w:line="240" w:lineRule="auto"/>
        <w:jc w:val="both"/>
        <w:rPr>
          <w:rFonts w:ascii="Tahoma" w:eastAsia="Times New Roman" w:hAnsi="Tahoma" w:cs="Tahoma"/>
          <w:i/>
          <w:lang w:eastAsia="el-GR"/>
        </w:rPr>
      </w:pPr>
    </w:p>
    <w:p w:rsidR="00363745" w:rsidRPr="00B51658" w:rsidRDefault="00363745" w:rsidP="00363745">
      <w:pPr>
        <w:tabs>
          <w:tab w:val="left" w:pos="709"/>
        </w:tabs>
        <w:spacing w:after="0" w:line="240" w:lineRule="auto"/>
        <w:jc w:val="both"/>
        <w:rPr>
          <w:rFonts w:ascii="Tahoma" w:eastAsia="Times New Roman" w:hAnsi="Tahoma" w:cs="Tahoma"/>
          <w:lang w:eastAsia="el-GR"/>
        </w:rPr>
      </w:pPr>
      <w:r w:rsidRPr="00B51658">
        <w:rPr>
          <w:rFonts w:ascii="Tahoma" w:eastAsia="Times New Roman" w:hAnsi="Tahoma" w:cs="Tahoma"/>
          <w:i/>
          <w:lang w:eastAsia="el-GR"/>
        </w:rPr>
        <w:tab/>
      </w:r>
      <w:r w:rsidRPr="00EB4D69">
        <w:rPr>
          <w:rFonts w:ascii="Tahoma" w:eastAsia="Times New Roman" w:hAnsi="Tahoma" w:cs="Tahoma"/>
          <w:lang w:eastAsia="el-GR"/>
        </w:rPr>
        <w:t xml:space="preserve">Η δημοτική επιτροπή εξετάζει </w:t>
      </w:r>
      <w:r w:rsidR="00B51658" w:rsidRPr="00EB4D69">
        <w:rPr>
          <w:rFonts w:ascii="Tahoma" w:eastAsia="Times New Roman" w:hAnsi="Tahoma" w:cs="Tahoma"/>
          <w:lang w:eastAsia="el-GR"/>
        </w:rPr>
        <w:t>το 1</w:t>
      </w:r>
      <w:r w:rsidR="00B51658" w:rsidRPr="00EB4D69">
        <w:rPr>
          <w:rFonts w:ascii="Tahoma" w:eastAsia="Times New Roman" w:hAnsi="Tahoma" w:cs="Tahoma"/>
          <w:vertAlign w:val="superscript"/>
          <w:lang w:eastAsia="el-GR"/>
        </w:rPr>
        <w:t>ο</w:t>
      </w:r>
      <w:r w:rsidR="00B51658" w:rsidRPr="00EB4D69">
        <w:rPr>
          <w:rFonts w:ascii="Tahoma" w:eastAsia="Times New Roman" w:hAnsi="Tahoma" w:cs="Tahoma"/>
          <w:lang w:eastAsia="el-GR"/>
        </w:rPr>
        <w:t xml:space="preserve"> εκτός ημερήσιας διάταξης </w:t>
      </w:r>
      <w:r w:rsidRPr="00EB4D69">
        <w:rPr>
          <w:rFonts w:ascii="Tahoma" w:eastAsia="Times New Roman" w:hAnsi="Tahoma" w:cs="Tahoma"/>
          <w:lang w:eastAsia="el-GR"/>
        </w:rPr>
        <w:t>θέμα και μετά από διαλογική συζήτηση και αφού έλαβε υπόψη:</w:t>
      </w:r>
    </w:p>
    <w:p w:rsidR="006D5E9D" w:rsidRPr="00B51658" w:rsidRDefault="006D5E9D" w:rsidP="006D5E9D">
      <w:pPr>
        <w:spacing w:after="0" w:line="240" w:lineRule="auto"/>
        <w:jc w:val="both"/>
        <w:rPr>
          <w:rFonts w:ascii="Tahoma" w:eastAsia="Times New Roman" w:hAnsi="Tahoma" w:cs="Tahoma"/>
          <w:lang w:eastAsia="el-GR"/>
        </w:rPr>
      </w:pPr>
    </w:p>
    <w:p w:rsidR="003863C3" w:rsidRPr="00B51658" w:rsidRDefault="00073FE4" w:rsidP="003863C3">
      <w:pPr>
        <w:numPr>
          <w:ilvl w:val="0"/>
          <w:numId w:val="2"/>
        </w:numPr>
        <w:spacing w:after="0" w:line="240" w:lineRule="auto"/>
        <w:jc w:val="both"/>
        <w:rPr>
          <w:rFonts w:ascii="Tahoma" w:eastAsia="Times New Roman" w:hAnsi="Tahoma" w:cs="Tahoma"/>
          <w:lang w:eastAsia="el-GR"/>
        </w:rPr>
      </w:pPr>
      <w:r w:rsidRPr="00B51658">
        <w:rPr>
          <w:rFonts w:ascii="Tahoma" w:eastAsia="Times New Roman" w:hAnsi="Tahoma" w:cs="Tahoma"/>
          <w:lang w:eastAsia="el-GR"/>
        </w:rPr>
        <w:t xml:space="preserve">Το υπ’ αρ. πρωτ.: </w:t>
      </w:r>
      <w:r w:rsidR="004C6BC0" w:rsidRPr="00B51658">
        <w:rPr>
          <w:rFonts w:ascii="Tahoma" w:eastAsia="Times New Roman" w:hAnsi="Tahoma" w:cs="Tahoma"/>
          <w:lang w:eastAsia="el-GR"/>
        </w:rPr>
        <w:t>25842/22.05.2026</w:t>
      </w:r>
      <w:r w:rsidR="00BC39FC" w:rsidRPr="00B51658">
        <w:rPr>
          <w:rFonts w:ascii="Tahoma" w:eastAsia="Times New Roman" w:hAnsi="Tahoma" w:cs="Tahoma"/>
          <w:lang w:eastAsia="el-GR"/>
        </w:rPr>
        <w:t xml:space="preserve"> </w:t>
      </w:r>
      <w:r w:rsidRPr="00B51658">
        <w:rPr>
          <w:rFonts w:ascii="Tahoma" w:eastAsia="Times New Roman" w:hAnsi="Tahoma" w:cs="Tahoma"/>
          <w:lang w:eastAsia="el-GR"/>
        </w:rPr>
        <w:t>εισηγητικό έγγραφο, το οποίο έχει ως εξής:</w:t>
      </w:r>
    </w:p>
    <w:p w:rsidR="00883A80" w:rsidRPr="00B51658" w:rsidRDefault="00883A80" w:rsidP="00B501BE">
      <w:pPr>
        <w:spacing w:after="0" w:line="240" w:lineRule="auto"/>
        <w:jc w:val="both"/>
        <w:rPr>
          <w:rFonts w:ascii="Tahoma" w:hAnsi="Tahoma" w:cs="Tahoma"/>
        </w:rPr>
      </w:pPr>
    </w:p>
    <w:p w:rsidR="004C6BC0" w:rsidRPr="00B51658" w:rsidRDefault="00363745" w:rsidP="004C6BC0">
      <w:pPr>
        <w:spacing w:after="0" w:line="240" w:lineRule="auto"/>
        <w:jc w:val="both"/>
        <w:rPr>
          <w:rFonts w:ascii="Tahoma" w:hAnsi="Tahoma" w:cs="Tahoma"/>
          <w:i/>
          <w:sz w:val="24"/>
          <w:szCs w:val="24"/>
        </w:rPr>
      </w:pPr>
      <w:r w:rsidRPr="00B51658">
        <w:rPr>
          <w:rFonts w:ascii="Tahoma" w:eastAsia="Lucida Sans Unicode" w:hAnsi="Tahoma" w:cs="Tahoma"/>
          <w:b/>
          <w:bCs/>
          <w:i/>
          <w:kern w:val="1"/>
          <w:sz w:val="20"/>
          <w:szCs w:val="20"/>
          <w:lang w:eastAsia="zh-CN" w:bidi="hi-IN"/>
        </w:rPr>
        <w:t xml:space="preserve"> </w:t>
      </w:r>
      <w:r w:rsidR="004C6BC0" w:rsidRPr="00B51658">
        <w:rPr>
          <w:rFonts w:ascii="Tahoma" w:eastAsia="Times New Roman" w:hAnsi="Tahoma" w:cs="Tahoma"/>
          <w:i/>
          <w:iCs/>
          <w:sz w:val="24"/>
          <w:szCs w:val="24"/>
          <w:lang w:eastAsia="el-GR"/>
        </w:rPr>
        <w:t xml:space="preserve">Με την υπ’ αριθμό 244/2026 απόφαση Σας, παραπέμφθηκε στο Δημοτικό Συμβούλιο, κατ΄ άρθρο 72 παρ. 4 του ν. 3852/2010, </w:t>
      </w:r>
      <w:r w:rsidR="004C6BC0" w:rsidRPr="00B51658">
        <w:rPr>
          <w:rFonts w:ascii="Tahoma" w:eastAsia="Times New Roman" w:hAnsi="Tahoma" w:cs="Tahoma"/>
          <w:b/>
          <w:bCs/>
          <w:i/>
          <w:iCs/>
          <w:sz w:val="24"/>
          <w:szCs w:val="24"/>
          <w:lang w:eastAsia="el-GR"/>
        </w:rPr>
        <w:t>λόγω της ιδιαίτερης σπουδαιότητας του</w:t>
      </w:r>
      <w:r w:rsidR="004C6BC0" w:rsidRPr="00B51658">
        <w:rPr>
          <w:rFonts w:ascii="Tahoma" w:eastAsia="Times New Roman" w:hAnsi="Tahoma" w:cs="Tahoma"/>
          <w:i/>
          <w:iCs/>
          <w:sz w:val="24"/>
          <w:szCs w:val="24"/>
          <w:lang w:eastAsia="el-GR"/>
        </w:rPr>
        <w:t xml:space="preserve">, το θέμα: «Λήψη απόφασης </w:t>
      </w:r>
      <w:r w:rsidR="004C6BC0" w:rsidRPr="00B51658">
        <w:rPr>
          <w:rFonts w:ascii="Tahoma" w:hAnsi="Tahoma" w:cs="Tahoma"/>
          <w:i/>
          <w:sz w:val="24"/>
          <w:szCs w:val="24"/>
        </w:rPr>
        <w:t>κατ’ άρθρο 72 παρ. 1 ι’ ν. 3852/2010, όπως ισχύει Α: για την άσκηση ή μη ενδίκων μέσων κατά της υπ’ αριθμ. 388/2025 απόφασης του Μον. Πρωτοδικείου Αθηνών, η οποία εκδόθηκε επί αγωγής 59 (νυν 53)  εργαζομένων ΙΔΟΧ κατά  του Δήμου…».</w:t>
      </w:r>
    </w:p>
    <w:p w:rsidR="004C6BC0" w:rsidRPr="00B51658" w:rsidRDefault="004C6BC0" w:rsidP="004C6BC0">
      <w:pPr>
        <w:spacing w:after="0" w:line="240" w:lineRule="auto"/>
        <w:jc w:val="both"/>
        <w:rPr>
          <w:rFonts w:ascii="Tahoma" w:hAnsi="Tahoma" w:cs="Tahoma"/>
          <w:i/>
          <w:sz w:val="24"/>
          <w:szCs w:val="24"/>
        </w:rPr>
      </w:pPr>
    </w:p>
    <w:p w:rsidR="004C6BC0" w:rsidRPr="00B51658" w:rsidRDefault="004C6BC0" w:rsidP="004C6BC0">
      <w:pPr>
        <w:spacing w:after="0" w:line="240" w:lineRule="auto"/>
        <w:jc w:val="both"/>
        <w:rPr>
          <w:rFonts w:ascii="Tahoma" w:hAnsi="Tahoma" w:cs="Tahoma"/>
          <w:i/>
          <w:sz w:val="24"/>
          <w:szCs w:val="24"/>
        </w:rPr>
      </w:pPr>
      <w:r w:rsidRPr="00B51658">
        <w:rPr>
          <w:rFonts w:ascii="Tahoma" w:hAnsi="Tahoma" w:cs="Tahoma"/>
          <w:i/>
          <w:sz w:val="24"/>
          <w:szCs w:val="24"/>
        </w:rPr>
        <w:tab/>
        <w:t>Σύμφωνα με το υπ’ αριθμ. πρωτ: 19929/20.04.2026, εισηγητικό έγγραφο  της Διεύθυνσης μας, το οποίο επαναλαμβάνουμε στο παρόν προκειμένου ν’ αποτελέσει μ’ αυτό ένα ενιαίο σύνολο, θέσαμε υπόψη σας, μεταξύ άλλων, τα εξής:</w:t>
      </w:r>
    </w:p>
    <w:p w:rsidR="004C6BC0" w:rsidRPr="00B51658" w:rsidRDefault="004C6BC0" w:rsidP="004C6BC0">
      <w:pPr>
        <w:spacing w:after="0" w:line="240" w:lineRule="auto"/>
        <w:jc w:val="both"/>
        <w:rPr>
          <w:rFonts w:ascii="Tahoma" w:eastAsia="Times New Roman" w:hAnsi="Tahoma" w:cs="Tahoma"/>
          <w:i/>
          <w:iCs/>
          <w:sz w:val="24"/>
          <w:szCs w:val="24"/>
          <w:lang w:eastAsia="el-GR"/>
        </w:rPr>
      </w:pP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ab/>
        <w:t xml:space="preserve">&lt;&lt;Α. Στις 5-5-2025 δημοσιεύτηκε η υπ’ αριθμ. 388/2025 απόφαση του Μον. Πρωτοδικείου Αθηνών, επί της από 23-4-2024 και με αρ. κατάθεσης 55092/1028/2024 αγωγής 59 ΙΔΟΧ </w:t>
      </w:r>
      <w:r w:rsidRPr="00B51658">
        <w:rPr>
          <w:rFonts w:ascii="Tahoma" w:eastAsia="Times New Roman" w:hAnsi="Tahoma" w:cs="Tahoma"/>
          <w:b/>
          <w:i/>
          <w:lang w:eastAsia="el-GR"/>
        </w:rPr>
        <w:t>(νυν 53)</w:t>
      </w:r>
      <w:r w:rsidRPr="00B51658">
        <w:rPr>
          <w:rFonts w:ascii="Tahoma" w:eastAsia="Times New Roman" w:hAnsi="Tahoma" w:cs="Tahoma"/>
          <w:i/>
          <w:lang w:eastAsia="el-GR"/>
        </w:rPr>
        <w:t xml:space="preserve"> κατά του Δήμου.</w:t>
      </w: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xml:space="preserve">            </w:t>
      </w:r>
      <w:r w:rsidRPr="00B51658">
        <w:rPr>
          <w:rFonts w:ascii="Tahoma" w:eastAsia="Times New Roman" w:hAnsi="Tahoma" w:cs="Tahoma"/>
          <w:i/>
          <w:lang w:eastAsia="el-GR"/>
        </w:rPr>
        <w:tab/>
        <w:t xml:space="preserve">Η απόφαση αυτή, η οποία επιδόθηκε στις 23-3-2026: </w:t>
      </w: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αναγνωρίζει ότι έκαστος των εναγόντων συνδέεται με το Δήμο με μία ενιαία σύμβαση εξαρτημένης εργασίας αορίστου χρόνου, με αφετηρία αυτής για τον 1</w:t>
      </w:r>
      <w:r w:rsidRPr="00B51658">
        <w:rPr>
          <w:rFonts w:ascii="Tahoma" w:eastAsia="Times New Roman" w:hAnsi="Tahoma" w:cs="Tahoma"/>
          <w:i/>
          <w:vertAlign w:val="superscript"/>
          <w:lang w:eastAsia="el-GR"/>
        </w:rPr>
        <w:t>ο</w:t>
      </w:r>
      <w:r w:rsidRPr="00B51658">
        <w:rPr>
          <w:rFonts w:ascii="Tahoma" w:eastAsia="Times New Roman" w:hAnsi="Tahoma" w:cs="Tahoma"/>
          <w:i/>
          <w:lang w:eastAsia="el-GR"/>
        </w:rPr>
        <w:t xml:space="preserve"> έως την 41</w:t>
      </w:r>
      <w:r w:rsidRPr="00B51658">
        <w:rPr>
          <w:rFonts w:ascii="Tahoma" w:eastAsia="Times New Roman" w:hAnsi="Tahoma" w:cs="Tahoma"/>
          <w:i/>
          <w:vertAlign w:val="superscript"/>
          <w:lang w:eastAsia="el-GR"/>
        </w:rPr>
        <w:t>η</w:t>
      </w:r>
      <w:r w:rsidRPr="00B51658">
        <w:rPr>
          <w:rFonts w:ascii="Tahoma" w:eastAsia="Times New Roman" w:hAnsi="Tahoma" w:cs="Tahoma"/>
          <w:i/>
          <w:lang w:eastAsia="el-GR"/>
        </w:rPr>
        <w:t xml:space="preserve"> των εναγόντων από 21-11-2020, την 42</w:t>
      </w:r>
      <w:r w:rsidRPr="00B51658">
        <w:rPr>
          <w:rFonts w:ascii="Tahoma" w:eastAsia="Times New Roman" w:hAnsi="Tahoma" w:cs="Tahoma"/>
          <w:i/>
          <w:vertAlign w:val="superscript"/>
          <w:lang w:eastAsia="el-GR"/>
        </w:rPr>
        <w:t>η</w:t>
      </w:r>
      <w:r w:rsidRPr="00B51658">
        <w:rPr>
          <w:rFonts w:ascii="Tahoma" w:eastAsia="Times New Roman" w:hAnsi="Tahoma" w:cs="Tahoma"/>
          <w:i/>
          <w:lang w:eastAsia="el-GR"/>
        </w:rPr>
        <w:t xml:space="preserve"> έως και 56</w:t>
      </w:r>
      <w:r w:rsidRPr="00B51658">
        <w:rPr>
          <w:rFonts w:ascii="Tahoma" w:eastAsia="Times New Roman" w:hAnsi="Tahoma" w:cs="Tahoma"/>
          <w:i/>
          <w:vertAlign w:val="superscript"/>
          <w:lang w:eastAsia="el-GR"/>
        </w:rPr>
        <w:t xml:space="preserve">ο </w:t>
      </w:r>
      <w:r w:rsidRPr="00B51658">
        <w:rPr>
          <w:rFonts w:ascii="Tahoma" w:eastAsia="Times New Roman" w:hAnsi="Tahoma" w:cs="Tahoma"/>
          <w:i/>
          <w:lang w:eastAsia="el-GR"/>
        </w:rPr>
        <w:t>από 26-2-2021, τον 57</w:t>
      </w:r>
      <w:r w:rsidRPr="00B51658">
        <w:rPr>
          <w:rFonts w:ascii="Tahoma" w:eastAsia="Times New Roman" w:hAnsi="Tahoma" w:cs="Tahoma"/>
          <w:i/>
          <w:vertAlign w:val="superscript"/>
          <w:lang w:eastAsia="el-GR"/>
        </w:rPr>
        <w:t>ο</w:t>
      </w:r>
      <w:r w:rsidRPr="00B51658">
        <w:rPr>
          <w:rFonts w:ascii="Tahoma" w:eastAsia="Times New Roman" w:hAnsi="Tahoma" w:cs="Tahoma"/>
          <w:i/>
          <w:lang w:eastAsia="el-GR"/>
        </w:rPr>
        <w:t xml:space="preserve"> από 15-5-2021, την 58</w:t>
      </w:r>
      <w:r w:rsidRPr="00B51658">
        <w:rPr>
          <w:rFonts w:ascii="Tahoma" w:eastAsia="Times New Roman" w:hAnsi="Tahoma" w:cs="Tahoma"/>
          <w:i/>
          <w:vertAlign w:val="superscript"/>
          <w:lang w:eastAsia="el-GR"/>
        </w:rPr>
        <w:t>η</w:t>
      </w:r>
      <w:r w:rsidRPr="00B51658">
        <w:rPr>
          <w:rFonts w:ascii="Tahoma" w:eastAsia="Times New Roman" w:hAnsi="Tahoma" w:cs="Tahoma"/>
          <w:i/>
          <w:lang w:eastAsia="el-GR"/>
        </w:rPr>
        <w:t xml:space="preserve"> από 24-11-2020 και τον 59</w:t>
      </w:r>
      <w:r w:rsidRPr="00B51658">
        <w:rPr>
          <w:rFonts w:ascii="Tahoma" w:eastAsia="Times New Roman" w:hAnsi="Tahoma" w:cs="Tahoma"/>
          <w:i/>
          <w:vertAlign w:val="superscript"/>
          <w:lang w:eastAsia="el-GR"/>
        </w:rPr>
        <w:t>ο</w:t>
      </w:r>
      <w:r w:rsidRPr="00B51658">
        <w:rPr>
          <w:rFonts w:ascii="Tahoma" w:eastAsia="Times New Roman" w:hAnsi="Tahoma" w:cs="Tahoma"/>
          <w:i/>
          <w:lang w:eastAsia="el-GR"/>
        </w:rPr>
        <w:t xml:space="preserve"> από 20-11-2020,</w:t>
      </w: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υποχρεώνει το Δήμο να απασχολεί τους ενάγοντες με συμβάσεις εξαρτημένης εργασίας αορίστου χρόνου στη θέση, την ειδικότητα και με τις αποδοχές που αντιστοιχούν εκ του νόμου σε αυτή την υπηρεσιακή τους ένταξη και εξέλιξη και στα τυπικά και ουσιαστικά προσόντα εκάστου,</w:t>
      </w: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κηρύσσει την αμέσως ως άνω διάταξή της προσωρινά εκτελεστή,</w:t>
      </w:r>
    </w:p>
    <w:p w:rsidR="004C6BC0" w:rsidRPr="00B51658" w:rsidRDefault="004C6BC0" w:rsidP="004C6BC0">
      <w:pPr>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απειλεί σε βάρος του Δήμου χρηματική ποινή 200 ευρώ, ως προς κάθε ένα των παραπάνω εναγόντων για κάθε μέρα μη συμμόρφωσής του ως προς την ίδια ως άνω διάταξη.</w:t>
      </w:r>
    </w:p>
    <w:p w:rsidR="004C6BC0" w:rsidRPr="00B51658" w:rsidRDefault="004C6BC0" w:rsidP="004C6BC0">
      <w:pPr>
        <w:autoSpaceDE w:val="0"/>
        <w:autoSpaceDN w:val="0"/>
        <w:adjustRightInd w:val="0"/>
        <w:spacing w:after="0" w:line="240" w:lineRule="auto"/>
        <w:jc w:val="both"/>
        <w:rPr>
          <w:rFonts w:ascii="Tahoma" w:eastAsia="Times New Roman" w:hAnsi="Tahoma" w:cs="Tahoma"/>
          <w:i/>
          <w:lang w:eastAsia="el-GR"/>
        </w:rPr>
      </w:pPr>
      <w:r w:rsidRPr="00B51658">
        <w:rPr>
          <w:rFonts w:ascii="Tahoma" w:eastAsia="Times New Roman" w:hAnsi="Tahoma" w:cs="Tahoma"/>
          <w:i/>
          <w:color w:val="000000"/>
          <w:lang w:eastAsia="el-GR"/>
        </w:rPr>
        <w:t xml:space="preserve">          </w:t>
      </w:r>
      <w:r w:rsidRPr="00B51658">
        <w:rPr>
          <w:rFonts w:ascii="Tahoma" w:eastAsia="Times New Roman" w:hAnsi="Tahoma" w:cs="Tahoma"/>
          <w:i/>
          <w:lang w:eastAsia="el-GR"/>
        </w:rPr>
        <w:t>Οι εν λόγω εργαζόμενοι είχαν προσληφθεί με συμβάσεις ΙΔΟΧ πλήρους απασχόλησης</w:t>
      </w:r>
      <w:r w:rsidRPr="00B51658">
        <w:rPr>
          <w:rFonts w:ascii="Tahoma" w:eastAsia="Times New Roman" w:hAnsi="Tahoma" w:cs="Tahoma"/>
          <w:i/>
          <w:color w:val="000000"/>
          <w:lang w:eastAsia="el-GR"/>
        </w:rPr>
        <w:t xml:space="preserve"> </w:t>
      </w:r>
      <w:r w:rsidRPr="00B51658">
        <w:rPr>
          <w:rFonts w:ascii="Tahoma" w:eastAsia="Times New Roman" w:hAnsi="Tahoma" w:cs="Tahoma"/>
          <w:i/>
          <w:lang w:eastAsia="el-GR"/>
        </w:rPr>
        <w:t xml:space="preserve">και διάρκεια απασχόλησης που δεν μπορούσε να υπερβαίνει τους 8 μήνες  δυνάμει: α) του άρθρου 212 (περί πρόσληψης προσωπικού ΙΔΟΧ για απρόβλεπτες και επείγουσες ανάγκες ΟΤΑ σε περιπτώσεις άμεσης ανάγκης λήψεως προληπτικών ή κατασταλτικών μέτρων λόγω σοβαρής απειλής της δημόσιας υγείας) του Ν.3584/07 (ΦΕΚ 143/Α’/28-06-2007), όπως τροποποιημένος ισχύει, β) του άρθρου 36 του Ν.4765/2021 (ΦΕΚ Α’6) και γ) του άρθρου 74 παρ. 2 του Ν.4745/2020 (ΦΕΚ 214/τ.Α’/06.11.2020), όπως αντικαταστάθηκε με το άρ.175 του Ν.4764/2020 (ΦΕΚ 256 Α’). Οι συμβάσεις αυτές παρατάθηκαν διαδοχικά έως 31/05/2022 σύμφωνα με τις διατάξεις: i) του άρ. 62 του Ν. 4821/2021 (ΦΕΚ 134/Α΄/31.07.2021), ii) του άρθρου 147 του Ν.4831/2021 (ΦΕΚ </w:t>
      </w:r>
      <w:r w:rsidRPr="00B51658">
        <w:rPr>
          <w:rFonts w:ascii="Tahoma" w:eastAsia="Times New Roman" w:hAnsi="Tahoma" w:cs="Tahoma"/>
          <w:i/>
          <w:lang w:eastAsia="el-GR"/>
        </w:rPr>
        <w:lastRenderedPageBreak/>
        <w:t xml:space="preserve">Α’170/23.09.2021), iii) του άρθρου 176 του Ν. 4876 (ΦΕΚ 251/Α’/23.12.2021) και iv) του άρθρου 33 του Ν. 4915/2022 (ΦΕΚ 63/Α’/24.03.2022). </w:t>
      </w:r>
    </w:p>
    <w:p w:rsidR="004C6BC0" w:rsidRPr="00B51658" w:rsidRDefault="004C6BC0" w:rsidP="004C6BC0">
      <w:pPr>
        <w:autoSpaceDE w:val="0"/>
        <w:autoSpaceDN w:val="0"/>
        <w:adjustRightInd w:val="0"/>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Κατόπιν η απασχόλησή τους στο Δήμο συνεχίστηκε με προσωρινές διαταγές από 31/5/2022 έως 25/10/2022 και εν συνεχεία από 12/12/2022 έως 4/7/2023, οπότε διαπιστώθηκε η αυτοδίκαιη λύση των συμβάσεων εργασίας τους, λόγω της απόρριψης του αιτήματός τους περί διατήρησης ισχύος της από 06.12.2022 χορηγηθείσας Προσωρινής Διαταγής του Προέδρου Πρωτοδικών. Οι εν λόγω εργαζόμενοι επανήλθαν ασκώντας την από 4/7/2023 και με αριθμούς κατάθεσης: γενικό 72764/2023 και ειδικό 6982/2023, αίτηση λήψης ασφαλιστικών μέτρων ενώπιον του Μονομελούς Πρωτοδικείου Αθηνών, επί της οποίας χορηγήθηκε η από 20/7/2023 προσωρινή διαταγή της Προέδρου Πρωτοδικών, συνεχίζουν δε απασχολούμενοι έως σήμερα (σχ.απόφαση Δημάρχου 232/2026</w:t>
      </w:r>
      <w:r w:rsidRPr="00B51658">
        <w:rPr>
          <w:rFonts w:ascii="Tahoma" w:eastAsia="Times New Roman" w:hAnsi="Tahoma" w:cs="Tahoma"/>
          <w:i/>
          <w:color w:val="FF0000"/>
          <w:lang w:eastAsia="el-GR"/>
        </w:rPr>
        <w:t xml:space="preserve"> </w:t>
      </w:r>
      <w:r w:rsidRPr="00B51658">
        <w:rPr>
          <w:rFonts w:ascii="Tahoma" w:eastAsia="Times New Roman" w:hAnsi="Tahoma" w:cs="Tahoma"/>
          <w:i/>
          <w:color w:val="000000"/>
          <w:lang w:eastAsia="el-GR"/>
        </w:rPr>
        <w:t>(ΑΔΑ:9ΖΦΖΩΕΚ-ΖΜΖ)</w:t>
      </w:r>
      <w:r w:rsidRPr="00B51658">
        <w:rPr>
          <w:rFonts w:ascii="Tahoma" w:eastAsia="Times New Roman" w:hAnsi="Tahoma" w:cs="Tahoma"/>
          <w:i/>
          <w:lang w:eastAsia="el-GR"/>
        </w:rPr>
        <w:t xml:space="preserve"> δυνάμει της άνω προσωρινά εκτελεστής </w:t>
      </w:r>
      <w:r w:rsidRPr="00B51658">
        <w:rPr>
          <w:rFonts w:ascii="Tahoma" w:eastAsia="Times New Roman" w:hAnsi="Tahoma" w:cs="Tahoma"/>
          <w:i/>
          <w:color w:val="000000"/>
          <w:lang w:eastAsia="el-GR"/>
        </w:rPr>
        <w:t>388/2025 απόφασης του Μον. Πρωτοδικείου Αθηνών και μέχρι την τελεσιδικία της.</w:t>
      </w:r>
    </w:p>
    <w:p w:rsidR="004C6BC0" w:rsidRPr="00B51658" w:rsidRDefault="004C6BC0" w:rsidP="004C6BC0">
      <w:pPr>
        <w:autoSpaceDE w:val="0"/>
        <w:autoSpaceDN w:val="0"/>
        <w:adjustRightInd w:val="0"/>
        <w:spacing w:after="0" w:line="240" w:lineRule="auto"/>
        <w:jc w:val="both"/>
        <w:rPr>
          <w:rFonts w:ascii="Tahoma" w:eastAsia="Times New Roman" w:hAnsi="Tahoma" w:cs="Tahoma"/>
          <w:i/>
          <w:lang w:eastAsia="el-GR"/>
        </w:rPr>
      </w:pPr>
      <w:r w:rsidRPr="00B51658">
        <w:rPr>
          <w:rFonts w:ascii="Tahoma" w:eastAsia="Times New Roman" w:hAnsi="Tahoma" w:cs="Tahoma"/>
          <w:i/>
          <w:lang w:eastAsia="el-GR"/>
        </w:rPr>
        <w:t xml:space="preserve">          Ήδη οι εργαζόμενοι που απασχολούνται κατά τα άνω ανέρχονται στους </w:t>
      </w:r>
      <w:r w:rsidRPr="00B51658">
        <w:rPr>
          <w:rFonts w:ascii="Tahoma" w:eastAsia="Times New Roman" w:hAnsi="Tahoma" w:cs="Tahoma"/>
          <w:b/>
          <w:i/>
          <w:lang w:eastAsia="el-GR"/>
        </w:rPr>
        <w:t>κάτωθι 53</w:t>
      </w:r>
      <w:r w:rsidRPr="00B51658">
        <w:rPr>
          <w:rFonts w:ascii="Tahoma" w:eastAsia="Times New Roman" w:hAnsi="Tahoma" w:cs="Tahoma"/>
          <w:i/>
          <w:lang w:eastAsia="el-GR"/>
        </w:rPr>
        <w:t xml:space="preserve"> (59-6), μετά από τις παραιτήσεις για συνταξιοδότηση των Πάλλα ‘Αννας, Βαβουλίδη Αναστάσιου και Μαντζουράνη Ελένης, την καταγγελία από πλευράς του Δήμου για σπουδαίο λόγο της σύμβασης του Γκότση Μάριου, την παραίτηση για προσωπικούς λόγους του Μαυρίδη Ηλία και το θάνατο του Σίμου Ιωάννη του Σπυρίδωνος:</w:t>
      </w:r>
    </w:p>
    <w:p w:rsidR="004C6BC0" w:rsidRPr="00B51658" w:rsidRDefault="004C6BC0" w:rsidP="004C6BC0">
      <w:pPr>
        <w:autoSpaceDE w:val="0"/>
        <w:autoSpaceDN w:val="0"/>
        <w:adjustRightInd w:val="0"/>
        <w:spacing w:after="0" w:line="240" w:lineRule="auto"/>
        <w:jc w:val="both"/>
        <w:rPr>
          <w:rFonts w:ascii="Tahoma" w:eastAsia="Times New Roman" w:hAnsi="Tahoma" w:cs="Tahoma"/>
          <w:i/>
          <w:sz w:val="24"/>
          <w:szCs w:val="24"/>
          <w:lang w:eastAsia="el-GR"/>
        </w:rPr>
      </w:pPr>
    </w:p>
    <w:tbl>
      <w:tblPr>
        <w:tblW w:w="78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1659"/>
        <w:gridCol w:w="1479"/>
        <w:gridCol w:w="1455"/>
        <w:gridCol w:w="1459"/>
        <w:gridCol w:w="1859"/>
      </w:tblGrid>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Α/Α</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ΕΠΩΝΥΜΟ</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ΟΝΟΜΑ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ΠΑΤΡ/ΜΟ</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ΔΙΕΥΘΥΝΣΗ ΕΓΚΑΤΑΣΤΑΣΗΣ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b/>
                <w:bCs/>
                <w:i/>
                <w:color w:val="000000"/>
                <w:sz w:val="16"/>
                <w:szCs w:val="16"/>
                <w:lang w:eastAsia="el-GR"/>
              </w:rPr>
            </w:pPr>
            <w:r w:rsidRPr="00B51658">
              <w:rPr>
                <w:rFonts w:ascii="Tahoma" w:eastAsia="Times New Roman" w:hAnsi="Tahoma" w:cs="Tahoma"/>
                <w:b/>
                <w:bCs/>
                <w:i/>
                <w:color w:val="000000"/>
                <w:sz w:val="16"/>
                <w:szCs w:val="16"/>
                <w:lang w:eastAsia="el-GR"/>
              </w:rPr>
              <w:t>ΕΙΔΙΚΟΤΗΤΑ</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ΑΔΑΜΑΝΤΙΔΗΣ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ΙΩΑΝΝΗΣ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ΠΑΝΑΓΙΩΤΗΣ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ΑΛΕΥΡΗΣ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ΛΑΜΠΡΟΣ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ΑΠΛΑΚΙΔΗΣ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ΑΡΒΑΝΙΤΑΚΗ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5</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ΒΙΟΠΟΥΛΟΣ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ΑΝΑΣΤΑΣΙΟΣ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6</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ΒΟΥΛΓΑΡΗ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ΑΘΑΝΑΣΙΟΣ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7</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ΓΙΑΚΟΥΣΤΙΔΗΣ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ΒΑΛΕΡΙΟΣ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8</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ΓΚΡΙΝΕΒΑ</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ΙΒΑΝ</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9</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10</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ΚΑΛΛΙΟΠΗ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ΧΡΗΣΤΟΣ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ΔΡΙΜΥΤΑΚΗ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ΔΕΣΠΟΙΝΑ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ΤΡΙΑΝΤΑΦΥΛΛΟΣ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ΕΜΜΑΝΟΥΗΛΙΔΗ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ΟΛΓΑ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ΕΡΜΙΔΗΣ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 xml:space="preserve">ΔΗΜΗΤΡΙΟΣ </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ΛΑΖΑΡΟΣ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 xml:space="preserve">ΔΙΕΥΘΥΝΣΗ </w:t>
            </w:r>
            <w:r w:rsidRPr="00B51658">
              <w:rPr>
                <w:rFonts w:ascii="Tahoma" w:eastAsia="Times New Roman" w:hAnsi="Tahoma" w:cs="Tahoma"/>
                <w:i/>
                <w:color w:val="000000"/>
                <w:sz w:val="16"/>
                <w:szCs w:val="16"/>
                <w:lang w:eastAsia="el-GR"/>
              </w:rPr>
              <w:lastRenderedPageBreak/>
              <w:t>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lastRenderedPageBreak/>
              <w:t xml:space="preserve">ΥΕ ΕΡΓΑΤΩΝ </w:t>
            </w:r>
            <w:r w:rsidRPr="00B51658">
              <w:rPr>
                <w:rFonts w:ascii="Tahoma" w:eastAsia="Times New Roman" w:hAnsi="Tahoma" w:cs="Tahoma"/>
                <w:i/>
                <w:color w:val="000000"/>
                <w:sz w:val="16"/>
                <w:szCs w:val="16"/>
                <w:lang w:eastAsia="el-GR"/>
              </w:rPr>
              <w:lastRenderedPageBreak/>
              <w:t>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lastRenderedPageBreak/>
              <w:t>14</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ΖΑΝΝΟΣ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ΠΛΑΤΩΝ</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15</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ΘΩΔΗΣ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16</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ΙΟΡΔΑΝΟΠΟΥΛΟΥ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ΣΟΦΙΑ-ΣΑΒΒΙΝΑ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17</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ΚΑΡΑΔΗΜΟΣ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18</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ΚΟΥΓΙΟΥΜΤΖΗΣ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ΕΜΜΑΝΟΥΗΛ</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19</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ΛΙΑΙΛΙΑΚΙΔΟΥ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ΓΑΛΗΝΗ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20</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ΜΑΡΓΑΡΙΤΙΔΗ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ΝΙΚΟΛΑΟΣ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ΜΕΛΕΤΟΠΟΥΛΟΣ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ΜΗΤΣΟΣ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ΜΕΛΙΤΣΟΠΟΥΛΟΣ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ΜΟΥΤΑΦΙΔΟΥ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ΜΑΡΙΝΑ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ΑΝΑΣΤΑΣΙΟΣ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24</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ΜΠΟΥΤΣΙΟΣ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ΒΑΣΙΛΕΙΟΣ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25</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ΜΥΛΩΝΑΣ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ΝΙΚΟΛΑΟΣ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ΘΩΜΑΣ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26</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ΝΟΥΣΗΣ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ΝΙΚΟΛΑΟΣ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27</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ΞΥΔΙΑ</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ΟΥΡΑΝΙΑ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28</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ΠΑΪΔΑΣ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ΜΙΧΑΗΛ</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29</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ΠΑΠΑΔΟΠΟΥΛΟΣ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ΑΡΙΣΤΟΤΕΛΗΣ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30</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ΠΑΠΑΔΟΠΟΥΛΟΥ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ΕΥΓΕΝΙΑ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ΧΑΡΑΛΑΜΠΟΣ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ΡΕΚΑΣ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ΠΟΛΥΧΡΟΝΗΣ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ΑΝΑΣΤΑΣΙΟΣ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lastRenderedPageBreak/>
              <w:t>32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ΣΑΡΡΗ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ΕΛΕΝΗ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ΕΛΕΥΘΕΡΙΟΣ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ΣΙΔΕΡΗ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ΕΙΡΗΝΗ-ΧΡΥΣΟΒΑΛΑΝΤΟΥ</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34</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ΣΙΜΟΣ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ΙΟΡΔΑΝΗΣ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ΖΑΧΑΡΙΑΣ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35</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ΧΑΝΙΩΤΗ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ΑΘΑΝΑΣΙΑ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36</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ΧΑΤΖΗΚΥΡΙΑΚΙΔΗΣ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ΣΑΒΒΕΛΙΟΣ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ΗΛΙΑΣ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37</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ΧΑΤΖΗΜΙΧΑΛΟΓΛΟΥ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ΘΕΟΦΙΛΟΣ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38</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ΧΡΙΣΤΟΠΟΥΛΟΥ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ΕΛΕΝΗ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ΠΑΝΑΓΙΩΤΗΣ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39</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ΧΡΥΣΟΜΑΛΛΗ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40</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ΓΑΛΙΤΣΗ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ΠΑΡΑΣΚΕΥΗ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ΑΠΟΣΤΟΛΟΣ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ΖΥΓΑΝΙΔΗΣ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ΚΟΣΜΑΣ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ΚΩΝΣΤΑΝΤΙΝΟΣ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ΙΩΑΝΝΙΔΗ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ΣΥΜΕΛΑ-ΜΕΛΙΝΑ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ΝΙΚΟΛΑΟΣ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ΚΑΠΑΝΙΑΡΗΣ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ΝΙΚΟΛΑΟΣ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ΠΑΝΤΕΛΗΣ-ΠΑΝΑΓΙΩΤΗΣ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44</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ΚΑΡΑΠΑΝΟΥ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ΑΘΑΝΑΣΙΟΣ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45</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ΠΕΤΡΟΠΟΥΛΟΥ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ΚΩΝΣΤΑΝΤΙΑ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ΑΘΑΝΑΣΙΟΣ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46</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ΡΑΠΤΗ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ΔΗΜΗΤΡΑ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ΑΘΑΝΑΣΙΟΣ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47</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ΣΙΑΤΟΣ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ΞΕΝΟΦΩΝ</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ΧΡΗΣΤΟΣ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48</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ΣΠΑΝΟΠΟΥΛΟΥ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ΕΛΕΝΗ</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ΧΡΗΣΤΟΣ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49</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ΤΣΑΡΤΣΙΤΑΛΙΔΟΥ</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ΔΕΣΠΟΙΝΑ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50</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ΚΑΜΠΑΔΕΛΛΗΣ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ΙΑΣΩΝ</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ΑΝΤΩΝΙΟΣ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ΔΕ ΜΗΧΑΝΟΤΕΧΝΙΤΩΝ ΑΥΤΟΚΙΝΗΤΩΝ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51</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ΓΕΩΡΓΙΑΔΗ</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ΕΛΕΝΑ</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ΜΑΡΚΟΣ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 xml:space="preserve">ΔΙΕΥΘΥΝΣΗ </w:t>
            </w:r>
            <w:r w:rsidRPr="00B51658">
              <w:rPr>
                <w:rFonts w:ascii="Tahoma" w:eastAsia="Times New Roman" w:hAnsi="Tahoma" w:cs="Tahoma"/>
                <w:i/>
                <w:color w:val="000000"/>
                <w:sz w:val="16"/>
                <w:szCs w:val="16"/>
                <w:lang w:eastAsia="el-GR"/>
              </w:rPr>
              <w:lastRenderedPageBreak/>
              <w:t>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lastRenderedPageBreak/>
              <w:t xml:space="preserve">ΥΕ ΕΡΓΑΤΩΝ </w:t>
            </w:r>
            <w:r w:rsidRPr="00B51658">
              <w:rPr>
                <w:rFonts w:ascii="Tahoma" w:eastAsia="Times New Roman" w:hAnsi="Tahoma" w:cs="Tahoma"/>
                <w:i/>
                <w:color w:val="000000"/>
                <w:sz w:val="16"/>
                <w:szCs w:val="16"/>
                <w:lang w:eastAsia="el-GR"/>
              </w:rPr>
              <w:lastRenderedPageBreak/>
              <w:t>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lastRenderedPageBreak/>
              <w:t>52</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ΠΑΠΟΥΛΙΔΗΣ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ΒΑΣΙΛΕΙΟΣ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ΣΑΒΒΑΣ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ΠΕΡΙΒΑΛΛΟΝΤΟΣ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ΥΕ ΕΡΓΑΤΩΝ ΚΑΘΑΡΙΟΤΗΤΑΣ – ΣΥΝΟΔΩΝ ΑΠΟΡΡΙΜΜΑΤΟΦΟΡΩΝ</w:t>
            </w:r>
          </w:p>
        </w:tc>
      </w:tr>
      <w:tr w:rsidR="004C6BC0" w:rsidRPr="00B51658" w:rsidTr="001768F3">
        <w:trPr>
          <w:trHeight w:val="20"/>
        </w:trPr>
        <w:tc>
          <w:tcPr>
            <w:tcW w:w="480"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53</w:t>
            </w:r>
          </w:p>
        </w:tc>
        <w:tc>
          <w:tcPr>
            <w:tcW w:w="153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ΣΑΒΒΙΔΗΣ</w:t>
            </w:r>
          </w:p>
        </w:tc>
        <w:tc>
          <w:tcPr>
            <w:tcW w:w="136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ΑΝΤΩΝΙΟΣ</w:t>
            </w:r>
          </w:p>
        </w:tc>
        <w:tc>
          <w:tcPr>
            <w:tcW w:w="1345"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ΠΑΝΑΓΙΩΤΗΣ</w:t>
            </w:r>
          </w:p>
        </w:tc>
        <w:tc>
          <w:tcPr>
            <w:tcW w:w="1344"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ΔΙΕΥΘΥΝΣΗ ΚΟΙΝΩΝΙΚΗΣ ΠΟΛΙΤΙΚΗΣ</w:t>
            </w:r>
          </w:p>
        </w:tc>
        <w:tc>
          <w:tcPr>
            <w:tcW w:w="1786" w:type="dxa"/>
            <w:vAlign w:val="center"/>
            <w:hideMark/>
          </w:tcPr>
          <w:p w:rsidR="004C6BC0" w:rsidRPr="00B51658" w:rsidRDefault="004C6BC0" w:rsidP="00B51658">
            <w:pPr>
              <w:spacing w:after="0" w:line="240" w:lineRule="auto"/>
              <w:jc w:val="center"/>
              <w:rPr>
                <w:rFonts w:ascii="Tahoma" w:eastAsia="Times New Roman" w:hAnsi="Tahoma" w:cs="Tahoma"/>
                <w:i/>
                <w:color w:val="000000"/>
                <w:sz w:val="16"/>
                <w:szCs w:val="16"/>
                <w:lang w:eastAsia="el-GR"/>
              </w:rPr>
            </w:pPr>
            <w:r w:rsidRPr="00B51658">
              <w:rPr>
                <w:rFonts w:ascii="Tahoma" w:eastAsia="Times New Roman" w:hAnsi="Tahoma" w:cs="Tahoma"/>
                <w:i/>
                <w:color w:val="000000"/>
                <w:sz w:val="16"/>
                <w:szCs w:val="16"/>
                <w:lang w:eastAsia="el-GR"/>
              </w:rPr>
              <w:t>ΔΕ ΒΟΗΘΩΝ ΝΟΣΗΛΕΥΤΩΝ</w:t>
            </w:r>
          </w:p>
        </w:tc>
      </w:tr>
    </w:tbl>
    <w:p w:rsidR="004C6BC0" w:rsidRPr="00B51658" w:rsidRDefault="004C6BC0" w:rsidP="004C6BC0">
      <w:pPr>
        <w:autoSpaceDE w:val="0"/>
        <w:autoSpaceDN w:val="0"/>
        <w:adjustRightInd w:val="0"/>
        <w:spacing w:after="0" w:line="240" w:lineRule="auto"/>
        <w:jc w:val="both"/>
        <w:rPr>
          <w:rFonts w:ascii="Tahoma" w:eastAsia="Times New Roman" w:hAnsi="Tahoma" w:cs="Tahoma"/>
          <w:i/>
          <w:sz w:val="16"/>
          <w:szCs w:val="16"/>
          <w:lang w:eastAsia="el-GR"/>
        </w:rPr>
      </w:pPr>
    </w:p>
    <w:p w:rsidR="004C6BC0" w:rsidRPr="00B51658" w:rsidRDefault="004C6BC0" w:rsidP="004C6BC0">
      <w:pPr>
        <w:spacing w:after="0" w:line="240" w:lineRule="auto"/>
        <w:jc w:val="both"/>
        <w:rPr>
          <w:rFonts w:ascii="Tahoma" w:eastAsia="Times New Roman" w:hAnsi="Tahoma" w:cs="Tahoma"/>
          <w:i/>
          <w:sz w:val="16"/>
          <w:szCs w:val="16"/>
          <w:lang w:eastAsia="el-GR"/>
        </w:rPr>
      </w:pPr>
    </w:p>
    <w:p w:rsidR="004C6BC0" w:rsidRPr="00B51658" w:rsidRDefault="004C6BC0" w:rsidP="004C6BC0">
      <w:pPr>
        <w:spacing w:after="0" w:line="240" w:lineRule="auto"/>
        <w:jc w:val="both"/>
        <w:rPr>
          <w:rFonts w:ascii="Tahoma" w:eastAsia="Times New Roman" w:hAnsi="Tahoma" w:cs="Tahoma"/>
          <w:i/>
          <w:sz w:val="24"/>
          <w:szCs w:val="24"/>
          <w:lang w:eastAsia="el-GR"/>
        </w:rPr>
      </w:pPr>
      <w:r w:rsidRPr="00B51658">
        <w:rPr>
          <w:rFonts w:ascii="Tahoma" w:eastAsia="Times New Roman" w:hAnsi="Tahoma" w:cs="Tahoma"/>
          <w:i/>
          <w:sz w:val="24"/>
          <w:szCs w:val="24"/>
          <w:lang w:eastAsia="el-GR"/>
        </w:rPr>
        <w:t xml:space="preserve">  </w:t>
      </w:r>
      <w:r w:rsidRPr="00B51658">
        <w:rPr>
          <w:rFonts w:ascii="Tahoma" w:eastAsia="Times New Roman" w:hAnsi="Tahoma" w:cs="Tahoma"/>
          <w:i/>
          <w:sz w:val="24"/>
          <w:szCs w:val="24"/>
          <w:lang w:eastAsia="el-GR"/>
        </w:rPr>
        <w:tab/>
        <w:t>Με τη διάταξη του άρθρου 72 παρ. 1 ι) ν. 3852/2010, όπως ισχύει,  που αφορά στις αρμοδιότητες της Οικονομικής (και νυν Δημοτικής) Επιτροπής, ορίζεται:</w:t>
      </w:r>
    </w:p>
    <w:p w:rsidR="004C6BC0" w:rsidRPr="00B51658" w:rsidRDefault="004C6BC0" w:rsidP="004C6BC0">
      <w:pPr>
        <w:spacing w:after="0" w:line="240" w:lineRule="auto"/>
        <w:jc w:val="both"/>
        <w:rPr>
          <w:rFonts w:ascii="Tahoma" w:eastAsia="Times New Roman" w:hAnsi="Tahoma" w:cs="Tahoma"/>
          <w:i/>
          <w:sz w:val="24"/>
          <w:szCs w:val="24"/>
          <w:lang w:eastAsia="el-GR"/>
        </w:rPr>
      </w:pPr>
      <w:r w:rsidRPr="00B51658">
        <w:rPr>
          <w:rFonts w:ascii="Tahoma" w:eastAsia="Times New Roman" w:hAnsi="Tahoma" w:cs="Tahoma"/>
          <w:i/>
          <w:sz w:val="24"/>
          <w:szCs w:val="24"/>
          <w:lang w:eastAsia="el-GR"/>
        </w:rPr>
        <w:t>«ι) Αποφασίζει για την υποβολή προσφυγών στις διοικητικές αρχές και αποφασίζει για την άσκηση ή μη όλων των ένδικων βοηθημάτων και των ένδικων μέσων, καθώς και για την παραίτηση από αυτά, πλην των περιπτώσεων δικών που αφορούν στον προσδιορισμό ή τη μετατροπή της εργασιακής σχέσης μεταξύ εργαζομένων και του Δήμου, στις οποίες η άσκηση ενδίκων μέσων είναι υποχρεωτική. Επίσης, αποφασίζει τον συμβιβασμό ή την κατάργηση δίκης που έχει αντικείμενο ποσό έως εξήντα χιλιάδες (60.000) ευρώ, πλέον ΦΠΑ. Όταν το αντικείμενο της δίκης είναι άνω του ποσού αυτού, τότε εισηγείται τη λήψη απόφασης από το δημοτικό συμβούλιο. Δεν επιτρέπεται συμβιβασμός ή κατάργηση δίκης για απαιτήσεις μισθών, επιδομάτων, αποζημιώσεων, εξόδων παράστασης, εξόδων κίνησης και γενικά μισθολογικών παροχών οποιασδήποτε μορφής, εξαιρουμένων εκείνων για τις οποίες το νομικό ζήτημα έχει επιλυθεί με απόφαση ανωτάτου δικαστηρίου. Η απόφαση της  Οικονομικής Επιτροπής για τις περιπτώσεις των προηγούμενων εδαφίων, πλην αυτών που αφορούν στον προσδιορισμό ή τη μετατροπή της εργασιακής σχέσης κατά τα προβλεπόμενα στο πρώτο εδάφιο, λαμβάνεται ύστερα από γνωμοδότηση δικηγόρου, η έλλειψη της οποίας συνεπάγεται ακυρότητα της σχετικής απόφασης. Η παρούσα ρύθμιση ισχύει και όταν η αρμοδιότητα ασκείται από το δημοτικό συμβούλιο.»</w:t>
      </w:r>
    </w:p>
    <w:p w:rsidR="004C6BC0" w:rsidRPr="00B51658" w:rsidRDefault="004C6BC0" w:rsidP="004C6BC0">
      <w:pPr>
        <w:spacing w:after="0" w:line="240" w:lineRule="auto"/>
        <w:jc w:val="both"/>
        <w:rPr>
          <w:rFonts w:ascii="Tahoma" w:eastAsia="Times New Roman" w:hAnsi="Tahoma" w:cs="Tahoma"/>
          <w:i/>
          <w:sz w:val="24"/>
          <w:szCs w:val="24"/>
        </w:rPr>
      </w:pPr>
    </w:p>
    <w:p w:rsidR="004C6BC0" w:rsidRPr="00B51658" w:rsidRDefault="004C6BC0" w:rsidP="004C6BC0">
      <w:pPr>
        <w:spacing w:after="0" w:line="240" w:lineRule="auto"/>
        <w:jc w:val="both"/>
        <w:rPr>
          <w:rFonts w:ascii="Tahoma" w:eastAsia="Times New Roman" w:hAnsi="Tahoma" w:cs="Tahoma"/>
          <w:i/>
          <w:sz w:val="24"/>
          <w:szCs w:val="24"/>
          <w:lang w:eastAsia="el-GR"/>
        </w:rPr>
      </w:pPr>
      <w:r w:rsidRPr="00B51658">
        <w:rPr>
          <w:rFonts w:ascii="Tahoma" w:eastAsia="Times New Roman" w:hAnsi="Tahoma" w:cs="Tahoma"/>
          <w:i/>
          <w:sz w:val="24"/>
          <w:szCs w:val="24"/>
          <w:lang w:eastAsia="el-GR"/>
        </w:rPr>
        <w:tab/>
      </w:r>
      <w:r w:rsidRPr="00B51658">
        <w:rPr>
          <w:rFonts w:ascii="Tahoma" w:eastAsia="Times New Roman" w:hAnsi="Tahoma" w:cs="Tahoma"/>
          <w:b/>
          <w:i/>
          <w:sz w:val="24"/>
          <w:szCs w:val="24"/>
          <w:lang w:eastAsia="el-GR"/>
        </w:rPr>
        <w:t>Συνεπώς, εφόσον πρόκειται για δίκες που αφορούν τον προσδιορισμό ή τη μετατροπή της εργασιακής σχέσης μεταξύ εργαζομένων και του Δήμου, η άσκηση ενδίκων μέσων είναι υποχρεωτική,</w:t>
      </w:r>
      <w:r w:rsidRPr="00B51658">
        <w:rPr>
          <w:rFonts w:ascii="Tahoma" w:eastAsia="Times New Roman" w:hAnsi="Tahoma" w:cs="Tahoma"/>
          <w:i/>
          <w:sz w:val="24"/>
          <w:szCs w:val="24"/>
          <w:lang w:eastAsia="el-GR"/>
        </w:rPr>
        <w:t xml:space="preserve"> ενώ δεν είναι υποχρεωτική η γνωμοδότηση δικηγόρου για τη λήψη της απόφασης της Δημοτικής Επιτροπής...&gt;&gt;</w:t>
      </w:r>
    </w:p>
    <w:p w:rsidR="004C6BC0" w:rsidRPr="00B51658" w:rsidRDefault="004C6BC0" w:rsidP="004C6BC0">
      <w:pPr>
        <w:spacing w:after="0" w:line="240" w:lineRule="auto"/>
        <w:jc w:val="both"/>
        <w:rPr>
          <w:rFonts w:ascii="Tahoma" w:eastAsia="Times New Roman" w:hAnsi="Tahoma" w:cs="Tahoma"/>
          <w:i/>
          <w:sz w:val="24"/>
          <w:szCs w:val="24"/>
          <w:lang w:eastAsia="el-GR"/>
        </w:rPr>
      </w:pPr>
      <w:r w:rsidRPr="00B51658">
        <w:rPr>
          <w:rFonts w:ascii="Tahoma" w:eastAsia="Times New Roman" w:hAnsi="Tahoma" w:cs="Tahoma"/>
          <w:i/>
          <w:sz w:val="24"/>
          <w:szCs w:val="24"/>
          <w:lang w:eastAsia="el-GR"/>
        </w:rPr>
        <w:tab/>
      </w:r>
    </w:p>
    <w:p w:rsidR="004C6BC0" w:rsidRPr="00B51658" w:rsidRDefault="004C6BC0" w:rsidP="004C6BC0">
      <w:pPr>
        <w:spacing w:after="0" w:line="240" w:lineRule="auto"/>
        <w:jc w:val="both"/>
        <w:rPr>
          <w:rFonts w:ascii="Tahoma" w:eastAsia="Times New Roman" w:hAnsi="Tahoma" w:cs="Tahoma"/>
          <w:i/>
          <w:iCs/>
          <w:sz w:val="24"/>
          <w:szCs w:val="24"/>
          <w:lang w:eastAsia="el-GR"/>
        </w:rPr>
      </w:pPr>
      <w:r w:rsidRPr="00B51658">
        <w:rPr>
          <w:rFonts w:ascii="Tahoma" w:eastAsia="Times New Roman" w:hAnsi="Tahoma" w:cs="Tahoma"/>
          <w:i/>
          <w:iCs/>
          <w:sz w:val="24"/>
          <w:szCs w:val="24"/>
          <w:lang w:eastAsia="el-GR"/>
        </w:rPr>
        <w:tab/>
        <w:t>Επίσης με το άνω εισηγητικό γνωστοποιήσαμε την προθεσμία άσκησης του ενδίκου μέσου της έφεσης, που ήταν 30 ημέρες από την επίδοση της απόφασης (23.03.2026) και ζητήσαμε να αποφασίσετε για την άσκηση ή μη ενδίκων μέσων  (έφεσης – αναίρεσης) κατά της υπ’ αριθμ. 388/2025 απόφασης του Μον. Πρωτ. Αθηνών, αξιολογώντας τα πιο πάνω.</w:t>
      </w:r>
    </w:p>
    <w:p w:rsidR="004C6BC0" w:rsidRPr="00B51658" w:rsidRDefault="004C6BC0" w:rsidP="004C6BC0">
      <w:pPr>
        <w:spacing w:after="0" w:line="240" w:lineRule="auto"/>
        <w:jc w:val="both"/>
        <w:rPr>
          <w:rFonts w:ascii="Tahoma" w:eastAsia="Times New Roman" w:hAnsi="Tahoma" w:cs="Tahoma"/>
          <w:i/>
          <w:sz w:val="24"/>
          <w:szCs w:val="24"/>
          <w:lang w:eastAsia="el-GR"/>
        </w:rPr>
      </w:pP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 xml:space="preserve">Ακολούθησε η υπ’ αριθμό </w:t>
      </w:r>
      <w:r w:rsidRPr="00B51658">
        <w:rPr>
          <w:rFonts w:ascii="Tahoma" w:hAnsi="Tahoma" w:cs="Tahoma"/>
          <w:b/>
          <w:bCs/>
          <w:i/>
          <w:sz w:val="24"/>
          <w:szCs w:val="24"/>
        </w:rPr>
        <w:t>93/2026</w:t>
      </w:r>
      <w:r w:rsidRPr="00B51658">
        <w:rPr>
          <w:rFonts w:ascii="Tahoma" w:hAnsi="Tahoma" w:cs="Tahoma"/>
          <w:i/>
          <w:sz w:val="24"/>
          <w:szCs w:val="24"/>
        </w:rPr>
        <w:t xml:space="preserve"> απόφαση  του Δημοτικού Συμβουλίου Καλλιθέας, που λήφθηκε, όπως προαναφέρθηκε, κατόπιν παραπομπής  του θέματος εκ μέρους Σας κατ’ άρθρο 72 παρ. 4, λόγω της  ιδιαίτερης σοβαρότητας του, με την οποία αποφασίσθηκε:</w:t>
      </w:r>
    </w:p>
    <w:p w:rsidR="004C6BC0" w:rsidRPr="00B51658" w:rsidRDefault="004C6BC0" w:rsidP="004C6BC0">
      <w:pPr>
        <w:rPr>
          <w:rFonts w:ascii="Tahoma" w:hAnsi="Tahoma" w:cs="Tahoma"/>
          <w:i/>
          <w:sz w:val="24"/>
          <w:szCs w:val="24"/>
        </w:rPr>
      </w:pPr>
      <w:r w:rsidRPr="00B51658">
        <w:rPr>
          <w:rFonts w:ascii="Tahoma" w:hAnsi="Tahoma" w:cs="Tahoma"/>
          <w:i/>
          <w:sz w:val="24"/>
          <w:szCs w:val="24"/>
        </w:rPr>
        <w:t>«Α) Η μη άσκηση ενδίκων μέσων κατά της υπ’ αριθμ. 388/2025 απόφασης του Μον. Πρωτοδικείου Αθηνών, η οποία εκδόθηκε επί αγωγής 59 (νυν 53) εργαζομένων ΙΔΟΧ κατά του Δήμου,</w:t>
      </w:r>
    </w:p>
    <w:p w:rsidR="004C6BC0" w:rsidRPr="00B51658" w:rsidRDefault="004C6BC0" w:rsidP="004C6BC0">
      <w:pPr>
        <w:rPr>
          <w:rFonts w:ascii="Tahoma" w:hAnsi="Tahoma" w:cs="Tahoma"/>
          <w:i/>
          <w:sz w:val="24"/>
          <w:szCs w:val="24"/>
        </w:rPr>
      </w:pPr>
      <w:r w:rsidRPr="00B51658">
        <w:rPr>
          <w:rFonts w:ascii="Tahoma" w:hAnsi="Tahoma" w:cs="Tahoma"/>
          <w:i/>
          <w:sz w:val="24"/>
          <w:szCs w:val="24"/>
        </w:rPr>
        <w:t>Β) ….»</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Μετά την ανωτέρω απόφαση Δημοτικού Συμβουλίου, δεν ασκήθηκε κατά της υπ’ αριθμό 388/2025 απόφασης του Μον. Πρωτ. Αθηνών το ένδικο μέσο της έφεσης, η προθεσμία του οποίου έληγε την 22.04.2026, η οποία και κατέστη τελεσίδικη.</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r>
      <w:r w:rsidRPr="00B51658">
        <w:rPr>
          <w:rFonts w:ascii="Tahoma" w:hAnsi="Tahoma" w:cs="Tahoma"/>
          <w:b/>
          <w:i/>
          <w:sz w:val="24"/>
          <w:szCs w:val="24"/>
        </w:rPr>
        <w:t>Στις 07.05.2026 κοινοποιήθηκε στο Δήμο η υπ’ αριθμ. 29032/6-5-2026 Απόφαση του Γραμματέα Αποκεντρωμένης Διοίκησης Αττικής</w:t>
      </w:r>
      <w:r w:rsidRPr="00B51658">
        <w:rPr>
          <w:rFonts w:ascii="Tahoma" w:hAnsi="Tahoma" w:cs="Tahoma"/>
          <w:i/>
          <w:sz w:val="24"/>
          <w:szCs w:val="24"/>
        </w:rPr>
        <w:t xml:space="preserve"> με την οποία ακυρώθηκε η ανωτέρω απόφαση του Δημοτικού Συμβουλίου.</w:t>
      </w:r>
    </w:p>
    <w:p w:rsidR="004C6BC0" w:rsidRPr="00B51658" w:rsidRDefault="004C6BC0" w:rsidP="004C6BC0">
      <w:pPr>
        <w:jc w:val="both"/>
        <w:rPr>
          <w:rFonts w:ascii="Tahoma" w:hAnsi="Tahoma" w:cs="Tahoma"/>
          <w:b/>
          <w:i/>
          <w:sz w:val="24"/>
          <w:szCs w:val="24"/>
        </w:rPr>
      </w:pPr>
      <w:r w:rsidRPr="00B51658">
        <w:rPr>
          <w:rFonts w:ascii="Tahoma" w:hAnsi="Tahoma" w:cs="Tahoma"/>
          <w:i/>
          <w:sz w:val="24"/>
          <w:szCs w:val="24"/>
        </w:rPr>
        <w:tab/>
        <w:t xml:space="preserve">Η προθεσμία άσκησης αναίρεσης κατά της τελεσίδικης πλέον υπ’ αριθμό 388/205  απόφασης του Μον. Πρωτ. Αθηνών εξέπνεε την 22.05.2026, δηλαδή σε χρόνο μετά την ακύρωση της απόφασης του Δημοτικού Συμβουλίου από το Γενικό Γραμματέα Αποκεντρωμένης Διοίκησης, οπότε </w:t>
      </w:r>
      <w:r w:rsidRPr="00B51658">
        <w:rPr>
          <w:rFonts w:ascii="Tahoma" w:hAnsi="Tahoma" w:cs="Tahoma"/>
          <w:b/>
          <w:i/>
          <w:sz w:val="24"/>
          <w:szCs w:val="24"/>
        </w:rPr>
        <w:t xml:space="preserve">η υπηρεσία άσκησε την υπ’ αριθμ. ΓΑΚ 1099/22-5-2026 αίτηση αναίρεσης, σε συμμόρφωση με την ανωτέρω απόφαση και προκειμένου να μην εκπνεύσει άπρακτη η σχετική προθεσμία. </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 xml:space="preserve">Επί της ήδη ασκηθείσας αίτησης αναίρεσης πρέπει να αποφασίσει σχετικά η Επιτροπή Σας λόγω αρμοδιότητας. </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 xml:space="preserve">Με βάση όσα εκτέθηκαν ανωτέρω και αξιολογώντας αυτά εκ νέου, παρακαλώ να αποφασίσετε </w:t>
      </w:r>
      <w:r w:rsidRPr="00B51658">
        <w:rPr>
          <w:rFonts w:ascii="Tahoma" w:hAnsi="Tahoma" w:cs="Tahoma"/>
          <w:b/>
          <w:bCs/>
          <w:i/>
          <w:sz w:val="24"/>
          <w:szCs w:val="24"/>
        </w:rPr>
        <w:t>για την παραίτηση ή μη από το ήδη ασκηθέν ένδικο μέσο (αίτηση αναίρεσης) κατά της ανωτέρω υπ’αριθμ. 388/2025 απόφασης του Μον. Πρωτοδικείου Αθηνών και σε περίπτωση μη παραίτησης, όπως εγκρίνετε αυτό.</w:t>
      </w:r>
      <w:r w:rsidRPr="00B51658">
        <w:rPr>
          <w:rFonts w:ascii="Tahoma" w:hAnsi="Tahoma" w:cs="Tahoma"/>
          <w:i/>
          <w:sz w:val="24"/>
          <w:szCs w:val="24"/>
        </w:rPr>
        <w:t xml:space="preserve">  </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Ανεξάρτητα από την παραίτηση ή μη από το ήδη ασκηθέν ένδικο μέσο (αίτησης αναίρεσης), θα πρέπει ο Δήμος να εξακολουθήσει ν’ αποδέχεται τις προσηκόντως προσφερόμενες υπηρεσίες των άνω 53 εναγόντων, λόγω του προσωρινώς εκτελεστού της απόφασης και της απειλής χρηματικής ποινής 200 ευρώ ως προς κάθε ένα απ’ αυτούς για κάθε ημέρα μη αποδοχής των υπηρεσιών τους και μη συμμόρφωσης του Δήμου στην απόφαση του  Δικαστηρίου.</w:t>
      </w:r>
    </w:p>
    <w:p w:rsidR="004C6BC0" w:rsidRPr="00B51658" w:rsidRDefault="004C6BC0" w:rsidP="004C6BC0">
      <w:pPr>
        <w:jc w:val="both"/>
        <w:rPr>
          <w:rFonts w:ascii="Tahoma" w:hAnsi="Tahoma" w:cs="Tahoma"/>
          <w:i/>
          <w:sz w:val="24"/>
          <w:szCs w:val="24"/>
        </w:rPr>
      </w:pPr>
      <w:r w:rsidRPr="00B51658">
        <w:rPr>
          <w:rFonts w:ascii="Tahoma" w:hAnsi="Tahoma" w:cs="Tahoma"/>
          <w:i/>
          <w:sz w:val="24"/>
          <w:szCs w:val="24"/>
        </w:rPr>
        <w:tab/>
        <w:t>Για τη λήψη απόφασης σχετικά με το παραπάνω, παρακαλώ όπως ληφθούν υπόψη και τα  πιο κάτω αναφερόμενα, τα οποία αξιολογήθηκαν ήδη για την λήψη τόσο της προγενέστερης υπ’ αριθμό  244/2026 απόφασης Σας όσο και της υπ’ αριθμό 93/2026 απόφασης του Δημοτικού Συμβουλίου και περιλαμβάνονταν στο υπ’ αριθμ. πρωτ: 19929/20.04.2026, εισηγητικό έγγραφο  της Διεύθυνσης μας, το οποίο επαναλαμβάνουμε στο παρόν :</w:t>
      </w:r>
    </w:p>
    <w:p w:rsidR="004C6BC0" w:rsidRPr="00B51658" w:rsidRDefault="004C6BC0" w:rsidP="004C6BC0">
      <w:pPr>
        <w:spacing w:after="0" w:line="240" w:lineRule="auto"/>
        <w:ind w:firstLine="720"/>
        <w:jc w:val="both"/>
        <w:rPr>
          <w:rFonts w:ascii="Tahoma" w:eastAsia="Times New Roman" w:hAnsi="Tahoma" w:cs="Tahoma"/>
          <w:b/>
          <w:i/>
          <w:iCs/>
          <w:sz w:val="24"/>
          <w:szCs w:val="24"/>
          <w:lang w:eastAsia="el-GR"/>
        </w:rPr>
      </w:pPr>
      <w:r w:rsidRPr="00B51658">
        <w:rPr>
          <w:rFonts w:ascii="Tahoma" w:eastAsia="Times New Roman" w:hAnsi="Tahoma" w:cs="Tahoma"/>
          <w:b/>
          <w:i/>
          <w:iCs/>
          <w:sz w:val="24"/>
          <w:szCs w:val="24"/>
          <w:lang w:eastAsia="el-GR"/>
        </w:rPr>
        <w:t>&lt;&lt;Ι) Στοιχεία από τα υποβληθέντα αιτήματα προσλήψεων τακτικού προσωπικού στα πλαίσια των ετήσιων προγραμματισμών προσλήψεων:</w:t>
      </w:r>
    </w:p>
    <w:p w:rsidR="004C6BC0" w:rsidRPr="00B51658" w:rsidRDefault="004C6BC0" w:rsidP="004C6BC0">
      <w:pPr>
        <w:spacing w:after="0" w:line="240" w:lineRule="auto"/>
        <w:ind w:firstLine="720"/>
        <w:jc w:val="both"/>
        <w:rPr>
          <w:rFonts w:ascii="Tahoma" w:eastAsia="Times New Roman" w:hAnsi="Tahoma" w:cs="Tahoma"/>
          <w:b/>
          <w:i/>
          <w:iCs/>
          <w:sz w:val="24"/>
          <w:szCs w:val="24"/>
          <w:lang w:eastAsia="el-GR"/>
        </w:rPr>
      </w:pPr>
    </w:p>
    <w:tbl>
      <w:tblPr>
        <w:tblW w:w="6600" w:type="dxa"/>
        <w:tblInd w:w="-5" w:type="dxa"/>
        <w:tblLook w:val="04A0" w:firstRow="1" w:lastRow="0" w:firstColumn="1" w:lastColumn="0" w:noHBand="0" w:noVBand="1"/>
      </w:tblPr>
      <w:tblGrid>
        <w:gridCol w:w="2740"/>
        <w:gridCol w:w="1660"/>
        <w:gridCol w:w="2200"/>
      </w:tblGrid>
      <w:tr w:rsidR="004C6BC0" w:rsidRPr="00B51658" w:rsidTr="00B51658">
        <w:trPr>
          <w:trHeight w:val="1890"/>
        </w:trPr>
        <w:tc>
          <w:tcPr>
            <w:tcW w:w="2740" w:type="dxa"/>
            <w:tcBorders>
              <w:top w:val="single" w:sz="4" w:space="0" w:color="auto"/>
              <w:left w:val="single" w:sz="4" w:space="0" w:color="auto"/>
              <w:bottom w:val="single" w:sz="4" w:space="0" w:color="auto"/>
              <w:right w:val="single" w:sz="4" w:space="0" w:color="auto"/>
            </w:tcBorders>
            <w:vAlign w:val="bottom"/>
            <w:hideMark/>
          </w:tcPr>
          <w:p w:rsidR="004C6BC0" w:rsidRPr="00B51658" w:rsidRDefault="004C6BC0" w:rsidP="00B51658">
            <w:pPr>
              <w:spacing w:line="240" w:lineRule="auto"/>
              <w:rPr>
                <w:rFonts w:ascii="Tahoma" w:eastAsia="Times New Roman" w:hAnsi="Tahoma" w:cs="Tahoma"/>
                <w:b/>
                <w:bCs/>
                <w:i/>
                <w:iCs/>
                <w:color w:val="000000"/>
                <w:sz w:val="16"/>
                <w:szCs w:val="16"/>
                <w:lang w:eastAsia="el-GR"/>
              </w:rPr>
            </w:pPr>
            <w:r w:rsidRPr="00B51658">
              <w:rPr>
                <w:rFonts w:ascii="Tahoma" w:eastAsia="Times New Roman" w:hAnsi="Tahoma" w:cs="Tahoma"/>
                <w:b/>
                <w:bCs/>
                <w:i/>
                <w:iCs/>
                <w:color w:val="000000"/>
                <w:sz w:val="16"/>
                <w:szCs w:val="16"/>
                <w:lang w:eastAsia="el-GR"/>
              </w:rPr>
              <w:t xml:space="preserve">Προγραμματισμός έτους     </w:t>
            </w:r>
          </w:p>
        </w:tc>
        <w:tc>
          <w:tcPr>
            <w:tcW w:w="1660" w:type="dxa"/>
            <w:tcBorders>
              <w:top w:val="single" w:sz="4" w:space="0" w:color="auto"/>
              <w:left w:val="nil"/>
              <w:bottom w:val="single" w:sz="4" w:space="0" w:color="auto"/>
              <w:right w:val="single" w:sz="4" w:space="0" w:color="auto"/>
            </w:tcBorders>
            <w:noWrap/>
            <w:vAlign w:val="center"/>
            <w:hideMark/>
          </w:tcPr>
          <w:p w:rsidR="004C6BC0" w:rsidRPr="00B51658" w:rsidRDefault="004C6BC0" w:rsidP="00B51658">
            <w:pPr>
              <w:spacing w:line="240" w:lineRule="auto"/>
              <w:jc w:val="both"/>
              <w:rPr>
                <w:rFonts w:ascii="Tahoma" w:eastAsia="Times New Roman" w:hAnsi="Tahoma" w:cs="Tahoma"/>
                <w:b/>
                <w:bCs/>
                <w:i/>
                <w:iCs/>
                <w:color w:val="000000"/>
                <w:sz w:val="16"/>
                <w:szCs w:val="16"/>
                <w:lang w:eastAsia="el-GR"/>
              </w:rPr>
            </w:pPr>
            <w:r w:rsidRPr="00B51658">
              <w:rPr>
                <w:rFonts w:ascii="Tahoma" w:eastAsia="Times New Roman" w:hAnsi="Tahoma" w:cs="Tahoma"/>
                <w:b/>
                <w:bCs/>
                <w:i/>
                <w:iCs/>
                <w:color w:val="000000"/>
                <w:sz w:val="16"/>
                <w:szCs w:val="16"/>
                <w:lang w:eastAsia="el-GR"/>
              </w:rPr>
              <w:t>Αιτήματα πρόσληψης μόνιμου  προσωπικού για κάλυψη  αναγκών Δ/νσης Περιβάλλοντος</w:t>
            </w:r>
          </w:p>
        </w:tc>
        <w:tc>
          <w:tcPr>
            <w:tcW w:w="2200" w:type="dxa"/>
            <w:tcBorders>
              <w:top w:val="single" w:sz="4" w:space="0" w:color="auto"/>
              <w:left w:val="nil"/>
              <w:bottom w:val="single" w:sz="4" w:space="0" w:color="auto"/>
              <w:right w:val="single" w:sz="4" w:space="0" w:color="auto"/>
            </w:tcBorders>
            <w:noWrap/>
            <w:vAlign w:val="bottom"/>
            <w:hideMark/>
          </w:tcPr>
          <w:p w:rsidR="004C6BC0" w:rsidRPr="00B51658" w:rsidRDefault="004C6BC0" w:rsidP="00B51658">
            <w:pPr>
              <w:spacing w:line="240" w:lineRule="auto"/>
              <w:rPr>
                <w:rFonts w:ascii="Tahoma" w:eastAsia="Times New Roman" w:hAnsi="Tahoma" w:cs="Tahoma"/>
                <w:b/>
                <w:bCs/>
                <w:i/>
                <w:iCs/>
                <w:color w:val="000000"/>
                <w:sz w:val="16"/>
                <w:szCs w:val="16"/>
                <w:lang w:eastAsia="el-GR"/>
              </w:rPr>
            </w:pPr>
            <w:r w:rsidRPr="00B51658">
              <w:rPr>
                <w:rFonts w:ascii="Tahoma" w:eastAsia="Times New Roman" w:hAnsi="Tahoma" w:cs="Tahoma"/>
                <w:b/>
                <w:bCs/>
                <w:i/>
                <w:iCs/>
                <w:color w:val="000000"/>
                <w:sz w:val="16"/>
                <w:szCs w:val="16"/>
                <w:lang w:eastAsia="el-GR"/>
              </w:rPr>
              <w:t>Εγκρίσεις από το ΥΠΕΣ</w:t>
            </w:r>
          </w:p>
        </w:tc>
      </w:tr>
      <w:tr w:rsidR="004C6BC0" w:rsidRPr="00B51658" w:rsidTr="00B51658">
        <w:trPr>
          <w:trHeight w:val="30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2021</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w:t>
            </w:r>
          </w:p>
        </w:tc>
        <w:tc>
          <w:tcPr>
            <w:tcW w:w="220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0</w:t>
            </w:r>
          </w:p>
        </w:tc>
      </w:tr>
      <w:tr w:rsidR="004C6BC0" w:rsidRPr="00B51658" w:rsidTr="00B51658">
        <w:trPr>
          <w:trHeight w:val="30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2022</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15</w:t>
            </w:r>
          </w:p>
        </w:tc>
        <w:tc>
          <w:tcPr>
            <w:tcW w:w="220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0</w:t>
            </w:r>
          </w:p>
        </w:tc>
      </w:tr>
      <w:tr w:rsidR="004C6BC0" w:rsidRPr="00B51658" w:rsidTr="00B51658">
        <w:trPr>
          <w:trHeight w:val="87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2023</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13</w:t>
            </w:r>
          </w:p>
        </w:tc>
        <w:tc>
          <w:tcPr>
            <w:tcW w:w="2200" w:type="dxa"/>
            <w:tcBorders>
              <w:top w:val="nil"/>
              <w:left w:val="nil"/>
              <w:bottom w:val="single" w:sz="4" w:space="0" w:color="auto"/>
              <w:right w:val="single" w:sz="4" w:space="0" w:color="auto"/>
            </w:tcBorders>
            <w:vAlign w:val="bottom"/>
            <w:hideMark/>
          </w:tcPr>
          <w:p w:rsidR="004C6BC0" w:rsidRPr="00B51658" w:rsidRDefault="004C6BC0" w:rsidP="00B51658">
            <w:pPr>
              <w:spacing w:after="0" w:line="240" w:lineRule="auto"/>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13 (10 εργάτες καθαριότητας, 1 επιστάτης, 1 μηχανοτεχνίτης, 1 οδηγός)</w:t>
            </w:r>
          </w:p>
        </w:tc>
      </w:tr>
      <w:tr w:rsidR="004C6BC0" w:rsidRPr="00B51658" w:rsidTr="00B51658">
        <w:trPr>
          <w:trHeight w:val="30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2024</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15</w:t>
            </w:r>
          </w:p>
        </w:tc>
        <w:tc>
          <w:tcPr>
            <w:tcW w:w="220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 οδηγός</w:t>
            </w:r>
          </w:p>
        </w:tc>
      </w:tr>
      <w:tr w:rsidR="004C6BC0" w:rsidRPr="00B51658" w:rsidTr="00B51658">
        <w:trPr>
          <w:trHeight w:val="30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2025</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48</w:t>
            </w:r>
          </w:p>
        </w:tc>
        <w:tc>
          <w:tcPr>
            <w:tcW w:w="220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48 (8 οδηγοί, 40 εργάτες καθαριότητας)</w:t>
            </w:r>
          </w:p>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p>
        </w:tc>
      </w:tr>
      <w:tr w:rsidR="004C6BC0" w:rsidRPr="00B51658" w:rsidTr="00B51658">
        <w:trPr>
          <w:trHeight w:val="300"/>
        </w:trPr>
        <w:tc>
          <w:tcPr>
            <w:tcW w:w="2740" w:type="dxa"/>
            <w:tcBorders>
              <w:top w:val="nil"/>
              <w:left w:val="single" w:sz="4" w:space="0" w:color="auto"/>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2026</w:t>
            </w:r>
          </w:p>
        </w:tc>
        <w:tc>
          <w:tcPr>
            <w:tcW w:w="166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12</w:t>
            </w:r>
          </w:p>
        </w:tc>
        <w:tc>
          <w:tcPr>
            <w:tcW w:w="2200" w:type="dxa"/>
            <w:tcBorders>
              <w:top w:val="nil"/>
              <w:left w:val="nil"/>
              <w:bottom w:val="single" w:sz="4" w:space="0" w:color="auto"/>
              <w:right w:val="single" w:sz="4" w:space="0" w:color="auto"/>
            </w:tcBorders>
            <w:noWrap/>
            <w:vAlign w:val="bottom"/>
            <w:hideMark/>
          </w:tcPr>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r w:rsidRPr="00B51658">
              <w:rPr>
                <w:rFonts w:ascii="Tahoma" w:eastAsia="Times New Roman" w:hAnsi="Tahoma" w:cs="Tahoma"/>
                <w:i/>
                <w:iCs/>
                <w:color w:val="000000"/>
                <w:sz w:val="24"/>
                <w:szCs w:val="24"/>
                <w:lang w:eastAsia="el-GR"/>
              </w:rPr>
              <w:t>12 (2 οδηγοί, 10 εργάτες καθαριότητας)</w:t>
            </w:r>
          </w:p>
          <w:p w:rsidR="004C6BC0" w:rsidRPr="00B51658" w:rsidRDefault="004C6BC0" w:rsidP="00B51658">
            <w:pPr>
              <w:spacing w:after="0" w:line="240" w:lineRule="auto"/>
              <w:jc w:val="right"/>
              <w:rPr>
                <w:rFonts w:ascii="Tahoma" w:eastAsia="Times New Roman" w:hAnsi="Tahoma" w:cs="Tahoma"/>
                <w:i/>
                <w:iCs/>
                <w:color w:val="000000"/>
                <w:sz w:val="24"/>
                <w:szCs w:val="24"/>
                <w:lang w:eastAsia="el-GR"/>
              </w:rPr>
            </w:pPr>
          </w:p>
        </w:tc>
      </w:tr>
    </w:tbl>
    <w:p w:rsidR="004C6BC0" w:rsidRPr="00B51658" w:rsidRDefault="004C6BC0" w:rsidP="004C6BC0">
      <w:pPr>
        <w:spacing w:after="0" w:line="240" w:lineRule="auto"/>
        <w:ind w:firstLine="720"/>
        <w:jc w:val="both"/>
        <w:rPr>
          <w:rFonts w:ascii="Tahoma" w:eastAsia="Times New Roman" w:hAnsi="Tahoma" w:cs="Tahoma"/>
          <w:b/>
          <w:bCs/>
          <w:i/>
          <w:iCs/>
          <w:sz w:val="24"/>
          <w:szCs w:val="24"/>
          <w:lang w:eastAsia="el-GR"/>
        </w:rPr>
      </w:pPr>
    </w:p>
    <w:p w:rsidR="004C6BC0" w:rsidRPr="00B51658" w:rsidRDefault="004C6BC0" w:rsidP="004C6BC0">
      <w:pPr>
        <w:spacing w:after="0" w:line="240" w:lineRule="auto"/>
        <w:jc w:val="both"/>
        <w:rPr>
          <w:rFonts w:ascii="Tahoma" w:eastAsia="Times New Roman" w:hAnsi="Tahoma" w:cs="Tahoma"/>
          <w:bCs/>
          <w:i/>
          <w:iCs/>
          <w:sz w:val="24"/>
          <w:szCs w:val="24"/>
          <w:lang w:eastAsia="el-GR"/>
        </w:rPr>
      </w:pPr>
      <w:r w:rsidRPr="00B51658">
        <w:rPr>
          <w:rFonts w:ascii="Tahoma" w:eastAsia="Times New Roman" w:hAnsi="Tahoma" w:cs="Tahoma"/>
          <w:bCs/>
          <w:i/>
          <w:iCs/>
          <w:sz w:val="24"/>
          <w:szCs w:val="24"/>
          <w:lang w:eastAsia="el-GR"/>
        </w:rPr>
        <w:t>Από τις παραπάνω συνολικά 74 εγκρίσεις προσωπικού, έχουν έως σήμερα αποσταλεί από το ΑΣΕΠ για διορισμό 14 διοριστέοι, εκ των οποίων έχουν πραγματοποιηθεί οι διορισμοί 9 ατόμων, ενώ 5 δεν αποδέχτηκαν το διορισμό τους. Αναλυτικά:</w:t>
      </w:r>
    </w:p>
    <w:p w:rsidR="004C6BC0" w:rsidRPr="00B51658" w:rsidRDefault="004C6BC0" w:rsidP="004C6BC0">
      <w:pPr>
        <w:spacing w:after="0" w:line="240" w:lineRule="auto"/>
        <w:jc w:val="both"/>
        <w:rPr>
          <w:rFonts w:ascii="Tahoma" w:eastAsia="Times New Roman" w:hAnsi="Tahoma" w:cs="Tahoma"/>
          <w:bCs/>
          <w:i/>
          <w:iCs/>
          <w:sz w:val="24"/>
          <w:szCs w:val="24"/>
          <w:lang w:eastAsia="el-GR"/>
        </w:rPr>
      </w:pPr>
      <w:r w:rsidRPr="00B51658">
        <w:rPr>
          <w:rFonts w:ascii="Tahoma" w:eastAsia="Times New Roman" w:hAnsi="Tahoma" w:cs="Tahoma"/>
          <w:bCs/>
          <w:i/>
          <w:iCs/>
          <w:sz w:val="24"/>
          <w:szCs w:val="24"/>
          <w:lang w:eastAsia="el-GR"/>
        </w:rPr>
        <w:t xml:space="preserve">- </w:t>
      </w:r>
      <w:bookmarkStart w:id="1" w:name="_Hlk227324948"/>
      <w:r w:rsidRPr="00B51658">
        <w:rPr>
          <w:rFonts w:ascii="Tahoma" w:eastAsia="Times New Roman" w:hAnsi="Tahoma" w:cs="Tahoma"/>
          <w:bCs/>
          <w:i/>
          <w:iCs/>
          <w:sz w:val="24"/>
          <w:szCs w:val="24"/>
          <w:lang w:eastAsia="el-GR"/>
        </w:rPr>
        <w:t xml:space="preserve">με την 7Κ/2024 προκήρυξη 11 </w:t>
      </w:r>
      <w:bookmarkStart w:id="2" w:name="_Hlk227325166"/>
      <w:r w:rsidRPr="00B51658">
        <w:rPr>
          <w:rFonts w:ascii="Tahoma" w:eastAsia="Times New Roman" w:hAnsi="Tahoma" w:cs="Tahoma"/>
          <w:bCs/>
          <w:i/>
          <w:iCs/>
          <w:sz w:val="24"/>
          <w:szCs w:val="24"/>
          <w:lang w:eastAsia="el-GR"/>
        </w:rPr>
        <w:t>διοριστέοι</w:t>
      </w:r>
      <w:bookmarkEnd w:id="2"/>
      <w:r w:rsidRPr="00B51658">
        <w:rPr>
          <w:rFonts w:ascii="Tahoma" w:eastAsia="Times New Roman" w:hAnsi="Tahoma" w:cs="Tahoma"/>
          <w:bCs/>
          <w:i/>
          <w:iCs/>
          <w:sz w:val="24"/>
          <w:szCs w:val="24"/>
          <w:lang w:eastAsia="el-GR"/>
        </w:rPr>
        <w:t xml:space="preserve"> ΥΕ προσωπικού καθαριότητας εξωτερικών χώρων, εκ των οποίων  έχουν πραγματοποιηθεί οι διορισμοί 9 ατόμων (οι 2 δεν αποδέχτηκαν το διορισμό τους) </w:t>
      </w:r>
      <w:bookmarkEnd w:id="1"/>
      <w:r w:rsidRPr="00B51658">
        <w:rPr>
          <w:rFonts w:ascii="Tahoma" w:eastAsia="Times New Roman" w:hAnsi="Tahoma" w:cs="Tahoma"/>
          <w:bCs/>
          <w:i/>
          <w:iCs/>
          <w:sz w:val="24"/>
          <w:szCs w:val="24"/>
          <w:lang w:eastAsia="el-GR"/>
        </w:rPr>
        <w:t>και</w:t>
      </w:r>
    </w:p>
    <w:p w:rsidR="004C6BC0" w:rsidRPr="00B51658" w:rsidRDefault="004C6BC0" w:rsidP="004C6BC0">
      <w:pPr>
        <w:spacing w:after="0" w:line="240" w:lineRule="auto"/>
        <w:jc w:val="both"/>
        <w:rPr>
          <w:rFonts w:ascii="Tahoma" w:eastAsia="Times New Roman" w:hAnsi="Tahoma" w:cs="Tahoma"/>
          <w:bCs/>
          <w:i/>
          <w:iCs/>
          <w:sz w:val="24"/>
          <w:szCs w:val="24"/>
          <w:lang w:eastAsia="el-GR"/>
        </w:rPr>
      </w:pPr>
      <w:r w:rsidRPr="00B51658">
        <w:rPr>
          <w:rFonts w:ascii="Tahoma" w:eastAsia="Times New Roman" w:hAnsi="Tahoma" w:cs="Tahoma"/>
          <w:bCs/>
          <w:i/>
          <w:iCs/>
          <w:sz w:val="24"/>
          <w:szCs w:val="24"/>
          <w:lang w:eastAsia="el-GR"/>
        </w:rPr>
        <w:t>- με την 8Κ/2024 προκήρυξη 3 διοριστέοι ΔΕ (2 οδηγοί και 1 μηχανοτεχνίτης) - κανείς δεν αποδέχτηκε το διορισμό του.</w:t>
      </w:r>
    </w:p>
    <w:p w:rsidR="004C6BC0" w:rsidRPr="00B51658" w:rsidRDefault="004C6BC0" w:rsidP="004C6BC0">
      <w:pPr>
        <w:spacing w:after="0" w:line="240" w:lineRule="auto"/>
        <w:ind w:firstLine="720"/>
        <w:jc w:val="both"/>
        <w:rPr>
          <w:rFonts w:ascii="Tahoma" w:eastAsia="Times New Roman" w:hAnsi="Tahoma" w:cs="Tahoma"/>
          <w:b/>
          <w:i/>
          <w:iCs/>
          <w:sz w:val="24"/>
          <w:szCs w:val="24"/>
          <w:u w:val="single"/>
          <w:lang w:eastAsia="el-GR"/>
        </w:rPr>
      </w:pPr>
    </w:p>
    <w:p w:rsidR="004C6BC0" w:rsidRPr="00B51658" w:rsidRDefault="004C6BC0" w:rsidP="004C6BC0">
      <w:pPr>
        <w:spacing w:after="0" w:line="240" w:lineRule="auto"/>
        <w:ind w:firstLine="720"/>
        <w:jc w:val="both"/>
        <w:rPr>
          <w:rFonts w:ascii="Tahoma" w:eastAsia="Times New Roman" w:hAnsi="Tahoma" w:cs="Tahoma"/>
          <w:bCs/>
          <w:i/>
          <w:iCs/>
          <w:sz w:val="24"/>
          <w:szCs w:val="24"/>
          <w:lang w:eastAsia="el-GR"/>
        </w:rPr>
      </w:pPr>
      <w:r w:rsidRPr="00B51658">
        <w:rPr>
          <w:rFonts w:ascii="Tahoma" w:eastAsia="Times New Roman" w:hAnsi="Tahoma" w:cs="Tahoma"/>
          <w:b/>
          <w:i/>
          <w:iCs/>
          <w:sz w:val="24"/>
          <w:szCs w:val="24"/>
          <w:u w:val="single"/>
          <w:lang w:eastAsia="el-GR"/>
        </w:rPr>
        <w:t>Σημαντική παρατήρηση</w:t>
      </w:r>
      <w:r w:rsidRPr="00B51658">
        <w:rPr>
          <w:rFonts w:ascii="Tahoma" w:eastAsia="Times New Roman" w:hAnsi="Tahoma" w:cs="Tahoma"/>
          <w:b/>
          <w:i/>
          <w:iCs/>
          <w:sz w:val="24"/>
          <w:szCs w:val="24"/>
          <w:lang w:eastAsia="el-GR"/>
        </w:rPr>
        <w:t>:</w:t>
      </w:r>
      <w:r w:rsidRPr="00B51658">
        <w:rPr>
          <w:rFonts w:ascii="Tahoma" w:eastAsia="Times New Roman" w:hAnsi="Tahoma" w:cs="Tahoma"/>
          <w:bCs/>
          <w:i/>
          <w:iCs/>
          <w:sz w:val="24"/>
          <w:szCs w:val="24"/>
          <w:lang w:eastAsia="el-GR"/>
        </w:rPr>
        <w:t xml:space="preserve"> Για το χρόνο διενέργειας των υπόλοιπων 60 διορισμών που εκκρεμούν ή τις αντικαταστάσεις όσων διοριστέων αρνήθηκαν, δεν μπορεί να υπάρξει πρόβλεψη, καθώς ως τώρα δεν υπάρχει καμία σχετική ενημέρωση από το ΑΣΕΠ. Επιπλέον, σε συνάρτηση με τα ανωτέρω είναι σημαντικό να επισημανθεί πως από τον Απρίλιο του 2020 έως σήμερα αποχώρησαν από την εργασία τους 62 εργαζόμενοι στην υπηρεσία καθαριότητας (συνταξιοδοτήσεις, παραιτήσεις, κ.ά.), δυσχεραίνοντας σε μεγάλο βαθμό το έργο της υπηρεσίας.</w:t>
      </w:r>
    </w:p>
    <w:p w:rsidR="004C6BC0" w:rsidRPr="00B51658" w:rsidRDefault="004C6BC0" w:rsidP="004C6BC0">
      <w:pPr>
        <w:widowControl w:val="0"/>
        <w:shd w:val="clear" w:color="auto" w:fill="FFFFFF"/>
        <w:tabs>
          <w:tab w:val="left" w:pos="0"/>
        </w:tabs>
        <w:autoSpaceDE w:val="0"/>
        <w:autoSpaceDN w:val="0"/>
        <w:adjustRightInd w:val="0"/>
        <w:spacing w:after="0"/>
        <w:rPr>
          <w:rFonts w:ascii="Tahoma" w:eastAsia="Times New Roman" w:hAnsi="Tahoma" w:cs="Tahoma"/>
          <w:b/>
          <w:bCs/>
          <w:i/>
          <w:iCs/>
          <w:sz w:val="24"/>
          <w:szCs w:val="24"/>
          <w:lang w:eastAsia="el-GR"/>
        </w:rPr>
      </w:pPr>
    </w:p>
    <w:p w:rsidR="004C6BC0" w:rsidRPr="00B51658" w:rsidRDefault="004C6BC0" w:rsidP="004C6BC0">
      <w:pPr>
        <w:widowControl w:val="0"/>
        <w:shd w:val="clear" w:color="auto" w:fill="FFFFFF"/>
        <w:tabs>
          <w:tab w:val="left" w:pos="0"/>
        </w:tabs>
        <w:autoSpaceDE w:val="0"/>
        <w:autoSpaceDN w:val="0"/>
        <w:adjustRightInd w:val="0"/>
        <w:spacing w:after="0"/>
        <w:jc w:val="both"/>
        <w:rPr>
          <w:rFonts w:ascii="Tahoma" w:eastAsia="Times New Roman" w:hAnsi="Tahoma" w:cs="Tahoma"/>
          <w:b/>
          <w:bCs/>
          <w:i/>
          <w:iCs/>
          <w:sz w:val="24"/>
          <w:szCs w:val="24"/>
          <w:lang w:eastAsia="el-GR"/>
        </w:rPr>
      </w:pPr>
      <w:r w:rsidRPr="00B51658">
        <w:rPr>
          <w:rFonts w:ascii="Tahoma" w:eastAsia="Times New Roman" w:hAnsi="Tahoma" w:cs="Tahoma"/>
          <w:b/>
          <w:bCs/>
          <w:i/>
          <w:iCs/>
          <w:sz w:val="24"/>
          <w:szCs w:val="24"/>
          <w:lang w:eastAsia="el-GR"/>
        </w:rPr>
        <w:t>ΙΙ) Αιτιολόγηση</w:t>
      </w:r>
      <w:r w:rsidRPr="00B51658">
        <w:rPr>
          <w:rFonts w:ascii="Tahoma" w:eastAsia="Times New Roman" w:hAnsi="Tahoma" w:cs="Tahoma"/>
          <w:i/>
          <w:iCs/>
          <w:color w:val="000000"/>
          <w:spacing w:val="2"/>
          <w:sz w:val="24"/>
          <w:szCs w:val="24"/>
          <w:lang w:eastAsia="el-GR"/>
        </w:rPr>
        <w:t xml:space="preserve"> </w:t>
      </w:r>
      <w:r w:rsidRPr="00B51658">
        <w:rPr>
          <w:rFonts w:ascii="Tahoma" w:eastAsia="Times New Roman" w:hAnsi="Tahoma" w:cs="Tahoma"/>
          <w:b/>
          <w:bCs/>
          <w:i/>
          <w:iCs/>
          <w:sz w:val="24"/>
          <w:szCs w:val="24"/>
          <w:lang w:eastAsia="el-GR"/>
        </w:rPr>
        <w:t xml:space="preserve">της Δ/νσης Περιβάλλοντος για την ανάγκη παραμονής των 53 εργαζομένων ΙΔΟΧ που απασχολούνται με δικαστικές αποφάσεις και στελεχώνουν την υπηρεσία καθαριότητας όπως είχε κατατεθεί κατά τη λήψη της </w:t>
      </w:r>
      <w:r w:rsidRPr="00B51658">
        <w:rPr>
          <w:rFonts w:ascii="Tahoma" w:hAnsi="Tahoma" w:cs="Tahoma"/>
          <w:i/>
          <w:iCs/>
          <w:sz w:val="24"/>
          <w:szCs w:val="24"/>
        </w:rPr>
        <w:t>της υπ΄αριθμ. 244/2026 απόφασης Δημοτικής Επιτροπής Καλλιθέας και της υπ’ αριθμ. 93/2026 απόφασης Δημοτικού Συμβουλίου Καλλιθέας</w:t>
      </w:r>
      <w:r w:rsidRPr="00B51658">
        <w:rPr>
          <w:rFonts w:ascii="Tahoma" w:eastAsia="Times New Roman" w:hAnsi="Tahoma" w:cs="Tahoma"/>
          <w:b/>
          <w:bCs/>
          <w:i/>
          <w:iCs/>
          <w:sz w:val="24"/>
          <w:szCs w:val="24"/>
          <w:lang w:eastAsia="el-GR"/>
        </w:rPr>
        <w:t xml:space="preserve">:  </w:t>
      </w:r>
    </w:p>
    <w:p w:rsidR="004C6BC0" w:rsidRPr="00B51658" w:rsidRDefault="004C6BC0" w:rsidP="004C6BC0">
      <w:pPr>
        <w:spacing w:after="0"/>
        <w:rPr>
          <w:rFonts w:ascii="Tahoma" w:eastAsia="Times New Roman" w:hAnsi="Tahoma" w:cs="Tahoma"/>
          <w:i/>
          <w:sz w:val="20"/>
          <w:szCs w:val="20"/>
          <w:lang w:eastAsia="el-GR"/>
        </w:rPr>
      </w:pPr>
    </w:p>
    <w:p w:rsidR="004C6BC0" w:rsidRPr="00B51658" w:rsidRDefault="004C6BC0" w:rsidP="004C6BC0">
      <w:pPr>
        <w:spacing w:after="0"/>
        <w:jc w:val="both"/>
        <w:rPr>
          <w:rFonts w:ascii="Tahoma" w:eastAsia="Times New Roman" w:hAnsi="Tahoma" w:cs="Tahoma"/>
          <w:i/>
          <w:color w:val="000000"/>
          <w:spacing w:val="2"/>
          <w:sz w:val="20"/>
          <w:szCs w:val="20"/>
          <w:lang w:eastAsia="el-GR"/>
        </w:rPr>
      </w:pPr>
      <w:r w:rsidRPr="00B51658">
        <w:rPr>
          <w:rFonts w:ascii="Tahoma" w:eastAsia="Times New Roman" w:hAnsi="Tahoma" w:cs="Tahoma"/>
          <w:i/>
          <w:sz w:val="20"/>
          <w:szCs w:val="20"/>
          <w:lang w:eastAsia="el-GR"/>
        </w:rPr>
        <w:tab/>
        <w:t xml:space="preserve">«Τον Απρίλιο του έτους 2020 ο Δήμος Καλλιθέας προέβη με κατεπείγουσες διαδικασίες που προβλεπόταν ειδικώς σε Πράξη Νομοθετικού Περιεχομένου, στην πρόσληψη εργατοτεχνικού προσωπικού με σύμβαση Ιδιωτικού Δικαίου Ορισμένου Χρόνου, για την αντιμετώπιση της ανάγκης περιορισμού της διασποράς του κορωνοϊού  </w:t>
      </w:r>
      <w:r w:rsidRPr="00B51658">
        <w:rPr>
          <w:rFonts w:ascii="Tahoma" w:eastAsia="Times New Roman" w:hAnsi="Tahoma" w:cs="Tahoma"/>
          <w:i/>
          <w:color w:val="000000"/>
          <w:spacing w:val="2"/>
          <w:sz w:val="20"/>
          <w:szCs w:val="20"/>
          <w:lang w:val="en-US" w:eastAsia="el-GR"/>
        </w:rPr>
        <w:t>covid</w:t>
      </w:r>
      <w:r w:rsidRPr="00B51658">
        <w:rPr>
          <w:rFonts w:ascii="Tahoma" w:eastAsia="Times New Roman" w:hAnsi="Tahoma" w:cs="Tahoma"/>
          <w:i/>
          <w:color w:val="000000"/>
          <w:spacing w:val="2"/>
          <w:sz w:val="20"/>
          <w:szCs w:val="20"/>
          <w:lang w:eastAsia="el-GR"/>
        </w:rPr>
        <w:t>-19. Λόγω της μεγάλης χρονικής διάρκειας των προβλημάτων που προέκυψαν από τη συνεχιζόμενη διασπορά του κορωνοϊού, το συγκεκριμένο προσωπικό παρέμεινε στην εργασία του με αρχική παράταση της σύμβασής του και στη συνέχεια με έκδοση προσωρινών διαταγών κατόπιν προσφυγής των ενώπιον του Μονομελούς Πρωτοδικείου. Το συγκεκριμένο προσωπικό απασχολείται έως και σήμερα, κατόπιν έκδοσης δικαστικών αποφάσεων, διότι καλύπτει εν τοις πράγμασι ένα μεγάλο και σημαντικό τμήμα του έργου της υπηρεσίας καθαριότητας στην πόλη μας, εξ αιτίας των κενών που δημιουργήθηκαν από τις αποχωρήσεις υπαλλήλων με την πάροδο των ετών, καθώς και την αύξηση του έργου της καθαριότητας το οποίο οφείλεται στην υποχρεωτικώς διακριτή αποκομιδή και αντιμετώπιση απόθεσης των διαφορετικών ρευμάτων αστικών απορριμμάτων που έχει επιβληθεί τα τελευταία χρόνια.</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Συγκεκριμένα, είναι γνωστό ότι η πόλη μας έχει όλα τα χαρακτηριστικά μιας μεγαλούπολης σε αυξημένο μάλιστα βαθμό, αφού είναι ο πιο πυκνοδομημένος  και ο πιο πυκνοκατοικημένος Δήμος της χώρας με αναλογία 19.523 κατοίκων ανά τετραγωνικό χιλιόμετρο ενώ παράλληλα αποτελεί συγκοινωνιακό κόμβο με μεγάλο αριθμό διερχόμενων και εξυπηρετούμενων πολιτών. Επιπλέον διαθέτει εκτεταμένη αγορά η οποία συμπεριλαμβάνει μεταξύ άλλων, κεντρική σκεπαστή αγορά και μεγάλο εμπορικό κέντρο. Παράλληλα εντός των ορίων του Δήμου λειτουργούν δύο πανεπιστήμια, μεγάλες νοσοκομειακές μονάδες ενώ λειτουργεί και το ΚΠΙΣΝ το οποίο δέχεται καθημερινά μεγάλο αριθμό πολιτών. </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Η υπηρεσία καθαριότητας υλοποιεί καθημερινά πολλαπλά  προγράμματα έτσι ώστε η πόλη να παραμένει καθαρή από όλα τα είδη απορριμμάτων, τηρώντας τις υγειονομικές διατάξεις στους δημόσιους χώρους και διαμορφώνοντας κατάλληλες προϋποθέσεις για την διαμονή των κατοίκων και την παρουσία των διερχομένων πολιτών - επισκεπτών.</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Οι δραστηριότητες της υπηρεσίας και τα συγκεκριμένα προγράμματα που υλοποιεί καθημερινά, έχουν ως παρακάτω:</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Αποκομιδή οικιακών απορριμμάτων  (15 πληρώματα - οχήματα)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Αποκομιδή ανακυκλώσιμων υλικών (5 πληρώματα - οχήματα)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Αποκομιδή βϊοαποβλήτων (1 πλήρωμα - όχημα)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Αποκομιδή νοσοκομειακών αποβλήτων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Περισυλλογή ογκωδών αντικειμένων (3 πληρώματα - οχήματα)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Περισυλλογή αδρανών υλικών (1 πλήρωμα - όχημα)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Αποκομιδή προϊόντων κλαδέματος και φυτικών υπολειμμάτων (2 πληρώματα - οχήματα)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Περισυλλογή στρωμάτων (1 πλήρωμα - όχημα)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Πλύση και απολύμανση κάδων απορριμμάτων (2 πληρώματα - οχήματα)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Πλύση οδών, πλατειών και λοιπών κοινόχρηστων χώρων (1 πλήρωμα - όχημα)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Καθαριότητα οδών της πόλης (140 τομείς οδοκάθαρσης χωρίς μηχανικά μέσα)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Καθαριότητα πάρκων και παιδικών χαρών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Καθαριότητα δημοτικών κτιρίων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Καθαριότητα χώρων δημοτικού Κοιμητηρίου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Οριοθέτηση και επισκευή απορριμματοδεκτών καδών (1 πλήρωμα - όχημα)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Καταγραφή, ενημέρωση και συλλογή εγκαταλελειμμένων οχημάτων (2 άτομα)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Καθαρισμό χώρων μετά το πέρας των πέντε (5) λαϊκών αγορών εβδομαδιαίως (16 άτομα)</w:t>
      </w:r>
    </w:p>
    <w:p w:rsidR="004C6BC0" w:rsidRPr="00B51658" w:rsidRDefault="004C6BC0" w:rsidP="004C6BC0">
      <w:pPr>
        <w:spacing w:after="0"/>
        <w:ind w:firstLine="709"/>
        <w:jc w:val="both"/>
        <w:rPr>
          <w:rFonts w:ascii="Tahoma" w:eastAsia="Times New Roman" w:hAnsi="Tahoma" w:cs="Tahoma"/>
          <w:i/>
          <w:color w:val="000000"/>
          <w:spacing w:val="2"/>
          <w:sz w:val="20"/>
          <w:szCs w:val="20"/>
          <w:lang w:eastAsia="el-GR"/>
        </w:rPr>
      </w:pPr>
    </w:p>
    <w:p w:rsidR="004C6BC0" w:rsidRPr="00B51658" w:rsidRDefault="004C6BC0" w:rsidP="004C6BC0">
      <w:pPr>
        <w:spacing w:after="0"/>
        <w:ind w:firstLine="709"/>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Πέραν των παραπάνω, υποστηρίζει σε τακτά χρονικά διαστήματα ή έκτακτα όποτε παραστεί ανάγκη: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Αθλητικές δραστηριότητες σε δημόσιους χώρους της πόλης (Kallithea run, κ.α.)</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Θεσμοθετημένες δραστηριότητες σε δημόσιους χώρους της πόλης (Εθνικές επετείους, Κούλουμα, κ.α.)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Καθαρισμός ιδιωτικών χώρων που εγκυμονούν κίνδυνο για την δημόσια υγεία κατόπιν εντολών του τμήματος Υγειονομικού ελέγχου της Περιφέρειας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Στελέχωση της Πολιτικής Προστασίας για τις δράσεις της.  </w:t>
      </w:r>
    </w:p>
    <w:p w:rsidR="004C6BC0" w:rsidRPr="00B51658" w:rsidRDefault="004C6BC0" w:rsidP="004C6BC0">
      <w:pPr>
        <w:spacing w:after="0"/>
        <w:ind w:left="720"/>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   </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Για την υλοποίηση όλων των παραπάνω προγραμμάτων και δράσεων, απαιτείται ένας σημαντικός αριθμός εργαζομένων (τουλάχιστον 242 εργαζόμενοι για τις εργασίες καθημερινής βάσης), στον οποίο καθοριστικό ρόλο έχουν και οι παραπάνω αναφερθέντες εργαζόμενοι, καθώς: </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Το εναπομείναν προσωπικό που παραμένει στην εργασία του είναι στην συντριπτική του πλειοψηφία μεγάλης ηλικίας (άνω των 55 ετών), παρουσιάζει δε πολλά προβλήματα υγείας που έχουν σαν επακόλουθο: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Χρήση  μεγάλου αριθμού αναρρωτικών αδειών,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Σημαντικό αριθμό αδειών ένεκα νόσου (περιοδικής νοσηλείας, εξαήμερη πρόσθετη χορήγηση άδειας, ετήσια κανονική άδεια) για τους ίδιους ή μέλη των οικογενειών τους (25 άτομα),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Μειωμένη απόδοση στην εργασία τους,</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Αλλαγή αντικειμένου εργασίας (σε ελαφρύτερη εργασία)  με απόφαση Υγειονομικών Επιτροπών ή γιατρού εργασίας       </w:t>
      </w:r>
    </w:p>
    <w:p w:rsidR="004C6BC0" w:rsidRPr="00B51658" w:rsidRDefault="004C6BC0" w:rsidP="004C6BC0">
      <w:pPr>
        <w:spacing w:after="0"/>
        <w:ind w:left="720"/>
        <w:contextualSpacing/>
        <w:jc w:val="both"/>
        <w:rPr>
          <w:rFonts w:ascii="Tahoma" w:eastAsia="Times New Roman" w:hAnsi="Tahoma" w:cs="Tahoma"/>
          <w:i/>
          <w:color w:val="000000"/>
          <w:spacing w:val="2"/>
          <w:sz w:val="20"/>
          <w:szCs w:val="20"/>
          <w:lang w:eastAsia="el-GR"/>
        </w:rPr>
      </w:pP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Η τήρηση της πενθήμερης  εργασίας, η  υποχρέωση  χορήγησης  των πάσης φύσεως αδειών των εργαζομένων, η αναγκαιότητα λειτουργίας της υπηρεσίας καθαριότητας σε 24ωρη &amp; 7ήμερη βάση λόγω των ιδιαίτερων χαρακτηριστικών της πόλης που προαναφέρθηκαν (νυχτερινή αποκομιδή σύμμεικτων απορριμμάτων και κάδων ανακύκλωσης για κυκλοφοριακούς λόγους, πλύση κάδων κλπ.) , επιτείνει το πρόβλημα ανεπάρκειας του αριθμού των υπηρετούντων εργαζομένων. Από αναλογιστική μελέτη που έχει γίνει, εκτιμάται ότι ο ελάχιστος αναγκαίος αριθμός εργαζομένων επιβαρύνεται κατά 15% για την κάλυψη υποχρέωσης αναπλήρωσης του προσωπικού λόγω χορήγησης αδειών και περίπου 15% για την αναπλήρωση των εργαζομένων λόγω τήρησης της πενθήμερης εργασίας. Ως εκ τούτου ο παραπάνω ελάχιστος αριθμός των 242 αναγκαίων εργαζομένων ανέρχεται στην πραγματικότητα στους περίπου 310 για να μπορέσει να λειτουργήσει αποτελεσματικά η υπηρεσία καθαριότητας. </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Σήμερα υπηρετούν μόνο 174 μόνιμοι και ΙΔΑΧ εργαζόμενοι στον κλάδο εργατών καθαριότητας…</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Επιπλέον στην ειδικότητα των εργατών καθαριότητας απασχολούνται σήμερα: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  63 (53+10) εργαζόμενοι παραμένοντες με δικαστικές αποφάσεις με σχέση</w:t>
      </w:r>
    </w:p>
    <w:p w:rsidR="004C6BC0" w:rsidRPr="00B51658" w:rsidRDefault="004C6BC0" w:rsidP="004C6BC0">
      <w:pPr>
        <w:spacing w:after="0"/>
        <w:ind w:left="360" w:firstLine="36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       εργασίας ΙΔΟΧ (πρώην covid – 19)    </w:t>
      </w:r>
    </w:p>
    <w:p w:rsidR="004C6BC0" w:rsidRPr="00B51658" w:rsidRDefault="004C6BC0" w:rsidP="004C6BC0">
      <w:pPr>
        <w:numPr>
          <w:ilvl w:val="0"/>
          <w:numId w:val="19"/>
        </w:numPr>
        <w:spacing w:after="0" w:line="240" w:lineRule="auto"/>
        <w:contextualSpacing/>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 xml:space="preserve"> 72 εργαζόμενοι με σχέση εργασίας Ιδιωτικού Δικαίου Ορισμένου Χρόνου διάρκειας (8) μηνών (οι 47 εξ αυτών συνεχίζουν με δικαστική διαταγή).</w:t>
      </w:r>
    </w:p>
    <w:p w:rsidR="004C6BC0" w:rsidRPr="00B51658" w:rsidRDefault="004C6BC0" w:rsidP="004C6BC0">
      <w:pPr>
        <w:spacing w:after="0"/>
        <w:ind w:firstLine="720"/>
        <w:jc w:val="both"/>
        <w:rPr>
          <w:rFonts w:ascii="Tahoma" w:eastAsia="Times New Roman" w:hAnsi="Tahoma" w:cs="Tahoma"/>
          <w:i/>
          <w:color w:val="000000"/>
          <w:spacing w:val="2"/>
          <w:sz w:val="20"/>
          <w:szCs w:val="20"/>
          <w:lang w:eastAsia="el-GR"/>
        </w:rPr>
      </w:pPr>
    </w:p>
    <w:p w:rsidR="004C6BC0" w:rsidRPr="00B51658" w:rsidRDefault="004C6BC0" w:rsidP="004C6BC0">
      <w:pPr>
        <w:spacing w:after="0"/>
        <w:ind w:firstLine="720"/>
        <w:jc w:val="both"/>
        <w:rPr>
          <w:rFonts w:ascii="Tahoma" w:eastAsia="Times New Roman" w:hAnsi="Tahoma" w:cs="Tahoma"/>
          <w:b/>
          <w:i/>
          <w:color w:val="000000"/>
          <w:spacing w:val="2"/>
          <w:sz w:val="20"/>
          <w:szCs w:val="20"/>
          <w:lang w:eastAsia="el-GR"/>
        </w:rPr>
      </w:pPr>
      <w:r w:rsidRPr="00B51658">
        <w:rPr>
          <w:rFonts w:ascii="Tahoma" w:eastAsia="Times New Roman" w:hAnsi="Tahoma" w:cs="Tahoma"/>
          <w:b/>
          <w:i/>
          <w:color w:val="000000"/>
          <w:spacing w:val="2"/>
          <w:sz w:val="20"/>
          <w:szCs w:val="20"/>
          <w:lang w:eastAsia="el-GR"/>
        </w:rPr>
        <w:t xml:space="preserve">Θα πρέπει να τονιστεί ότι οι παραπάνω 63 ΙΔΟΧ εργαζόμενοι πρώην covid – 19 που παραμένουν στην εργασία τους επί έξι και πλέον έτη καλύπτοντας πάγιες και διαρκείς ανάγκες, έχουν αποκτήσει ιδιαιτέρως σημαντική εργασιακή εμπειρία, με αποτέλεσμα την καλύτερη απόδοση  στην εργασία τους και, κυρίως, της μείωσης στον ελάχιστο βαθμό της πρόκλησης εργατικών ατυχημάτων λόγω απειρίας.     </w:t>
      </w:r>
    </w:p>
    <w:p w:rsidR="004C6BC0" w:rsidRPr="00B51658" w:rsidRDefault="004C6BC0" w:rsidP="004C6BC0">
      <w:pPr>
        <w:spacing w:after="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ab/>
        <w:t xml:space="preserve">Από τα στοιχεία που παρατέθηκαν  παραπάνω, γίνεται αντιληπτό το γεγονός ότι  η παρουσία των εργαζομένων που προσλήφθηκαν αρχικά για την αντιμετώπιση της ανάγκης περιορισμού της διασποράς του κορωνοϊού  covid-19 και παραμένουν έως σήμερα με δικαστικές αποφάσεις, καθίσταται απολύτως αναγκαία για την απρόσκοπτη λειτουργία της υπηρεσίας καθαριότητας της πόλης μας. Σε κάθε άλλη περίπτωση η υπηρεσία θα υπολειτουργεί με δυσμενή αποτελέσματα για την δημόσια υγεία και την διαβίωση των κατοίκων της πόλης. Οι Δημότες πληρώνουν δημοτικά τέλη αναμένοντας ως ανταπόδοση την παροχή ποιοτικών υπηρεσιών καθαριότητας. Σε περίπτωση αποχώρησης των συγκεκριμένων εργαζομένων και λαμβάνοντας υπόψη την μη πρόσληψη νέων μόνιμων εργαζομένων, είτε λόγω της μη έγκρισης των αιτημάτων της υπηρεσίας για προσλήψεις μόνιμου προσωπικού από το ΥΠΕΣ, είτε λόγω των χρονοβόρων διαδικασιών του ΑΣΕΠ, είτε ακόμη και λόγω άρνησης διορισμού των επιτυχόντων από διαγωνισμούς ΑΣΕΠ, αυτό θα καταστήσει ανήμπορη την υπηρεσία καθαριότητας να παρέχει τις απαιτούμενες ανταποδοτικές υπηρεσίες που οφείλει στους δημότες της πόλης, σύμφωνα με τα δημοτικά τέλη που πληρώνουν. Αυτό όχι μόνο θα δημιουργήσει μια κακή εικόνα της πόλης, </w:t>
      </w:r>
      <w:r w:rsidRPr="00B51658">
        <w:rPr>
          <w:rFonts w:ascii="Tahoma" w:eastAsia="Times New Roman" w:hAnsi="Tahoma" w:cs="Tahoma"/>
          <w:b/>
          <w:i/>
          <w:color w:val="000000"/>
          <w:spacing w:val="2"/>
          <w:sz w:val="20"/>
          <w:szCs w:val="20"/>
          <w:lang w:eastAsia="el-GR"/>
        </w:rPr>
        <w:t>αλλά θα κινδυνεύσει σοβαρά η υγεία των δημοτών, καθώς θα αναγκαστούμε να προβούμε σε περικοπές δρομολογίων αποκομιδής απορριμμάτων, ανακυκλώσιμων υλικών, ογκωδών και αδρανών αποβλήτων κ.λπ., ενώ συγχρόνως θα μειωθεί στο μισό περίπου η συχνότητα οδοκαθαρισμού των δρόμων της πόλης</w:t>
      </w:r>
      <w:r w:rsidRPr="00B51658">
        <w:rPr>
          <w:rFonts w:ascii="Tahoma" w:eastAsia="Times New Roman" w:hAnsi="Tahoma" w:cs="Tahoma"/>
          <w:i/>
          <w:color w:val="000000"/>
          <w:spacing w:val="2"/>
          <w:sz w:val="20"/>
          <w:szCs w:val="20"/>
          <w:lang w:eastAsia="el-GR"/>
        </w:rPr>
        <w:t>.</w:t>
      </w:r>
    </w:p>
    <w:p w:rsidR="004C6BC0" w:rsidRPr="00B51658" w:rsidRDefault="004C6BC0" w:rsidP="004C6BC0">
      <w:pPr>
        <w:spacing w:after="0"/>
        <w:jc w:val="both"/>
        <w:rPr>
          <w:rFonts w:ascii="Tahoma" w:eastAsia="Times New Roman" w:hAnsi="Tahoma" w:cs="Tahoma"/>
          <w:i/>
          <w:color w:val="000000"/>
          <w:spacing w:val="2"/>
          <w:sz w:val="20"/>
          <w:szCs w:val="20"/>
          <w:lang w:eastAsia="el-GR"/>
        </w:rPr>
      </w:pPr>
      <w:r w:rsidRPr="00B51658">
        <w:rPr>
          <w:rFonts w:ascii="Tahoma" w:eastAsia="Times New Roman" w:hAnsi="Tahoma" w:cs="Tahoma"/>
          <w:i/>
          <w:color w:val="000000"/>
          <w:spacing w:val="2"/>
          <w:sz w:val="20"/>
          <w:szCs w:val="20"/>
          <w:lang w:eastAsia="el-GR"/>
        </w:rPr>
        <w:tab/>
        <w:t xml:space="preserve">Ως προς την συνέχιση της απασχόλησης του εργαζόμενου κλάδου μηχανοτεχνιτών που αντίστοιχα προσλήφθηκε αρχικά για την αντιμετώπιση της ανάγκης περιορισμού της διασποράς του κορωνοϊού covid-19 και παραμένει έως σήμερα με δικαστικές αποφάσεις, θα πρέπει να τονιστεί ότι οι σήμερα υπηρετούντες τέσσερις (4) εργαζόμενοι του συγκεκριμένου κλάδου με σύμβαση δημοσίου δικαίου έχουν την ευθύνη  για τον έλεγχο και την συντήρηση των εκατό (100) οχημάτων του Δήμου, απασχολούνται δε σε 24ωρη &amp; 7ήμερη βάση ακολουθώντας υποχρεωτικά τη λειτουργία της υπηρεσίας άρα και της κίνησης των οχημάτων.  Ο αριθμός των παραπάνω εργαζομένων επαρκεί οριακά για την αντιμετώπιση των συχνών προβλημάτων που προκύπτουν στα οχήματα, πολλά εκ των οποίων παρουσιάζουν πρόσθετα προβλήματα λόγω παλαιότητας. Το αντικείμενο της εργασίας τους κρίνεται απολύτως αναγκαίο (περίπου 250 σημαντικές επισκευές και άλλες 840 μικροεπισκευές σύμφωνα με τον ετήσιο απολογισμό της υπηρεσίας) καθώς είναι αυτοί που κρίνουν την ασφαλή λειτουργία των οχημάτων για τη θέση τους σε κίνηση (πολλά εκ των οποίων είναι βαριά οχήματα) έχοντας ως στόχο πρώτιστα την ασφάλεια τόσο των εργαζομένων κατά την τέλεση της εργασίας τους όσο και των διερχόμενων πολιτών.»    </w:t>
      </w:r>
    </w:p>
    <w:p w:rsidR="004C6BC0" w:rsidRPr="00B51658" w:rsidRDefault="004C6BC0" w:rsidP="004C6BC0">
      <w:pPr>
        <w:spacing w:after="0" w:line="360" w:lineRule="auto"/>
        <w:ind w:firstLine="567"/>
        <w:jc w:val="both"/>
        <w:rPr>
          <w:rFonts w:ascii="Tahoma" w:eastAsia="Times New Roman" w:hAnsi="Tahoma" w:cs="Tahoma"/>
          <w:i/>
          <w:color w:val="000000"/>
          <w:spacing w:val="2"/>
          <w:sz w:val="20"/>
          <w:szCs w:val="20"/>
          <w:lang w:eastAsia="el-GR"/>
        </w:rPr>
      </w:pPr>
    </w:p>
    <w:p w:rsidR="004C6BC0" w:rsidRPr="00B51658" w:rsidRDefault="004C6BC0" w:rsidP="004C6BC0">
      <w:pPr>
        <w:spacing w:after="0" w:line="360" w:lineRule="auto"/>
        <w:ind w:firstLine="567"/>
        <w:jc w:val="both"/>
        <w:rPr>
          <w:rFonts w:ascii="Tahoma" w:eastAsia="Times New Roman" w:hAnsi="Tahoma" w:cs="Tahoma"/>
          <w:bCs/>
          <w:i/>
          <w:sz w:val="24"/>
          <w:szCs w:val="24"/>
          <w:lang w:eastAsia="el-GR"/>
        </w:rPr>
      </w:pPr>
      <w:r w:rsidRPr="00B51658">
        <w:rPr>
          <w:rFonts w:ascii="Tahoma" w:eastAsia="Times New Roman" w:hAnsi="Tahoma" w:cs="Tahoma"/>
          <w:i/>
          <w:color w:val="000000"/>
          <w:spacing w:val="2"/>
          <w:sz w:val="24"/>
          <w:szCs w:val="24"/>
          <w:lang w:eastAsia="el-GR"/>
        </w:rPr>
        <w:t>Για τους ανωτέρω λόγους, οι εν λόγω εργαζόμενοι</w:t>
      </w:r>
      <w:r w:rsidRPr="00B51658">
        <w:rPr>
          <w:rFonts w:ascii="Tahoma" w:eastAsia="Times New Roman" w:hAnsi="Tahoma" w:cs="Tahoma"/>
          <w:b/>
          <w:bCs/>
          <w:i/>
          <w:sz w:val="24"/>
          <w:szCs w:val="24"/>
          <w:lang w:eastAsia="el-GR"/>
        </w:rPr>
        <w:t xml:space="preserve"> </w:t>
      </w:r>
      <w:r w:rsidRPr="00B51658">
        <w:rPr>
          <w:rFonts w:ascii="Tahoma" w:eastAsia="Times New Roman" w:hAnsi="Tahoma" w:cs="Tahoma"/>
          <w:bCs/>
          <w:i/>
          <w:sz w:val="24"/>
          <w:szCs w:val="24"/>
          <w:lang w:eastAsia="el-GR"/>
        </w:rPr>
        <w:t>που καλύπτουν πάγιες και διαρκείς ανάγκες, θεωρούμε πως είναι άκρως απαραίτητοι για την ομαλή λειτουργία της υπηρεσίας αλλά και της πόλης, εφόσον δεν υπάρχει άμεση ανταπόκριση εκ μέρους της Κεντρικής Διοίκησης  στο αίτημα του Δήμου για πρόσληψη μόνιμου προσωπικού, και</w:t>
      </w:r>
      <w:r w:rsidRPr="00B51658">
        <w:rPr>
          <w:rFonts w:ascii="Tahoma" w:eastAsia="Times New Roman" w:hAnsi="Tahoma" w:cs="Tahoma"/>
          <w:b/>
          <w:bCs/>
          <w:i/>
          <w:sz w:val="24"/>
          <w:szCs w:val="24"/>
          <w:lang w:eastAsia="el-GR"/>
        </w:rPr>
        <w:t xml:space="preserve"> εισηγούμαστε ως υπηρεσία την παραίτηση από το ήδη ασκηθέν ένδικο μέσο της αίτησης αναίρεσης κατά </w:t>
      </w:r>
      <w:r w:rsidRPr="00B51658">
        <w:rPr>
          <w:rFonts w:ascii="Tahoma" w:hAnsi="Tahoma" w:cs="Tahoma"/>
          <w:b/>
          <w:i/>
          <w:sz w:val="24"/>
          <w:szCs w:val="24"/>
        </w:rPr>
        <w:t>της υπ’ αριθμ. 388/2025 απόφασης του Μον. Πρωτοδικείου Αθηνών (ΓΑΚ 1099/22.05.2026)</w:t>
      </w:r>
    </w:p>
    <w:p w:rsidR="00391C61" w:rsidRPr="00B51658" w:rsidRDefault="00391C61" w:rsidP="00363745">
      <w:pPr>
        <w:spacing w:after="0" w:line="240" w:lineRule="auto"/>
        <w:jc w:val="both"/>
        <w:rPr>
          <w:rFonts w:ascii="Tahoma" w:hAnsi="Tahoma" w:cs="Tahoma"/>
          <w:i/>
          <w:sz w:val="20"/>
          <w:szCs w:val="20"/>
        </w:rPr>
      </w:pPr>
    </w:p>
    <w:p w:rsidR="00363745" w:rsidRPr="00B51658" w:rsidRDefault="00363745" w:rsidP="00B501BE">
      <w:pPr>
        <w:spacing w:after="0" w:line="240" w:lineRule="auto"/>
        <w:jc w:val="both"/>
        <w:rPr>
          <w:rFonts w:ascii="Tahoma" w:hAnsi="Tahoma" w:cs="Tahoma"/>
        </w:rPr>
      </w:pPr>
    </w:p>
    <w:p w:rsidR="009F4E77" w:rsidRPr="00B51658" w:rsidRDefault="009F4E77" w:rsidP="00B501BE">
      <w:pPr>
        <w:spacing w:after="0" w:line="240" w:lineRule="auto"/>
        <w:jc w:val="both"/>
        <w:rPr>
          <w:rFonts w:ascii="Tahoma" w:hAnsi="Tahoma" w:cs="Tahoma"/>
        </w:rPr>
      </w:pPr>
    </w:p>
    <w:p w:rsidR="001768F3" w:rsidRPr="00B51658" w:rsidRDefault="007046FE" w:rsidP="00424903">
      <w:pPr>
        <w:spacing w:after="0" w:line="360" w:lineRule="auto"/>
        <w:jc w:val="both"/>
        <w:rPr>
          <w:rFonts w:ascii="Tahoma" w:hAnsi="Tahoma" w:cs="Tahoma"/>
          <w:lang w:eastAsia="el-GR"/>
        </w:rPr>
      </w:pPr>
      <w:r w:rsidRPr="00B51658">
        <w:rPr>
          <w:rFonts w:ascii="Tahoma" w:hAnsi="Tahoma" w:cs="Tahoma"/>
          <w:lang w:eastAsia="el-GR"/>
        </w:rPr>
        <w:t>2.</w:t>
      </w:r>
      <w:r w:rsidR="001768F3" w:rsidRPr="00B51658">
        <w:rPr>
          <w:rFonts w:ascii="Tahoma" w:hAnsi="Tahoma" w:cs="Tahoma"/>
          <w:lang w:eastAsia="el-GR"/>
        </w:rPr>
        <w:t xml:space="preserve"> Τις διατάξεις του άρθρου 72 παρ. 4 του Ν. 3852/2010, όπως τροποποιήθηκε και ισχύει,  σε συνδυασμό με την παρ. 1 του άρθρου 74Α του Ν. 3852/2010, όπως προστέθηκε με το άρθρο 9 του Ν. 5056/2023. </w:t>
      </w:r>
    </w:p>
    <w:p w:rsidR="001768F3" w:rsidRPr="00B51658" w:rsidRDefault="001768F3" w:rsidP="00424903">
      <w:pPr>
        <w:spacing w:after="0" w:line="360" w:lineRule="auto"/>
        <w:jc w:val="both"/>
        <w:rPr>
          <w:rFonts w:ascii="Tahoma" w:hAnsi="Tahoma" w:cs="Tahoma"/>
          <w:lang w:eastAsia="el-GR"/>
        </w:rPr>
      </w:pPr>
      <w:r w:rsidRPr="00E051AF">
        <w:rPr>
          <w:rFonts w:ascii="Tahoma" w:hAnsi="Tahoma" w:cs="Tahoma"/>
          <w:lang w:eastAsia="el-GR"/>
        </w:rPr>
        <w:t>3</w:t>
      </w:r>
      <w:r w:rsidRPr="00B51658">
        <w:rPr>
          <w:rFonts w:ascii="Tahoma" w:hAnsi="Tahoma" w:cs="Tahoma"/>
          <w:lang w:eastAsia="el-GR"/>
        </w:rPr>
        <w:t>. Την υπ’ αριθμ. 388/2025 απόφαση του Μονομελούς Πρωτοδικείου Αθηνών</w:t>
      </w:r>
      <w:r w:rsidR="00E051AF">
        <w:rPr>
          <w:rFonts w:ascii="Tahoma" w:hAnsi="Tahoma" w:cs="Tahoma"/>
          <w:lang w:eastAsia="el-GR"/>
        </w:rPr>
        <w:t>.</w:t>
      </w:r>
    </w:p>
    <w:p w:rsidR="001768F3" w:rsidRPr="00AB0A25" w:rsidRDefault="001768F3" w:rsidP="00424903">
      <w:pPr>
        <w:spacing w:after="0" w:line="360" w:lineRule="auto"/>
        <w:jc w:val="both"/>
        <w:rPr>
          <w:rFonts w:ascii="Tahoma" w:hAnsi="Tahoma" w:cs="Tahoma"/>
          <w:lang w:eastAsia="el-GR"/>
        </w:rPr>
      </w:pPr>
      <w:r w:rsidRPr="00AB0A25">
        <w:rPr>
          <w:rFonts w:ascii="Tahoma" w:hAnsi="Tahoma" w:cs="Tahoma"/>
          <w:lang w:eastAsia="el-GR"/>
        </w:rPr>
        <w:t xml:space="preserve">4. Τη με αρ. </w:t>
      </w:r>
      <w:r w:rsidR="00AF5686" w:rsidRPr="00AB0A25">
        <w:rPr>
          <w:rFonts w:ascii="Tahoma" w:hAnsi="Tahoma" w:cs="Tahoma"/>
          <w:lang w:eastAsia="el-GR"/>
        </w:rPr>
        <w:t>351/2026</w:t>
      </w:r>
      <w:r w:rsidRPr="00AB0A25">
        <w:rPr>
          <w:rFonts w:ascii="Tahoma" w:hAnsi="Tahoma" w:cs="Tahoma"/>
          <w:lang w:eastAsia="el-GR"/>
        </w:rPr>
        <w:t xml:space="preserve"> απόφαση Δημοτικής Επιτροπής περί αποδοχής συζήτησης τ</w:t>
      </w:r>
      <w:r w:rsidR="00AF5686" w:rsidRPr="00AB0A25">
        <w:rPr>
          <w:rFonts w:ascii="Tahoma" w:hAnsi="Tahoma" w:cs="Tahoma"/>
          <w:lang w:eastAsia="el-GR"/>
        </w:rPr>
        <w:t>ου</w:t>
      </w:r>
      <w:r w:rsidRPr="00AB0A25">
        <w:rPr>
          <w:rFonts w:ascii="Tahoma" w:hAnsi="Tahoma" w:cs="Tahoma"/>
          <w:lang w:eastAsia="el-GR"/>
        </w:rPr>
        <w:t xml:space="preserve"> εκτός ημερήσιας διάταξης θ</w:t>
      </w:r>
      <w:r w:rsidR="00AF5686" w:rsidRPr="00AB0A25">
        <w:rPr>
          <w:rFonts w:ascii="Tahoma" w:hAnsi="Tahoma" w:cs="Tahoma"/>
          <w:lang w:eastAsia="el-GR"/>
        </w:rPr>
        <w:t>έματος</w:t>
      </w:r>
      <w:r w:rsidRPr="00AB0A25">
        <w:rPr>
          <w:rFonts w:ascii="Tahoma" w:hAnsi="Tahoma" w:cs="Tahoma"/>
          <w:lang w:eastAsia="el-GR"/>
        </w:rPr>
        <w:t>, ως κατεπείγον.</w:t>
      </w:r>
    </w:p>
    <w:p w:rsidR="00954684" w:rsidRPr="00B51658" w:rsidRDefault="001768F3" w:rsidP="000E59EB">
      <w:pPr>
        <w:spacing w:after="0" w:line="360" w:lineRule="auto"/>
        <w:jc w:val="both"/>
        <w:rPr>
          <w:rFonts w:ascii="Tahoma" w:eastAsia="Times New Roman" w:hAnsi="Tahoma" w:cs="Tahoma"/>
          <w:b/>
          <w:bCs/>
          <w:lang w:eastAsia="el-GR"/>
        </w:rPr>
      </w:pPr>
      <w:r w:rsidRPr="00B51658">
        <w:rPr>
          <w:rFonts w:ascii="Tahoma" w:hAnsi="Tahoma" w:cs="Tahoma"/>
          <w:lang w:eastAsia="el-GR"/>
        </w:rPr>
        <w:t>5. Το γεγονός ότι το θέμα «</w:t>
      </w:r>
      <w:r w:rsidR="00677F48" w:rsidRPr="00677F48">
        <w:rPr>
          <w:rFonts w:ascii="Tahoma" w:hAnsi="Tahoma" w:cs="Tahoma"/>
          <w:lang w:eastAsia="el-GR"/>
        </w:rPr>
        <w:t>Λήψη απόφασης κατ’ άρθρο 72 παρ. 1 ι’ ν. 3852/2010, όπως ισχύει, για την παραίτηση ή μη από ήδη ασκηθέν ένδικο μέσο (αίτηση αναίρεσης με ΓΑΚ 1099/22-05-2026) κατά της υπ’ αριθμ. 388/2025 απόφασης του Μον. Πρωτοδικείου Αθηνών, η οποία εκδόθηκε επί αγωγής 59 (νυν 53)  εργαζομένων ΙΔΟΧ κατά  του Δήμου</w:t>
      </w:r>
      <w:r w:rsidRPr="00B51658">
        <w:rPr>
          <w:rFonts w:ascii="Tahoma" w:hAnsi="Tahoma" w:cs="Tahoma"/>
          <w:lang w:eastAsia="el-GR"/>
        </w:rPr>
        <w:t>» είναι ιδιαίτερα σοβαρό για τα συμφέροντα του Δήμου και επιβάλλεται η παραπομπή του στο Δημοτικό Συμβούλιο για λήψη απόφασης.</w:t>
      </w:r>
      <w:r w:rsidR="00954684" w:rsidRPr="00B51658">
        <w:rPr>
          <w:rFonts w:ascii="Tahoma" w:eastAsia="Times New Roman" w:hAnsi="Tahoma" w:cs="Tahoma"/>
          <w:b/>
          <w:bCs/>
          <w:lang w:eastAsia="el-GR"/>
        </w:rPr>
        <w:tab/>
      </w:r>
    </w:p>
    <w:p w:rsidR="001768F3" w:rsidRPr="00B51658" w:rsidRDefault="001768F3" w:rsidP="001768F3">
      <w:pPr>
        <w:keepNext/>
        <w:spacing w:after="0" w:line="240" w:lineRule="auto"/>
        <w:jc w:val="center"/>
        <w:outlineLvl w:val="0"/>
        <w:rPr>
          <w:rFonts w:ascii="Tahoma" w:eastAsia="Times New Roman" w:hAnsi="Tahoma" w:cs="Tahoma"/>
          <w:b/>
          <w:sz w:val="24"/>
          <w:lang w:eastAsia="el-GR"/>
        </w:rPr>
      </w:pPr>
      <w:r w:rsidRPr="00B51658">
        <w:rPr>
          <w:rFonts w:ascii="Tahoma" w:eastAsia="Times New Roman" w:hAnsi="Tahoma" w:cs="Tahoma"/>
          <w:b/>
          <w:sz w:val="24"/>
          <w:lang w:eastAsia="el-GR"/>
        </w:rPr>
        <w:t>Αποφασίζει ομόφωνα</w:t>
      </w:r>
    </w:p>
    <w:p w:rsidR="001768F3" w:rsidRPr="00B51658" w:rsidRDefault="001768F3" w:rsidP="001768F3">
      <w:pPr>
        <w:keepNext/>
        <w:spacing w:after="0" w:line="240" w:lineRule="auto"/>
        <w:jc w:val="center"/>
        <w:outlineLvl w:val="0"/>
        <w:rPr>
          <w:rFonts w:ascii="Tahoma" w:eastAsia="Times New Roman" w:hAnsi="Tahoma" w:cs="Tahoma"/>
          <w:b/>
          <w:lang w:eastAsia="el-GR"/>
        </w:rPr>
      </w:pPr>
    </w:p>
    <w:p w:rsidR="001768F3" w:rsidRPr="00B51658" w:rsidRDefault="001768F3" w:rsidP="006566D6">
      <w:pPr>
        <w:keepNext/>
        <w:spacing w:after="0" w:line="360" w:lineRule="auto"/>
        <w:ind w:firstLine="720"/>
        <w:jc w:val="both"/>
        <w:outlineLvl w:val="0"/>
        <w:rPr>
          <w:rFonts w:ascii="Tahoma" w:hAnsi="Tahoma" w:cs="Tahoma"/>
          <w:b/>
        </w:rPr>
      </w:pPr>
      <w:r w:rsidRPr="00B51658">
        <w:rPr>
          <w:rFonts w:ascii="Tahoma" w:eastAsia="Times New Roman" w:hAnsi="Tahoma" w:cs="Tahoma"/>
          <w:b/>
          <w:bCs/>
          <w:lang w:eastAsia="el-GR"/>
        </w:rPr>
        <w:t xml:space="preserve">Παραπέμπει </w:t>
      </w:r>
      <w:r w:rsidRPr="00B51658">
        <w:rPr>
          <w:rFonts w:ascii="Tahoma" w:hAnsi="Tahoma" w:cs="Tahoma"/>
          <w:b/>
        </w:rPr>
        <w:t>στο Δημοτικό Συμβούλιο, για τη λήψη απόφασης, το θέμα με τίτλο: «</w:t>
      </w:r>
      <w:r w:rsidR="00FB649F" w:rsidRPr="00FB649F">
        <w:rPr>
          <w:rFonts w:ascii="Tahoma" w:hAnsi="Tahoma" w:cs="Tahoma"/>
          <w:b/>
        </w:rPr>
        <w:t>Λήψη απόφασης κατ’ άρθρο 72 παρ. 1 ι’ ν. 3852/2010, όπως ισχύει, για την παραίτηση ή μη από ήδη ασκηθέν ένδικο μέσο (αίτηση αναίρεσης με ΓΑΚ 1099/22-05-2026) κατά της υπ’ αριθμ. 388/2025 απόφασης του Μον. Πρωτοδικείου Αθηνών, η οποία εκδόθηκε επί αγωγής 59 (νυν 53)  εργαζομένων ΙΔΟΧ κατά  του Δήμου</w:t>
      </w:r>
      <w:r w:rsidRPr="00B51658">
        <w:rPr>
          <w:rFonts w:ascii="Tahoma" w:hAnsi="Tahoma" w:cs="Tahoma"/>
          <w:b/>
        </w:rPr>
        <w:t>»</w:t>
      </w:r>
      <w:r w:rsidRPr="00B51658">
        <w:rPr>
          <w:rFonts w:ascii="Tahoma" w:hAnsi="Tahoma" w:cs="Tahoma"/>
          <w:b/>
          <w:bCs/>
          <w:lang w:eastAsia="zh-CN" w:bidi="hi-IN"/>
        </w:rPr>
        <w:t>,</w:t>
      </w:r>
      <w:r w:rsidRPr="00B51658">
        <w:rPr>
          <w:rFonts w:ascii="Tahoma" w:hAnsi="Tahoma" w:cs="Tahoma"/>
          <w:b/>
          <w:bCs/>
          <w:color w:val="FF0000"/>
          <w:lang w:eastAsia="zh-CN" w:bidi="hi-IN"/>
        </w:rPr>
        <w:t xml:space="preserve"> </w:t>
      </w:r>
      <w:r w:rsidRPr="00B51658">
        <w:rPr>
          <w:rFonts w:ascii="Tahoma" w:hAnsi="Tahoma" w:cs="Tahoma"/>
          <w:b/>
          <w:bCs/>
          <w:lang w:eastAsia="zh-CN" w:bidi="hi-IN"/>
        </w:rPr>
        <w:t>γ</w:t>
      </w:r>
      <w:r w:rsidRPr="00B51658">
        <w:rPr>
          <w:rFonts w:ascii="Tahoma" w:hAnsi="Tahoma" w:cs="Tahoma"/>
          <w:b/>
        </w:rPr>
        <w:t>ια λόγους που επιβάλλονται από την ιδιαίτερη σοβαρότητά του.</w:t>
      </w:r>
    </w:p>
    <w:p w:rsidR="004D7234" w:rsidRDefault="004D7234" w:rsidP="008E3C7E">
      <w:pPr>
        <w:keepNext/>
        <w:spacing w:after="0" w:line="360" w:lineRule="auto"/>
        <w:jc w:val="both"/>
        <w:outlineLvl w:val="0"/>
        <w:rPr>
          <w:rFonts w:ascii="Tahoma" w:eastAsia="Times New Roman" w:hAnsi="Tahoma" w:cs="Tahoma"/>
          <w:b/>
          <w:lang w:eastAsia="el-GR"/>
        </w:rPr>
      </w:pPr>
    </w:p>
    <w:p w:rsidR="00677F48" w:rsidRPr="00AB0A25" w:rsidRDefault="00677F48" w:rsidP="00677F48">
      <w:pPr>
        <w:ind w:right="-29" w:firstLine="720"/>
        <w:jc w:val="both"/>
        <w:rPr>
          <w:rFonts w:ascii="Tahoma" w:hAnsi="Tahoma" w:cs="Tahoma"/>
        </w:rPr>
      </w:pPr>
      <w:r w:rsidRPr="00AB0A25">
        <w:rPr>
          <w:rFonts w:ascii="Tahoma" w:eastAsia="Times New Roman" w:hAnsi="Tahoma" w:cs="Tahoma"/>
          <w:lang w:eastAsia="el-GR"/>
        </w:rPr>
        <w:t xml:space="preserve">Η παραπάνω απόφαση ελήφθη με την </w:t>
      </w:r>
      <w:r w:rsidRPr="00AB0A25">
        <w:rPr>
          <w:rFonts w:ascii="Tahoma" w:hAnsi="Tahoma" w:cs="Tahoma"/>
        </w:rPr>
        <w:t>απόλυτη πλειοψηφία των μελών της.</w:t>
      </w:r>
    </w:p>
    <w:p w:rsidR="00677F48" w:rsidRPr="00677F48" w:rsidRDefault="00677F48" w:rsidP="00677F48">
      <w:pPr>
        <w:spacing w:after="0" w:line="240" w:lineRule="auto"/>
        <w:jc w:val="both"/>
        <w:rPr>
          <w:rFonts w:ascii="Tahoma" w:hAnsi="Tahoma" w:cs="Tahoma"/>
          <w:color w:val="FF0000"/>
        </w:rPr>
      </w:pPr>
    </w:p>
    <w:p w:rsidR="00677F48" w:rsidRPr="00AB0A25" w:rsidRDefault="00677F48" w:rsidP="00677F48">
      <w:pPr>
        <w:spacing w:after="0"/>
        <w:ind w:firstLine="720"/>
        <w:jc w:val="both"/>
        <w:rPr>
          <w:rFonts w:ascii="Tahoma" w:hAnsi="Tahoma" w:cs="Tahoma"/>
        </w:rPr>
      </w:pPr>
      <w:r w:rsidRPr="00AB0A25">
        <w:rPr>
          <w:rFonts w:ascii="Tahoma" w:hAnsi="Tahoma" w:cs="Tahoma"/>
        </w:rPr>
        <w:t>Απείχαν από την ψηφοφορία οι δημοτικοί σύμβουλοι Καλογερόπουλος Κωνσταντίνος και Ευσταθίου Κωνσταντίνος.</w:t>
      </w:r>
    </w:p>
    <w:p w:rsidR="004D7234" w:rsidRPr="00B51658" w:rsidRDefault="004D7234" w:rsidP="00B501BE">
      <w:pPr>
        <w:spacing w:after="0" w:line="240" w:lineRule="auto"/>
        <w:jc w:val="both"/>
        <w:rPr>
          <w:rFonts w:ascii="Tahoma" w:hAnsi="Tahoma" w:cs="Tahoma"/>
        </w:rPr>
      </w:pPr>
    </w:p>
    <w:p w:rsidR="005F3BB1" w:rsidRPr="00B51658" w:rsidRDefault="005F3BB1" w:rsidP="00B501BE">
      <w:pPr>
        <w:spacing w:after="0" w:line="240" w:lineRule="auto"/>
        <w:jc w:val="both"/>
        <w:rPr>
          <w:rFonts w:ascii="Tahoma" w:hAnsi="Tahoma" w:cs="Tahoma"/>
        </w:rPr>
      </w:pPr>
      <w:r w:rsidRPr="00B51658">
        <w:rPr>
          <w:rFonts w:ascii="Tahoma" w:hAnsi="Tahoma" w:cs="Tahoma"/>
        </w:rPr>
        <w:t>Μετά το τέλος των θεμάτων της ημερήσιας διάταξης λύεται η συνεδρίαση.</w:t>
      </w:r>
    </w:p>
    <w:p w:rsidR="00B501BE" w:rsidRPr="00B51658" w:rsidRDefault="00B501BE" w:rsidP="00B501BE">
      <w:pPr>
        <w:spacing w:after="0" w:line="240" w:lineRule="auto"/>
        <w:jc w:val="both"/>
        <w:rPr>
          <w:rFonts w:ascii="Tahoma" w:hAnsi="Tahoma" w:cs="Tahoma"/>
        </w:rPr>
      </w:pPr>
    </w:p>
    <w:p w:rsidR="005F3BB1" w:rsidRPr="00B51658" w:rsidRDefault="005F3BB1" w:rsidP="005F3BB1">
      <w:pPr>
        <w:rPr>
          <w:rFonts w:ascii="Tahoma" w:hAnsi="Tahoma" w:cs="Tahoma"/>
        </w:rPr>
      </w:pPr>
      <w:r w:rsidRPr="00B51658">
        <w:rPr>
          <w:rFonts w:ascii="Tahoma" w:hAnsi="Tahoma" w:cs="Tahoma"/>
        </w:rPr>
        <w:t>Αφού συντάξαμε το παρόν πρακτικό υπογράφεται όπως πιο κάτω:</w:t>
      </w:r>
    </w:p>
    <w:p w:rsidR="005F3BB1" w:rsidRPr="00B51658" w:rsidRDefault="005F3BB1" w:rsidP="005F3BB1">
      <w:pPr>
        <w:rPr>
          <w:rFonts w:ascii="Tahoma" w:eastAsia="Times New Roman" w:hAnsi="Tahoma" w:cs="Tahoma"/>
          <w:b/>
          <w:bCs/>
          <w:lang w:eastAsia="el-GR"/>
        </w:rPr>
      </w:pPr>
      <w:r w:rsidRPr="00B51658">
        <w:rPr>
          <w:rFonts w:ascii="Tahoma" w:eastAsia="Times New Roman" w:hAnsi="Tahoma" w:cs="Tahoma"/>
          <w:b/>
          <w:bCs/>
          <w:lang w:eastAsia="el-GR"/>
        </w:rPr>
        <w:t xml:space="preserve">    Ο ΠΡΟΕΔΡΟΣ - ΔΗΜΑΡΧΟΣ           </w:t>
      </w:r>
      <w:r w:rsidRPr="00B51658">
        <w:rPr>
          <w:rFonts w:ascii="Tahoma" w:eastAsia="Times New Roman" w:hAnsi="Tahoma" w:cs="Tahoma"/>
          <w:b/>
          <w:bCs/>
          <w:lang w:eastAsia="el-GR"/>
        </w:rPr>
        <w:tab/>
      </w:r>
      <w:r w:rsidRPr="00B51658">
        <w:rPr>
          <w:rFonts w:ascii="Tahoma" w:eastAsia="Times New Roman" w:hAnsi="Tahoma" w:cs="Tahoma"/>
          <w:b/>
          <w:bCs/>
          <w:lang w:eastAsia="el-GR"/>
        </w:rPr>
        <w:tab/>
      </w:r>
      <w:r w:rsidRPr="00B51658">
        <w:rPr>
          <w:rFonts w:ascii="Tahoma" w:eastAsia="Times New Roman" w:hAnsi="Tahoma" w:cs="Tahoma"/>
          <w:b/>
          <w:bCs/>
          <w:lang w:eastAsia="el-GR"/>
        </w:rPr>
        <w:tab/>
        <w:t xml:space="preserve">ΤΑ ΜΕΛΗ   </w:t>
      </w:r>
    </w:p>
    <w:p w:rsidR="005F3BB1" w:rsidRPr="00B51658" w:rsidRDefault="005F3BB1" w:rsidP="005F3BB1">
      <w:pPr>
        <w:keepNext/>
        <w:spacing w:after="0" w:line="240" w:lineRule="auto"/>
        <w:ind w:left="4320" w:right="-1043" w:firstLine="720"/>
        <w:outlineLvl w:val="0"/>
        <w:rPr>
          <w:rFonts w:ascii="Tahoma" w:eastAsia="Times New Roman" w:hAnsi="Tahoma" w:cs="Tahoma"/>
          <w:b/>
          <w:bCs/>
          <w:lang w:eastAsia="el-GR"/>
        </w:rPr>
      </w:pPr>
    </w:p>
    <w:p w:rsidR="005F3BB1" w:rsidRPr="00B51658" w:rsidRDefault="005F3BB1" w:rsidP="005F3BB1">
      <w:pPr>
        <w:keepNext/>
        <w:spacing w:after="0" w:line="240" w:lineRule="auto"/>
        <w:ind w:right="-1043"/>
        <w:outlineLvl w:val="0"/>
        <w:rPr>
          <w:rFonts w:ascii="Tahoma" w:hAnsi="Tahoma" w:cs="Tahoma"/>
        </w:rPr>
      </w:pPr>
      <w:r w:rsidRPr="00B51658">
        <w:rPr>
          <w:rFonts w:ascii="Tahoma" w:eastAsia="Times New Roman" w:hAnsi="Tahoma" w:cs="Tahoma"/>
          <w:b/>
          <w:lang w:eastAsia="el-GR"/>
        </w:rPr>
        <w:t xml:space="preserve">      </w:t>
      </w:r>
      <w:r w:rsidR="00592304" w:rsidRPr="00B51658">
        <w:rPr>
          <w:rFonts w:ascii="Tahoma" w:eastAsia="Times New Roman" w:hAnsi="Tahoma" w:cs="Tahoma"/>
          <w:b/>
          <w:lang w:eastAsia="el-GR"/>
        </w:rPr>
        <w:t xml:space="preserve">  </w:t>
      </w:r>
      <w:r w:rsidRPr="00B51658">
        <w:rPr>
          <w:rFonts w:ascii="Tahoma" w:eastAsia="Times New Roman" w:hAnsi="Tahoma" w:cs="Tahoma"/>
          <w:b/>
          <w:lang w:eastAsia="el-GR"/>
        </w:rPr>
        <w:t xml:space="preserve"> </w:t>
      </w:r>
      <w:r w:rsidR="00DE2C33" w:rsidRPr="00B51658">
        <w:rPr>
          <w:rFonts w:ascii="Tahoma" w:eastAsia="Times New Roman" w:hAnsi="Tahoma" w:cs="Tahoma"/>
          <w:b/>
          <w:lang w:eastAsia="el-GR"/>
        </w:rPr>
        <w:t xml:space="preserve">ΚΩΣΤΑΣ  </w:t>
      </w:r>
      <w:r w:rsidR="002538F0" w:rsidRPr="00B51658">
        <w:rPr>
          <w:rFonts w:ascii="Tahoma" w:eastAsia="Times New Roman" w:hAnsi="Tahoma" w:cs="Tahoma"/>
          <w:b/>
          <w:lang w:eastAsia="el-GR"/>
        </w:rPr>
        <w:t>ΑΣΚΟΥΝΗΣ</w:t>
      </w:r>
      <w:r w:rsidRPr="00B51658">
        <w:rPr>
          <w:rFonts w:ascii="Tahoma" w:eastAsia="Times New Roman" w:hAnsi="Tahoma" w:cs="Tahoma"/>
          <w:b/>
          <w:lang w:eastAsia="el-GR"/>
        </w:rPr>
        <w:tab/>
      </w:r>
      <w:r w:rsidRPr="00B51658">
        <w:rPr>
          <w:rFonts w:ascii="Tahoma" w:eastAsia="Times New Roman" w:hAnsi="Tahoma" w:cs="Tahoma"/>
          <w:b/>
          <w:lang w:eastAsia="el-GR"/>
        </w:rPr>
        <w:tab/>
      </w:r>
      <w:r w:rsidRPr="00B51658">
        <w:rPr>
          <w:rFonts w:ascii="Tahoma" w:eastAsia="Times New Roman" w:hAnsi="Tahoma" w:cs="Tahoma"/>
          <w:b/>
          <w:lang w:eastAsia="el-GR"/>
        </w:rPr>
        <w:tab/>
      </w:r>
    </w:p>
    <w:p w:rsidR="00DD68ED" w:rsidRPr="00B51658" w:rsidRDefault="00DD68ED" w:rsidP="004868A5">
      <w:pPr>
        <w:tabs>
          <w:tab w:val="left" w:pos="2793"/>
        </w:tabs>
        <w:autoSpaceDE w:val="0"/>
        <w:autoSpaceDN w:val="0"/>
        <w:adjustRightInd w:val="0"/>
        <w:spacing w:after="0" w:line="240" w:lineRule="auto"/>
        <w:jc w:val="both"/>
        <w:rPr>
          <w:rFonts w:ascii="Tahoma" w:eastAsia="Times New Roman" w:hAnsi="Tahoma" w:cs="Tahoma"/>
          <w:b/>
          <w:bCs/>
          <w:lang w:eastAsia="el-GR"/>
        </w:rPr>
      </w:pPr>
    </w:p>
    <w:sectPr w:rsidR="00DD68ED" w:rsidRPr="00B51658" w:rsidSect="007F66B2">
      <w:footerReference w:type="default" r:id="rId9"/>
      <w:pgSz w:w="11906" w:h="16838" w:code="9"/>
      <w:pgMar w:top="737" w:right="1134" w:bottom="73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EDF" w:rsidRDefault="000F3EDF" w:rsidP="009C0293">
      <w:pPr>
        <w:spacing w:after="0" w:line="240" w:lineRule="auto"/>
      </w:pPr>
      <w:r>
        <w:separator/>
      </w:r>
    </w:p>
  </w:endnote>
  <w:endnote w:type="continuationSeparator" w:id="0">
    <w:p w:rsidR="000F3EDF" w:rsidRDefault="000F3EDF" w:rsidP="009C0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Microsoft Sans Serif">
    <w:panose1 w:val="020B0604020202020204"/>
    <w:charset w:val="A1"/>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658" w:rsidRDefault="00B51658">
    <w:pPr>
      <w:pStyle w:val="a7"/>
      <w:jc w:val="right"/>
    </w:pPr>
    <w:r>
      <w:fldChar w:fldCharType="begin"/>
    </w:r>
    <w:r>
      <w:instrText>PAGE   \* MERGEFORMAT</w:instrText>
    </w:r>
    <w:r>
      <w:fldChar w:fldCharType="separate"/>
    </w:r>
    <w:r w:rsidR="004923EC">
      <w:rPr>
        <w:noProof/>
      </w:rPr>
      <w:t>12</w:t>
    </w:r>
    <w:r>
      <w:fldChar w:fldCharType="end"/>
    </w:r>
  </w:p>
  <w:p w:rsidR="00B51658" w:rsidRDefault="00B5165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EDF" w:rsidRDefault="000F3EDF" w:rsidP="009C0293">
      <w:pPr>
        <w:spacing w:after="0" w:line="240" w:lineRule="auto"/>
      </w:pPr>
      <w:r>
        <w:separator/>
      </w:r>
    </w:p>
  </w:footnote>
  <w:footnote w:type="continuationSeparator" w:id="0">
    <w:p w:rsidR="000F3EDF" w:rsidRDefault="000F3EDF" w:rsidP="009C0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864"/>
        </w:tabs>
        <w:ind w:left="1296" w:hanging="432"/>
      </w:pPr>
      <w:rPr>
        <w:rFonts w:cs="Times New Roman"/>
        <w:sz w:val="22"/>
        <w:szCs w:val="22"/>
        <w:lang w:val="el-GR"/>
      </w:rPr>
    </w:lvl>
    <w:lvl w:ilvl="1">
      <w:start w:val="1"/>
      <w:numFmt w:val="none"/>
      <w:suff w:val="nothing"/>
      <w:lvlText w:val=""/>
      <w:lvlJc w:val="left"/>
      <w:pPr>
        <w:tabs>
          <w:tab w:val="num" w:pos="864"/>
        </w:tabs>
        <w:ind w:left="1440" w:hanging="576"/>
      </w:pPr>
      <w:rPr>
        <w:rFonts w:ascii="Calibri" w:hAnsi="Calibri" w:cs="Calibri"/>
        <w:b/>
        <w:bCs/>
        <w:sz w:val="22"/>
        <w:szCs w:val="22"/>
        <w:lang w:val="el-GR"/>
      </w:rPr>
    </w:lvl>
    <w:lvl w:ilvl="2">
      <w:start w:val="1"/>
      <w:numFmt w:val="none"/>
      <w:suff w:val="nothing"/>
      <w:lvlText w:val=""/>
      <w:lvlJc w:val="left"/>
      <w:pPr>
        <w:tabs>
          <w:tab w:val="num" w:pos="864"/>
        </w:tabs>
        <w:ind w:left="1584" w:hanging="720"/>
      </w:pPr>
    </w:lvl>
    <w:lvl w:ilvl="3">
      <w:start w:val="1"/>
      <w:numFmt w:val="none"/>
      <w:suff w:val="nothing"/>
      <w:lvlText w:val=""/>
      <w:lvlJc w:val="left"/>
      <w:pPr>
        <w:tabs>
          <w:tab w:val="num" w:pos="864"/>
        </w:tabs>
        <w:ind w:left="1728" w:hanging="864"/>
      </w:pPr>
      <w:rPr>
        <w:rFonts w:ascii="Calibri" w:hAnsi="Calibri" w:cs="Calibri"/>
        <w:b w:val="0"/>
        <w:bCs/>
        <w:i/>
        <w:iCs/>
        <w:sz w:val="22"/>
        <w:szCs w:val="22"/>
        <w:shd w:val="clear" w:color="auto" w:fill="FFFF00"/>
        <w:lang w:val="el-GR"/>
      </w:rPr>
    </w:lvl>
    <w:lvl w:ilvl="4">
      <w:start w:val="1"/>
      <w:numFmt w:val="none"/>
      <w:suff w:val="nothing"/>
      <w:lvlText w:val=""/>
      <w:lvlJc w:val="left"/>
      <w:pPr>
        <w:tabs>
          <w:tab w:val="num" w:pos="864"/>
        </w:tabs>
        <w:ind w:left="1872" w:hanging="1008"/>
      </w:pPr>
    </w:lvl>
    <w:lvl w:ilvl="5">
      <w:start w:val="1"/>
      <w:numFmt w:val="none"/>
      <w:suff w:val="nothing"/>
      <w:lvlText w:val=""/>
      <w:lvlJc w:val="left"/>
      <w:pPr>
        <w:tabs>
          <w:tab w:val="num" w:pos="864"/>
        </w:tabs>
        <w:ind w:left="2016" w:hanging="1152"/>
      </w:pPr>
    </w:lvl>
    <w:lvl w:ilvl="6">
      <w:start w:val="1"/>
      <w:numFmt w:val="none"/>
      <w:suff w:val="nothing"/>
      <w:lvlText w:val=""/>
      <w:lvlJc w:val="left"/>
      <w:pPr>
        <w:tabs>
          <w:tab w:val="num" w:pos="864"/>
        </w:tabs>
        <w:ind w:left="2160" w:hanging="1296"/>
      </w:pPr>
    </w:lvl>
    <w:lvl w:ilvl="7">
      <w:start w:val="1"/>
      <w:numFmt w:val="none"/>
      <w:suff w:val="nothing"/>
      <w:lvlText w:val=""/>
      <w:lvlJc w:val="left"/>
      <w:pPr>
        <w:tabs>
          <w:tab w:val="num" w:pos="864"/>
        </w:tabs>
        <w:ind w:left="2304" w:hanging="1440"/>
      </w:pPr>
    </w:lvl>
    <w:lvl w:ilvl="8">
      <w:start w:val="1"/>
      <w:numFmt w:val="none"/>
      <w:suff w:val="nothing"/>
      <w:lvlText w:val=""/>
      <w:lvlJc w:val="left"/>
      <w:pPr>
        <w:tabs>
          <w:tab w:val="num" w:pos="864"/>
        </w:tabs>
        <w:ind w:left="2448"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multilevel"/>
    <w:tmpl w:val="64A8085E"/>
    <w:name w:val="WW8Num7"/>
    <w:lvl w:ilvl="0">
      <w:start w:val="1"/>
      <w:numFmt w:val="decimal"/>
      <w:lvlText w:val="%1."/>
      <w:lvlJc w:val="left"/>
      <w:pPr>
        <w:tabs>
          <w:tab w:val="num" w:pos="720"/>
        </w:tabs>
        <w:ind w:left="720" w:hanging="360"/>
      </w:pPr>
      <w:rPr>
        <w:rFonts w:cs="Times New Roman"/>
        <w:sz w:val="22"/>
        <w:szCs w:val="30"/>
        <w:lang w:val="el-GR"/>
      </w:rPr>
    </w:lvl>
    <w:lvl w:ilvl="1">
      <w:start w:val="1"/>
      <w:numFmt w:val="decimal"/>
      <w:lvlText w:val="%2."/>
      <w:lvlJc w:val="left"/>
      <w:pPr>
        <w:tabs>
          <w:tab w:val="num" w:pos="1080"/>
        </w:tabs>
        <w:ind w:left="1080" w:hanging="360"/>
      </w:pPr>
      <w:rPr>
        <w:rFonts w:cs="Times New Roman"/>
        <w:sz w:val="24"/>
        <w:szCs w:val="30"/>
        <w:lang w:val="el-GR"/>
      </w:rPr>
    </w:lvl>
    <w:lvl w:ilvl="2">
      <w:start w:val="1"/>
      <w:numFmt w:val="decimal"/>
      <w:lvlText w:val="%3."/>
      <w:lvlJc w:val="left"/>
      <w:pPr>
        <w:tabs>
          <w:tab w:val="num" w:pos="1440"/>
        </w:tabs>
        <w:ind w:left="1440" w:hanging="360"/>
      </w:pPr>
      <w:rPr>
        <w:rFonts w:cs="Times New Roman"/>
        <w:sz w:val="24"/>
        <w:szCs w:val="30"/>
        <w:lang w:val="el-GR"/>
      </w:rPr>
    </w:lvl>
    <w:lvl w:ilvl="3">
      <w:start w:val="1"/>
      <w:numFmt w:val="decimal"/>
      <w:lvlText w:val="%4."/>
      <w:lvlJc w:val="left"/>
      <w:pPr>
        <w:tabs>
          <w:tab w:val="num" w:pos="1800"/>
        </w:tabs>
        <w:ind w:left="1800" w:hanging="360"/>
      </w:pPr>
      <w:rPr>
        <w:rFonts w:cs="Times New Roman"/>
        <w:sz w:val="24"/>
        <w:szCs w:val="30"/>
        <w:lang w:val="el-GR"/>
      </w:rPr>
    </w:lvl>
    <w:lvl w:ilvl="4">
      <w:start w:val="1"/>
      <w:numFmt w:val="decimal"/>
      <w:lvlText w:val="%5."/>
      <w:lvlJc w:val="left"/>
      <w:pPr>
        <w:tabs>
          <w:tab w:val="num" w:pos="2160"/>
        </w:tabs>
        <w:ind w:left="2160" w:hanging="360"/>
      </w:pPr>
      <w:rPr>
        <w:rFonts w:cs="Times New Roman"/>
        <w:sz w:val="24"/>
        <w:szCs w:val="30"/>
        <w:lang w:val="el-GR"/>
      </w:rPr>
    </w:lvl>
    <w:lvl w:ilvl="5">
      <w:start w:val="1"/>
      <w:numFmt w:val="decimal"/>
      <w:lvlText w:val="%6."/>
      <w:lvlJc w:val="left"/>
      <w:pPr>
        <w:tabs>
          <w:tab w:val="num" w:pos="2520"/>
        </w:tabs>
        <w:ind w:left="2520" w:hanging="360"/>
      </w:pPr>
      <w:rPr>
        <w:rFonts w:cs="Times New Roman"/>
        <w:sz w:val="24"/>
        <w:szCs w:val="30"/>
        <w:lang w:val="el-GR"/>
      </w:rPr>
    </w:lvl>
    <w:lvl w:ilvl="6">
      <w:start w:val="1"/>
      <w:numFmt w:val="decimal"/>
      <w:lvlText w:val="%7."/>
      <w:lvlJc w:val="left"/>
      <w:pPr>
        <w:tabs>
          <w:tab w:val="num" w:pos="2880"/>
        </w:tabs>
        <w:ind w:left="2880" w:hanging="360"/>
      </w:pPr>
      <w:rPr>
        <w:rFonts w:cs="Times New Roman"/>
        <w:sz w:val="24"/>
        <w:szCs w:val="30"/>
        <w:lang w:val="el-GR"/>
      </w:rPr>
    </w:lvl>
    <w:lvl w:ilvl="7">
      <w:start w:val="1"/>
      <w:numFmt w:val="decimal"/>
      <w:lvlText w:val="%8."/>
      <w:lvlJc w:val="left"/>
      <w:pPr>
        <w:tabs>
          <w:tab w:val="num" w:pos="3240"/>
        </w:tabs>
        <w:ind w:left="3240" w:hanging="360"/>
      </w:pPr>
      <w:rPr>
        <w:rFonts w:cs="Times New Roman"/>
        <w:sz w:val="24"/>
        <w:szCs w:val="30"/>
        <w:lang w:val="el-GR"/>
      </w:rPr>
    </w:lvl>
    <w:lvl w:ilvl="8">
      <w:start w:val="1"/>
      <w:numFmt w:val="decimal"/>
      <w:lvlText w:val="%9."/>
      <w:lvlJc w:val="left"/>
      <w:pPr>
        <w:tabs>
          <w:tab w:val="num" w:pos="3600"/>
        </w:tabs>
        <w:ind w:left="3600" w:hanging="360"/>
      </w:pPr>
      <w:rPr>
        <w:rFonts w:cs="Times New Roman"/>
        <w:sz w:val="24"/>
        <w:szCs w:val="30"/>
        <w:lang w:val="el-GR"/>
      </w:rPr>
    </w:lvl>
  </w:abstractNum>
  <w:abstractNum w:abstractNumId="4" w15:restartNumberingAfterBreak="0">
    <w:nsid w:val="0000000B"/>
    <w:multiLevelType w:val="multilevel"/>
    <w:tmpl w:val="0000000B"/>
    <w:name w:val="WWNum21"/>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5" w15:restartNumberingAfterBreak="0">
    <w:nsid w:val="06CD2680"/>
    <w:multiLevelType w:val="singleLevel"/>
    <w:tmpl w:val="0408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07253499"/>
    <w:multiLevelType w:val="hybridMultilevel"/>
    <w:tmpl w:val="B3B24F90"/>
    <w:lvl w:ilvl="0" w:tplc="4C3627A8">
      <w:start w:val="1"/>
      <w:numFmt w:val="decimal"/>
      <w:lvlText w:val="%1."/>
      <w:lvlJc w:val="left"/>
      <w:pPr>
        <w:ind w:left="720" w:hanging="360"/>
      </w:pPr>
      <w:rPr>
        <w:rFonts w:ascii="Arial"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97395F"/>
    <w:multiLevelType w:val="hybridMultilevel"/>
    <w:tmpl w:val="C416351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B837667"/>
    <w:multiLevelType w:val="multilevel"/>
    <w:tmpl w:val="4922329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 w15:restartNumberingAfterBreak="0">
    <w:nsid w:val="2B9475D7"/>
    <w:multiLevelType w:val="hybridMultilevel"/>
    <w:tmpl w:val="587A9FB2"/>
    <w:lvl w:ilvl="0" w:tplc="10CA904C">
      <w:start w:val="1"/>
      <w:numFmt w:val="decimal"/>
      <w:lvlText w:val="%1."/>
      <w:lvlJc w:val="left"/>
      <w:pPr>
        <w:ind w:left="720" w:hanging="360"/>
      </w:pPr>
      <w:rPr>
        <w:rFonts w:ascii="Arial" w:hAnsi="Arial" w:cs="Arial"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E34409F"/>
    <w:multiLevelType w:val="hybridMultilevel"/>
    <w:tmpl w:val="3BD0E3B4"/>
    <w:lvl w:ilvl="0" w:tplc="272E7340">
      <w:start w:val="1"/>
      <w:numFmt w:val="decimal"/>
      <w:lvlText w:val="%1"/>
      <w:lvlJc w:val="left"/>
      <w:pPr>
        <w:ind w:left="786" w:hanging="360"/>
      </w:pPr>
      <w:rPr>
        <w:rFonts w:ascii="Calibri" w:eastAsia="Lucida Sans Unicode" w:hAnsi="Calibri" w:cs="Calibri"/>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4A25961"/>
    <w:multiLevelType w:val="hybridMultilevel"/>
    <w:tmpl w:val="37D0A8D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8205AB6"/>
    <w:multiLevelType w:val="hybridMultilevel"/>
    <w:tmpl w:val="640A56F0"/>
    <w:lvl w:ilvl="0" w:tplc="630EA70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8487344"/>
    <w:multiLevelType w:val="hybridMultilevel"/>
    <w:tmpl w:val="E8F48228"/>
    <w:lvl w:ilvl="0" w:tplc="69C62892">
      <w:numFmt w:val="bullet"/>
      <w:lvlText w:val="-"/>
      <w:lvlJc w:val="left"/>
      <w:pPr>
        <w:ind w:left="218" w:hanging="360"/>
      </w:pPr>
      <w:rPr>
        <w:rFonts w:ascii="Arial" w:eastAsia="Lucida Sans Unicode" w:hAnsi="Arial" w:cs="Arial"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abstractNum w:abstractNumId="14" w15:restartNumberingAfterBreak="0">
    <w:nsid w:val="463F2F93"/>
    <w:multiLevelType w:val="hybridMultilevel"/>
    <w:tmpl w:val="07DCD64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6F01E95"/>
    <w:multiLevelType w:val="hybridMultilevel"/>
    <w:tmpl w:val="6E6464D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B512A06"/>
    <w:multiLevelType w:val="hybridMultilevel"/>
    <w:tmpl w:val="35266870"/>
    <w:lvl w:ilvl="0" w:tplc="F52426C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3326B63"/>
    <w:multiLevelType w:val="hybridMultilevel"/>
    <w:tmpl w:val="E092D1B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59D1752C"/>
    <w:multiLevelType w:val="multilevel"/>
    <w:tmpl w:val="BE6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D43C91"/>
    <w:multiLevelType w:val="hybridMultilevel"/>
    <w:tmpl w:val="DC3C84E8"/>
    <w:lvl w:ilvl="0" w:tplc="51908340">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C0F6796"/>
    <w:multiLevelType w:val="hybridMultilevel"/>
    <w:tmpl w:val="7A4E78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1873A2D"/>
    <w:multiLevelType w:val="multilevel"/>
    <w:tmpl w:val="1F0A348A"/>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67381866"/>
    <w:multiLevelType w:val="hybridMultilevel"/>
    <w:tmpl w:val="E5CC749E"/>
    <w:lvl w:ilvl="0" w:tplc="FBA6B98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15:restartNumberingAfterBreak="0">
    <w:nsid w:val="69AB238C"/>
    <w:multiLevelType w:val="hybridMultilevel"/>
    <w:tmpl w:val="3974915A"/>
    <w:lvl w:ilvl="0" w:tplc="47481664">
      <w:start w:val="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15"/>
  </w:num>
  <w:num w:numId="4">
    <w:abstractNumId w:val="10"/>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lvlOverride w:ilvl="3"/>
    <w:lvlOverride w:ilvl="4"/>
    <w:lvlOverride w:ilvl="5"/>
    <w:lvlOverride w:ilvl="6"/>
    <w:lvlOverride w:ilvl="7"/>
    <w:lvlOverride w:ilvl="8"/>
  </w:num>
  <w:num w:numId="9">
    <w:abstractNumId w:val="6"/>
  </w:num>
  <w:num w:numId="10">
    <w:abstractNumId w:val="17"/>
  </w:num>
  <w:num w:numId="11">
    <w:abstractNumId w:val="13"/>
  </w:num>
  <w:num w:numId="12">
    <w:abstractNumId w:val="12"/>
  </w:num>
  <w:num w:numId="13">
    <w:abstractNumId w:val="16"/>
  </w:num>
  <w:num w:numId="14">
    <w:abstractNumId w:val="7"/>
  </w:num>
  <w:num w:numId="15">
    <w:abstractNumId w:val="22"/>
  </w:num>
  <w:num w:numId="16">
    <w:abstractNumId w:val="14"/>
  </w:num>
  <w:num w:numId="17">
    <w:abstractNumId w:val="18"/>
  </w:num>
  <w:num w:numId="18">
    <w:abstractNumId w:val="19"/>
  </w:num>
  <w:num w:numId="19">
    <w:abstractNumId w:val="23"/>
  </w:num>
  <w:num w:numId="2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3B"/>
    <w:rsid w:val="00000056"/>
    <w:rsid w:val="00000D3F"/>
    <w:rsid w:val="00002AA0"/>
    <w:rsid w:val="00002CDC"/>
    <w:rsid w:val="000032BB"/>
    <w:rsid w:val="000048FE"/>
    <w:rsid w:val="00010AAC"/>
    <w:rsid w:val="00010AF8"/>
    <w:rsid w:val="00010F68"/>
    <w:rsid w:val="000118AC"/>
    <w:rsid w:val="00011EDD"/>
    <w:rsid w:val="00013ADB"/>
    <w:rsid w:val="00013F80"/>
    <w:rsid w:val="000146FA"/>
    <w:rsid w:val="000149DF"/>
    <w:rsid w:val="00015429"/>
    <w:rsid w:val="000164BD"/>
    <w:rsid w:val="00017E45"/>
    <w:rsid w:val="00017EEE"/>
    <w:rsid w:val="0002030B"/>
    <w:rsid w:val="000215BA"/>
    <w:rsid w:val="00021C8D"/>
    <w:rsid w:val="000227E0"/>
    <w:rsid w:val="00024D50"/>
    <w:rsid w:val="0002694D"/>
    <w:rsid w:val="000274DF"/>
    <w:rsid w:val="00027BA9"/>
    <w:rsid w:val="00030AB6"/>
    <w:rsid w:val="0003162D"/>
    <w:rsid w:val="00032FA1"/>
    <w:rsid w:val="00032FB4"/>
    <w:rsid w:val="00033E4A"/>
    <w:rsid w:val="0003523D"/>
    <w:rsid w:val="0003551E"/>
    <w:rsid w:val="000357EC"/>
    <w:rsid w:val="00036ADF"/>
    <w:rsid w:val="00036F66"/>
    <w:rsid w:val="00037309"/>
    <w:rsid w:val="000405D2"/>
    <w:rsid w:val="0004238B"/>
    <w:rsid w:val="00042465"/>
    <w:rsid w:val="0004277F"/>
    <w:rsid w:val="00043058"/>
    <w:rsid w:val="0004413D"/>
    <w:rsid w:val="000456A2"/>
    <w:rsid w:val="000460E2"/>
    <w:rsid w:val="000462B2"/>
    <w:rsid w:val="00046EEB"/>
    <w:rsid w:val="0005122C"/>
    <w:rsid w:val="00051507"/>
    <w:rsid w:val="0005191F"/>
    <w:rsid w:val="00051A11"/>
    <w:rsid w:val="000520B9"/>
    <w:rsid w:val="00053C31"/>
    <w:rsid w:val="00054469"/>
    <w:rsid w:val="00054CE5"/>
    <w:rsid w:val="00055205"/>
    <w:rsid w:val="00055782"/>
    <w:rsid w:val="00056A77"/>
    <w:rsid w:val="00057541"/>
    <w:rsid w:val="0006040F"/>
    <w:rsid w:val="000604C4"/>
    <w:rsid w:val="00060817"/>
    <w:rsid w:val="00060BCF"/>
    <w:rsid w:val="000612D8"/>
    <w:rsid w:val="00062B44"/>
    <w:rsid w:val="00062DCC"/>
    <w:rsid w:val="00063827"/>
    <w:rsid w:val="00063B32"/>
    <w:rsid w:val="00063E62"/>
    <w:rsid w:val="0006487A"/>
    <w:rsid w:val="00064CF3"/>
    <w:rsid w:val="000652C2"/>
    <w:rsid w:val="000660C3"/>
    <w:rsid w:val="0006670C"/>
    <w:rsid w:val="000702BD"/>
    <w:rsid w:val="000710A7"/>
    <w:rsid w:val="00071D2B"/>
    <w:rsid w:val="00072A48"/>
    <w:rsid w:val="000734AC"/>
    <w:rsid w:val="00073FE4"/>
    <w:rsid w:val="00074F89"/>
    <w:rsid w:val="00075741"/>
    <w:rsid w:val="00075A3D"/>
    <w:rsid w:val="00076313"/>
    <w:rsid w:val="0007672A"/>
    <w:rsid w:val="000768CA"/>
    <w:rsid w:val="000808B1"/>
    <w:rsid w:val="00080A4B"/>
    <w:rsid w:val="0008114B"/>
    <w:rsid w:val="000811F6"/>
    <w:rsid w:val="00081B41"/>
    <w:rsid w:val="00081E6B"/>
    <w:rsid w:val="00082F46"/>
    <w:rsid w:val="00082F77"/>
    <w:rsid w:val="00082FF9"/>
    <w:rsid w:val="00084578"/>
    <w:rsid w:val="000845C8"/>
    <w:rsid w:val="00085323"/>
    <w:rsid w:val="00085DC1"/>
    <w:rsid w:val="00086BB1"/>
    <w:rsid w:val="00087369"/>
    <w:rsid w:val="00090005"/>
    <w:rsid w:val="00090B05"/>
    <w:rsid w:val="000913FA"/>
    <w:rsid w:val="00091595"/>
    <w:rsid w:val="00091BCE"/>
    <w:rsid w:val="00091EBB"/>
    <w:rsid w:val="000920D1"/>
    <w:rsid w:val="0009243E"/>
    <w:rsid w:val="000939D1"/>
    <w:rsid w:val="00093FF2"/>
    <w:rsid w:val="000941CC"/>
    <w:rsid w:val="0009505B"/>
    <w:rsid w:val="0009698B"/>
    <w:rsid w:val="000A2019"/>
    <w:rsid w:val="000A2673"/>
    <w:rsid w:val="000A2932"/>
    <w:rsid w:val="000A2949"/>
    <w:rsid w:val="000A3966"/>
    <w:rsid w:val="000A6730"/>
    <w:rsid w:val="000A6BC5"/>
    <w:rsid w:val="000A7B51"/>
    <w:rsid w:val="000B0672"/>
    <w:rsid w:val="000B074D"/>
    <w:rsid w:val="000B0EF2"/>
    <w:rsid w:val="000B1644"/>
    <w:rsid w:val="000B4D08"/>
    <w:rsid w:val="000B5F20"/>
    <w:rsid w:val="000B6510"/>
    <w:rsid w:val="000C2B69"/>
    <w:rsid w:val="000C422E"/>
    <w:rsid w:val="000C504E"/>
    <w:rsid w:val="000C621C"/>
    <w:rsid w:val="000C63D8"/>
    <w:rsid w:val="000C6502"/>
    <w:rsid w:val="000C6672"/>
    <w:rsid w:val="000C6AE9"/>
    <w:rsid w:val="000C789D"/>
    <w:rsid w:val="000D073C"/>
    <w:rsid w:val="000D142B"/>
    <w:rsid w:val="000D19D4"/>
    <w:rsid w:val="000D1B22"/>
    <w:rsid w:val="000D23A0"/>
    <w:rsid w:val="000D2A9E"/>
    <w:rsid w:val="000D30C9"/>
    <w:rsid w:val="000D332B"/>
    <w:rsid w:val="000D3BF4"/>
    <w:rsid w:val="000D55C6"/>
    <w:rsid w:val="000D5C03"/>
    <w:rsid w:val="000E0B28"/>
    <w:rsid w:val="000E106E"/>
    <w:rsid w:val="000E327D"/>
    <w:rsid w:val="000E3B94"/>
    <w:rsid w:val="000E4686"/>
    <w:rsid w:val="000E52DC"/>
    <w:rsid w:val="000E54AC"/>
    <w:rsid w:val="000E55C1"/>
    <w:rsid w:val="000E59EB"/>
    <w:rsid w:val="000E5FD2"/>
    <w:rsid w:val="000E7C89"/>
    <w:rsid w:val="000F013B"/>
    <w:rsid w:val="000F059B"/>
    <w:rsid w:val="000F0C2C"/>
    <w:rsid w:val="000F149F"/>
    <w:rsid w:val="000F2DF3"/>
    <w:rsid w:val="000F2E48"/>
    <w:rsid w:val="000F3EDF"/>
    <w:rsid w:val="000F5A43"/>
    <w:rsid w:val="000F6028"/>
    <w:rsid w:val="000F6177"/>
    <w:rsid w:val="000F6666"/>
    <w:rsid w:val="000F7BB9"/>
    <w:rsid w:val="000F7E31"/>
    <w:rsid w:val="001003CE"/>
    <w:rsid w:val="00100F1E"/>
    <w:rsid w:val="0010102D"/>
    <w:rsid w:val="0010225E"/>
    <w:rsid w:val="00102800"/>
    <w:rsid w:val="0010331B"/>
    <w:rsid w:val="00103D57"/>
    <w:rsid w:val="00104373"/>
    <w:rsid w:val="0010440B"/>
    <w:rsid w:val="0010493B"/>
    <w:rsid w:val="00104B81"/>
    <w:rsid w:val="00104E61"/>
    <w:rsid w:val="0010506F"/>
    <w:rsid w:val="001054C4"/>
    <w:rsid w:val="00107FB8"/>
    <w:rsid w:val="001105AB"/>
    <w:rsid w:val="00111E62"/>
    <w:rsid w:val="001123E8"/>
    <w:rsid w:val="001134B4"/>
    <w:rsid w:val="00113785"/>
    <w:rsid w:val="0011475F"/>
    <w:rsid w:val="00114930"/>
    <w:rsid w:val="00114A46"/>
    <w:rsid w:val="001150D8"/>
    <w:rsid w:val="001204E0"/>
    <w:rsid w:val="001214FF"/>
    <w:rsid w:val="001215FC"/>
    <w:rsid w:val="00122877"/>
    <w:rsid w:val="00123C5D"/>
    <w:rsid w:val="00123EAB"/>
    <w:rsid w:val="00125404"/>
    <w:rsid w:val="00126E86"/>
    <w:rsid w:val="0012722F"/>
    <w:rsid w:val="00127E90"/>
    <w:rsid w:val="00127F02"/>
    <w:rsid w:val="00131CC3"/>
    <w:rsid w:val="0013224E"/>
    <w:rsid w:val="001329E2"/>
    <w:rsid w:val="00132A6B"/>
    <w:rsid w:val="00132E58"/>
    <w:rsid w:val="001331A4"/>
    <w:rsid w:val="001339EF"/>
    <w:rsid w:val="00133B78"/>
    <w:rsid w:val="0013497E"/>
    <w:rsid w:val="00134A27"/>
    <w:rsid w:val="0013507E"/>
    <w:rsid w:val="001355A8"/>
    <w:rsid w:val="00135673"/>
    <w:rsid w:val="00135941"/>
    <w:rsid w:val="001366F4"/>
    <w:rsid w:val="0013741C"/>
    <w:rsid w:val="00137C3F"/>
    <w:rsid w:val="001413E3"/>
    <w:rsid w:val="00141676"/>
    <w:rsid w:val="0014170A"/>
    <w:rsid w:val="00144CB1"/>
    <w:rsid w:val="0014525F"/>
    <w:rsid w:val="001452E0"/>
    <w:rsid w:val="00145662"/>
    <w:rsid w:val="00145ECB"/>
    <w:rsid w:val="001461E8"/>
    <w:rsid w:val="00147702"/>
    <w:rsid w:val="00147B4E"/>
    <w:rsid w:val="00147EBE"/>
    <w:rsid w:val="0015004E"/>
    <w:rsid w:val="00151634"/>
    <w:rsid w:val="001526BF"/>
    <w:rsid w:val="00152AF5"/>
    <w:rsid w:val="00152E05"/>
    <w:rsid w:val="0015360F"/>
    <w:rsid w:val="001565A0"/>
    <w:rsid w:val="001576AE"/>
    <w:rsid w:val="001579F3"/>
    <w:rsid w:val="00157F6B"/>
    <w:rsid w:val="00162F60"/>
    <w:rsid w:val="00163068"/>
    <w:rsid w:val="00163526"/>
    <w:rsid w:val="0016355B"/>
    <w:rsid w:val="00163B83"/>
    <w:rsid w:val="00164248"/>
    <w:rsid w:val="00164C04"/>
    <w:rsid w:val="001673C0"/>
    <w:rsid w:val="00167A88"/>
    <w:rsid w:val="00167DE8"/>
    <w:rsid w:val="001702BC"/>
    <w:rsid w:val="00171140"/>
    <w:rsid w:val="00171FB8"/>
    <w:rsid w:val="001734DA"/>
    <w:rsid w:val="001747EB"/>
    <w:rsid w:val="00174F11"/>
    <w:rsid w:val="00175CA0"/>
    <w:rsid w:val="001768F3"/>
    <w:rsid w:val="001770A2"/>
    <w:rsid w:val="001779DC"/>
    <w:rsid w:val="001801AF"/>
    <w:rsid w:val="00180510"/>
    <w:rsid w:val="0018101A"/>
    <w:rsid w:val="00181298"/>
    <w:rsid w:val="001825EF"/>
    <w:rsid w:val="00182C96"/>
    <w:rsid w:val="00183218"/>
    <w:rsid w:val="001849E7"/>
    <w:rsid w:val="001861A1"/>
    <w:rsid w:val="001862E8"/>
    <w:rsid w:val="001865A2"/>
    <w:rsid w:val="00187B05"/>
    <w:rsid w:val="00187C28"/>
    <w:rsid w:val="0019020E"/>
    <w:rsid w:val="001902EF"/>
    <w:rsid w:val="001904E6"/>
    <w:rsid w:val="00191657"/>
    <w:rsid w:val="0019357F"/>
    <w:rsid w:val="00193B95"/>
    <w:rsid w:val="00193F36"/>
    <w:rsid w:val="0019462B"/>
    <w:rsid w:val="001962E8"/>
    <w:rsid w:val="00196CFF"/>
    <w:rsid w:val="001A0F17"/>
    <w:rsid w:val="001A10A5"/>
    <w:rsid w:val="001A26B7"/>
    <w:rsid w:val="001A2700"/>
    <w:rsid w:val="001A3396"/>
    <w:rsid w:val="001A3424"/>
    <w:rsid w:val="001A3441"/>
    <w:rsid w:val="001A3DC6"/>
    <w:rsid w:val="001A5B19"/>
    <w:rsid w:val="001A69F9"/>
    <w:rsid w:val="001A6D27"/>
    <w:rsid w:val="001A7B2B"/>
    <w:rsid w:val="001B068D"/>
    <w:rsid w:val="001B0B7D"/>
    <w:rsid w:val="001B1389"/>
    <w:rsid w:val="001B341B"/>
    <w:rsid w:val="001B3514"/>
    <w:rsid w:val="001B3D0E"/>
    <w:rsid w:val="001B3EEE"/>
    <w:rsid w:val="001B442B"/>
    <w:rsid w:val="001B4883"/>
    <w:rsid w:val="001B5852"/>
    <w:rsid w:val="001B5F7B"/>
    <w:rsid w:val="001B5FE5"/>
    <w:rsid w:val="001B6FEC"/>
    <w:rsid w:val="001B77F7"/>
    <w:rsid w:val="001C1089"/>
    <w:rsid w:val="001C15B0"/>
    <w:rsid w:val="001C2A3B"/>
    <w:rsid w:val="001C3305"/>
    <w:rsid w:val="001C372A"/>
    <w:rsid w:val="001C3788"/>
    <w:rsid w:val="001C3C4A"/>
    <w:rsid w:val="001C472B"/>
    <w:rsid w:val="001C72F8"/>
    <w:rsid w:val="001D03E0"/>
    <w:rsid w:val="001D04E3"/>
    <w:rsid w:val="001D08F4"/>
    <w:rsid w:val="001D0E8F"/>
    <w:rsid w:val="001D1824"/>
    <w:rsid w:val="001D1F2A"/>
    <w:rsid w:val="001D29CB"/>
    <w:rsid w:val="001D2C03"/>
    <w:rsid w:val="001D3321"/>
    <w:rsid w:val="001D38F4"/>
    <w:rsid w:val="001D3C12"/>
    <w:rsid w:val="001D3CDD"/>
    <w:rsid w:val="001D4192"/>
    <w:rsid w:val="001D4F85"/>
    <w:rsid w:val="001D544A"/>
    <w:rsid w:val="001D5641"/>
    <w:rsid w:val="001D59F0"/>
    <w:rsid w:val="001D5FDD"/>
    <w:rsid w:val="001D6A5E"/>
    <w:rsid w:val="001D6ADC"/>
    <w:rsid w:val="001D7A04"/>
    <w:rsid w:val="001E0BDA"/>
    <w:rsid w:val="001E14FE"/>
    <w:rsid w:val="001E2C10"/>
    <w:rsid w:val="001E2DC3"/>
    <w:rsid w:val="001E3516"/>
    <w:rsid w:val="001E4C2A"/>
    <w:rsid w:val="001E50B8"/>
    <w:rsid w:val="001E51AB"/>
    <w:rsid w:val="001E55AA"/>
    <w:rsid w:val="001E735E"/>
    <w:rsid w:val="001F1E0E"/>
    <w:rsid w:val="001F32AA"/>
    <w:rsid w:val="001F39D8"/>
    <w:rsid w:val="001F3A4B"/>
    <w:rsid w:val="001F3B4F"/>
    <w:rsid w:val="001F4C8C"/>
    <w:rsid w:val="001F4E08"/>
    <w:rsid w:val="001F5965"/>
    <w:rsid w:val="001F6CB7"/>
    <w:rsid w:val="00200902"/>
    <w:rsid w:val="0020199F"/>
    <w:rsid w:val="00202F0B"/>
    <w:rsid w:val="00203926"/>
    <w:rsid w:val="00204D91"/>
    <w:rsid w:val="00205583"/>
    <w:rsid w:val="00205F51"/>
    <w:rsid w:val="00207462"/>
    <w:rsid w:val="00210398"/>
    <w:rsid w:val="002105C8"/>
    <w:rsid w:val="00210A2D"/>
    <w:rsid w:val="00210CD8"/>
    <w:rsid w:val="00211A70"/>
    <w:rsid w:val="00211C45"/>
    <w:rsid w:val="00211F35"/>
    <w:rsid w:val="0021254A"/>
    <w:rsid w:val="00213082"/>
    <w:rsid w:val="002131ED"/>
    <w:rsid w:val="002140A5"/>
    <w:rsid w:val="002141CC"/>
    <w:rsid w:val="0021559D"/>
    <w:rsid w:val="0021696F"/>
    <w:rsid w:val="00217673"/>
    <w:rsid w:val="0022034B"/>
    <w:rsid w:val="002215AB"/>
    <w:rsid w:val="00221FE2"/>
    <w:rsid w:val="00223BCD"/>
    <w:rsid w:val="00224265"/>
    <w:rsid w:val="0022464C"/>
    <w:rsid w:val="00225469"/>
    <w:rsid w:val="00225F99"/>
    <w:rsid w:val="00226A19"/>
    <w:rsid w:val="002279B5"/>
    <w:rsid w:val="002305DA"/>
    <w:rsid w:val="00230D1F"/>
    <w:rsid w:val="00230F8B"/>
    <w:rsid w:val="00231376"/>
    <w:rsid w:val="00232919"/>
    <w:rsid w:val="00232AC3"/>
    <w:rsid w:val="00234865"/>
    <w:rsid w:val="002348C8"/>
    <w:rsid w:val="00236399"/>
    <w:rsid w:val="00240255"/>
    <w:rsid w:val="0024077B"/>
    <w:rsid w:val="00240948"/>
    <w:rsid w:val="00240A8A"/>
    <w:rsid w:val="00240D70"/>
    <w:rsid w:val="00241FE7"/>
    <w:rsid w:val="00243292"/>
    <w:rsid w:val="00243E69"/>
    <w:rsid w:val="00244048"/>
    <w:rsid w:val="0024554E"/>
    <w:rsid w:val="0024791F"/>
    <w:rsid w:val="0024799F"/>
    <w:rsid w:val="00250118"/>
    <w:rsid w:val="002525E0"/>
    <w:rsid w:val="00252A08"/>
    <w:rsid w:val="00252DAC"/>
    <w:rsid w:val="002535FA"/>
    <w:rsid w:val="002538EF"/>
    <w:rsid w:val="002538F0"/>
    <w:rsid w:val="00253BE7"/>
    <w:rsid w:val="00253FDE"/>
    <w:rsid w:val="00254350"/>
    <w:rsid w:val="0025485A"/>
    <w:rsid w:val="00254A8B"/>
    <w:rsid w:val="00255322"/>
    <w:rsid w:val="0025573D"/>
    <w:rsid w:val="002557FF"/>
    <w:rsid w:val="00257084"/>
    <w:rsid w:val="002575C4"/>
    <w:rsid w:val="00262C88"/>
    <w:rsid w:val="00262F75"/>
    <w:rsid w:val="0026416E"/>
    <w:rsid w:val="0026421F"/>
    <w:rsid w:val="0026486E"/>
    <w:rsid w:val="00265CD7"/>
    <w:rsid w:val="00266D4E"/>
    <w:rsid w:val="002673DD"/>
    <w:rsid w:val="00267670"/>
    <w:rsid w:val="00271817"/>
    <w:rsid w:val="00271A7D"/>
    <w:rsid w:val="00272054"/>
    <w:rsid w:val="00272C1C"/>
    <w:rsid w:val="00273485"/>
    <w:rsid w:val="00276765"/>
    <w:rsid w:val="00276A73"/>
    <w:rsid w:val="002774F3"/>
    <w:rsid w:val="00277A82"/>
    <w:rsid w:val="002814D5"/>
    <w:rsid w:val="00285067"/>
    <w:rsid w:val="00286812"/>
    <w:rsid w:val="002876F8"/>
    <w:rsid w:val="00290A1B"/>
    <w:rsid w:val="00290C4C"/>
    <w:rsid w:val="00290E13"/>
    <w:rsid w:val="00290E79"/>
    <w:rsid w:val="002915C1"/>
    <w:rsid w:val="00292C7D"/>
    <w:rsid w:val="00292D0E"/>
    <w:rsid w:val="00293401"/>
    <w:rsid w:val="0029382F"/>
    <w:rsid w:val="00293F65"/>
    <w:rsid w:val="00295CBC"/>
    <w:rsid w:val="0029610E"/>
    <w:rsid w:val="00296183"/>
    <w:rsid w:val="00297355"/>
    <w:rsid w:val="00297376"/>
    <w:rsid w:val="002A01DC"/>
    <w:rsid w:val="002A0EB7"/>
    <w:rsid w:val="002A15E5"/>
    <w:rsid w:val="002A2B66"/>
    <w:rsid w:val="002A305C"/>
    <w:rsid w:val="002A43DB"/>
    <w:rsid w:val="002A472D"/>
    <w:rsid w:val="002A6D26"/>
    <w:rsid w:val="002B0965"/>
    <w:rsid w:val="002B09FD"/>
    <w:rsid w:val="002B3292"/>
    <w:rsid w:val="002B3E9A"/>
    <w:rsid w:val="002B45A9"/>
    <w:rsid w:val="002B7134"/>
    <w:rsid w:val="002B7BBC"/>
    <w:rsid w:val="002C0281"/>
    <w:rsid w:val="002C0EC0"/>
    <w:rsid w:val="002C14E3"/>
    <w:rsid w:val="002C3DE1"/>
    <w:rsid w:val="002C405E"/>
    <w:rsid w:val="002C4C3D"/>
    <w:rsid w:val="002C54C5"/>
    <w:rsid w:val="002C56D5"/>
    <w:rsid w:val="002C6948"/>
    <w:rsid w:val="002C7A13"/>
    <w:rsid w:val="002C7C87"/>
    <w:rsid w:val="002C7D81"/>
    <w:rsid w:val="002D0FCD"/>
    <w:rsid w:val="002D1271"/>
    <w:rsid w:val="002D2783"/>
    <w:rsid w:val="002D2D5D"/>
    <w:rsid w:val="002D4E2B"/>
    <w:rsid w:val="002D545B"/>
    <w:rsid w:val="002D6A79"/>
    <w:rsid w:val="002D6AA4"/>
    <w:rsid w:val="002E01DF"/>
    <w:rsid w:val="002E0213"/>
    <w:rsid w:val="002E118B"/>
    <w:rsid w:val="002E1FC6"/>
    <w:rsid w:val="002E2160"/>
    <w:rsid w:val="002E3A01"/>
    <w:rsid w:val="002E4AE9"/>
    <w:rsid w:val="002E6B39"/>
    <w:rsid w:val="002E7969"/>
    <w:rsid w:val="002F0AAD"/>
    <w:rsid w:val="002F1481"/>
    <w:rsid w:val="002F2051"/>
    <w:rsid w:val="002F2598"/>
    <w:rsid w:val="002F28BD"/>
    <w:rsid w:val="002F2953"/>
    <w:rsid w:val="002F2EE6"/>
    <w:rsid w:val="002F38BF"/>
    <w:rsid w:val="002F3D4C"/>
    <w:rsid w:val="002F707E"/>
    <w:rsid w:val="002F73B0"/>
    <w:rsid w:val="002F7627"/>
    <w:rsid w:val="00300147"/>
    <w:rsid w:val="003005C7"/>
    <w:rsid w:val="003007EC"/>
    <w:rsid w:val="00300FEC"/>
    <w:rsid w:val="00302A83"/>
    <w:rsid w:val="003032A5"/>
    <w:rsid w:val="003035CF"/>
    <w:rsid w:val="00305AC9"/>
    <w:rsid w:val="00306139"/>
    <w:rsid w:val="0030704E"/>
    <w:rsid w:val="00307303"/>
    <w:rsid w:val="003076DD"/>
    <w:rsid w:val="00307885"/>
    <w:rsid w:val="00312041"/>
    <w:rsid w:val="003122F9"/>
    <w:rsid w:val="00312F35"/>
    <w:rsid w:val="00313CEE"/>
    <w:rsid w:val="0031521C"/>
    <w:rsid w:val="003156B0"/>
    <w:rsid w:val="00316941"/>
    <w:rsid w:val="003213FA"/>
    <w:rsid w:val="003219E6"/>
    <w:rsid w:val="0032212F"/>
    <w:rsid w:val="003228C9"/>
    <w:rsid w:val="00322C30"/>
    <w:rsid w:val="003233DA"/>
    <w:rsid w:val="00325B15"/>
    <w:rsid w:val="00325CAD"/>
    <w:rsid w:val="003268EA"/>
    <w:rsid w:val="00327970"/>
    <w:rsid w:val="00327C7E"/>
    <w:rsid w:val="00330AB6"/>
    <w:rsid w:val="00330BC6"/>
    <w:rsid w:val="00330C4D"/>
    <w:rsid w:val="00330F79"/>
    <w:rsid w:val="00331850"/>
    <w:rsid w:val="00332F7C"/>
    <w:rsid w:val="00333A7D"/>
    <w:rsid w:val="00333D1B"/>
    <w:rsid w:val="00333F2B"/>
    <w:rsid w:val="00333FC4"/>
    <w:rsid w:val="00334CF3"/>
    <w:rsid w:val="003402BB"/>
    <w:rsid w:val="00340C95"/>
    <w:rsid w:val="00341783"/>
    <w:rsid w:val="00341C28"/>
    <w:rsid w:val="00341CFD"/>
    <w:rsid w:val="00342CDD"/>
    <w:rsid w:val="0034433F"/>
    <w:rsid w:val="00345AAC"/>
    <w:rsid w:val="003461C8"/>
    <w:rsid w:val="00347083"/>
    <w:rsid w:val="00347B61"/>
    <w:rsid w:val="0035122C"/>
    <w:rsid w:val="003533E2"/>
    <w:rsid w:val="00353417"/>
    <w:rsid w:val="0035443F"/>
    <w:rsid w:val="00354772"/>
    <w:rsid w:val="00354A0E"/>
    <w:rsid w:val="0035529A"/>
    <w:rsid w:val="0035574A"/>
    <w:rsid w:val="00361020"/>
    <w:rsid w:val="00363745"/>
    <w:rsid w:val="00365009"/>
    <w:rsid w:val="00365615"/>
    <w:rsid w:val="00366594"/>
    <w:rsid w:val="00367542"/>
    <w:rsid w:val="003678AC"/>
    <w:rsid w:val="003701CE"/>
    <w:rsid w:val="00371BDB"/>
    <w:rsid w:val="0037240E"/>
    <w:rsid w:val="00373D22"/>
    <w:rsid w:val="00373FD8"/>
    <w:rsid w:val="0037418B"/>
    <w:rsid w:val="00376E7D"/>
    <w:rsid w:val="0037702A"/>
    <w:rsid w:val="003770DF"/>
    <w:rsid w:val="00382615"/>
    <w:rsid w:val="00382BD5"/>
    <w:rsid w:val="00383B32"/>
    <w:rsid w:val="00383BD0"/>
    <w:rsid w:val="00384C78"/>
    <w:rsid w:val="0038524A"/>
    <w:rsid w:val="003863C3"/>
    <w:rsid w:val="00386482"/>
    <w:rsid w:val="00386814"/>
    <w:rsid w:val="00387AB6"/>
    <w:rsid w:val="00387E49"/>
    <w:rsid w:val="0039042C"/>
    <w:rsid w:val="00391128"/>
    <w:rsid w:val="00391207"/>
    <w:rsid w:val="00391C61"/>
    <w:rsid w:val="003923DE"/>
    <w:rsid w:val="003923EB"/>
    <w:rsid w:val="00393693"/>
    <w:rsid w:val="00394542"/>
    <w:rsid w:val="00394ACD"/>
    <w:rsid w:val="00395870"/>
    <w:rsid w:val="00396453"/>
    <w:rsid w:val="00396576"/>
    <w:rsid w:val="003966D3"/>
    <w:rsid w:val="00396D7B"/>
    <w:rsid w:val="00397C24"/>
    <w:rsid w:val="00397DDA"/>
    <w:rsid w:val="003A1E10"/>
    <w:rsid w:val="003A27D6"/>
    <w:rsid w:val="003A2C32"/>
    <w:rsid w:val="003A382E"/>
    <w:rsid w:val="003A3E3D"/>
    <w:rsid w:val="003A436D"/>
    <w:rsid w:val="003A5EC5"/>
    <w:rsid w:val="003A6DA5"/>
    <w:rsid w:val="003A72FD"/>
    <w:rsid w:val="003A74C8"/>
    <w:rsid w:val="003A7722"/>
    <w:rsid w:val="003A775D"/>
    <w:rsid w:val="003B0D2B"/>
    <w:rsid w:val="003B124F"/>
    <w:rsid w:val="003B1444"/>
    <w:rsid w:val="003B1CAB"/>
    <w:rsid w:val="003B20FF"/>
    <w:rsid w:val="003B312C"/>
    <w:rsid w:val="003B3B01"/>
    <w:rsid w:val="003B5FCD"/>
    <w:rsid w:val="003B74CD"/>
    <w:rsid w:val="003C1FF0"/>
    <w:rsid w:val="003C2524"/>
    <w:rsid w:val="003C2609"/>
    <w:rsid w:val="003C2A5E"/>
    <w:rsid w:val="003C30F1"/>
    <w:rsid w:val="003C4372"/>
    <w:rsid w:val="003C4EA2"/>
    <w:rsid w:val="003C5325"/>
    <w:rsid w:val="003C56C8"/>
    <w:rsid w:val="003C5BC9"/>
    <w:rsid w:val="003C5E6F"/>
    <w:rsid w:val="003C5F21"/>
    <w:rsid w:val="003C6BEF"/>
    <w:rsid w:val="003C7364"/>
    <w:rsid w:val="003C7B44"/>
    <w:rsid w:val="003D07A3"/>
    <w:rsid w:val="003D081F"/>
    <w:rsid w:val="003D142E"/>
    <w:rsid w:val="003D186F"/>
    <w:rsid w:val="003D1B90"/>
    <w:rsid w:val="003D3FA7"/>
    <w:rsid w:val="003D4A61"/>
    <w:rsid w:val="003D4D9D"/>
    <w:rsid w:val="003D4FE4"/>
    <w:rsid w:val="003D5217"/>
    <w:rsid w:val="003D5339"/>
    <w:rsid w:val="003D548D"/>
    <w:rsid w:val="003D6FFF"/>
    <w:rsid w:val="003E0CBA"/>
    <w:rsid w:val="003E0CC7"/>
    <w:rsid w:val="003E1C32"/>
    <w:rsid w:val="003E343E"/>
    <w:rsid w:val="003E3C92"/>
    <w:rsid w:val="003E46AF"/>
    <w:rsid w:val="003E4A7D"/>
    <w:rsid w:val="003E544D"/>
    <w:rsid w:val="003E7A8E"/>
    <w:rsid w:val="003F040F"/>
    <w:rsid w:val="003F0C0F"/>
    <w:rsid w:val="003F14F7"/>
    <w:rsid w:val="003F2B7B"/>
    <w:rsid w:val="003F2D5E"/>
    <w:rsid w:val="003F46A7"/>
    <w:rsid w:val="003F612B"/>
    <w:rsid w:val="003F646D"/>
    <w:rsid w:val="003F7537"/>
    <w:rsid w:val="003F7AEE"/>
    <w:rsid w:val="0040141F"/>
    <w:rsid w:val="004022EC"/>
    <w:rsid w:val="004026D8"/>
    <w:rsid w:val="00402D1E"/>
    <w:rsid w:val="004032A2"/>
    <w:rsid w:val="004064FE"/>
    <w:rsid w:val="00406CA3"/>
    <w:rsid w:val="004070A5"/>
    <w:rsid w:val="00407126"/>
    <w:rsid w:val="004074CC"/>
    <w:rsid w:val="0040754C"/>
    <w:rsid w:val="00412EE4"/>
    <w:rsid w:val="00414102"/>
    <w:rsid w:val="00414278"/>
    <w:rsid w:val="00414F43"/>
    <w:rsid w:val="004151F7"/>
    <w:rsid w:val="00420B96"/>
    <w:rsid w:val="004219DC"/>
    <w:rsid w:val="004221CD"/>
    <w:rsid w:val="004227AD"/>
    <w:rsid w:val="00422E52"/>
    <w:rsid w:val="00422E70"/>
    <w:rsid w:val="00423383"/>
    <w:rsid w:val="00423990"/>
    <w:rsid w:val="004240AD"/>
    <w:rsid w:val="00424903"/>
    <w:rsid w:val="00425838"/>
    <w:rsid w:val="00426523"/>
    <w:rsid w:val="00427039"/>
    <w:rsid w:val="00427F34"/>
    <w:rsid w:val="0043000D"/>
    <w:rsid w:val="00430AB4"/>
    <w:rsid w:val="004313D9"/>
    <w:rsid w:val="00434499"/>
    <w:rsid w:val="004348FF"/>
    <w:rsid w:val="0043582B"/>
    <w:rsid w:val="00435CB4"/>
    <w:rsid w:val="00436260"/>
    <w:rsid w:val="00436A4E"/>
    <w:rsid w:val="00437927"/>
    <w:rsid w:val="00441100"/>
    <w:rsid w:val="00443C0B"/>
    <w:rsid w:val="0044550F"/>
    <w:rsid w:val="004464E3"/>
    <w:rsid w:val="00447EB4"/>
    <w:rsid w:val="00451ACF"/>
    <w:rsid w:val="00452E92"/>
    <w:rsid w:val="004551EB"/>
    <w:rsid w:val="0046009D"/>
    <w:rsid w:val="004601E7"/>
    <w:rsid w:val="00460595"/>
    <w:rsid w:val="00460C54"/>
    <w:rsid w:val="00462463"/>
    <w:rsid w:val="00462D10"/>
    <w:rsid w:val="004635E5"/>
    <w:rsid w:val="00463628"/>
    <w:rsid w:val="0046441E"/>
    <w:rsid w:val="0046493B"/>
    <w:rsid w:val="004653C3"/>
    <w:rsid w:val="00465F84"/>
    <w:rsid w:val="0046640D"/>
    <w:rsid w:val="004664C5"/>
    <w:rsid w:val="00466998"/>
    <w:rsid w:val="004669E8"/>
    <w:rsid w:val="004675EF"/>
    <w:rsid w:val="00467B69"/>
    <w:rsid w:val="0047005A"/>
    <w:rsid w:val="00470AB0"/>
    <w:rsid w:val="00470DE9"/>
    <w:rsid w:val="004720A4"/>
    <w:rsid w:val="00472256"/>
    <w:rsid w:val="00473071"/>
    <w:rsid w:val="00475AB9"/>
    <w:rsid w:val="0047680E"/>
    <w:rsid w:val="004778D7"/>
    <w:rsid w:val="00477981"/>
    <w:rsid w:val="00480C1F"/>
    <w:rsid w:val="00480E95"/>
    <w:rsid w:val="00482938"/>
    <w:rsid w:val="00482FD2"/>
    <w:rsid w:val="00483782"/>
    <w:rsid w:val="00483D83"/>
    <w:rsid w:val="0048420A"/>
    <w:rsid w:val="00484436"/>
    <w:rsid w:val="004848FF"/>
    <w:rsid w:val="00484C11"/>
    <w:rsid w:val="0048515D"/>
    <w:rsid w:val="0048554A"/>
    <w:rsid w:val="004857F0"/>
    <w:rsid w:val="00485B27"/>
    <w:rsid w:val="00485E3F"/>
    <w:rsid w:val="0048664E"/>
    <w:rsid w:val="004868A5"/>
    <w:rsid w:val="00486FB3"/>
    <w:rsid w:val="00487247"/>
    <w:rsid w:val="00487AF0"/>
    <w:rsid w:val="0049143E"/>
    <w:rsid w:val="00491578"/>
    <w:rsid w:val="004923EC"/>
    <w:rsid w:val="00492A36"/>
    <w:rsid w:val="00492E53"/>
    <w:rsid w:val="0049438B"/>
    <w:rsid w:val="00494B67"/>
    <w:rsid w:val="00494CE2"/>
    <w:rsid w:val="004960D6"/>
    <w:rsid w:val="00497622"/>
    <w:rsid w:val="00497E5C"/>
    <w:rsid w:val="004A0E7D"/>
    <w:rsid w:val="004A1E5D"/>
    <w:rsid w:val="004A204F"/>
    <w:rsid w:val="004A28D3"/>
    <w:rsid w:val="004A3105"/>
    <w:rsid w:val="004A3B28"/>
    <w:rsid w:val="004A41DF"/>
    <w:rsid w:val="004A475F"/>
    <w:rsid w:val="004A5303"/>
    <w:rsid w:val="004A6177"/>
    <w:rsid w:val="004A6369"/>
    <w:rsid w:val="004A6B22"/>
    <w:rsid w:val="004A6FDB"/>
    <w:rsid w:val="004A7C93"/>
    <w:rsid w:val="004B0B8A"/>
    <w:rsid w:val="004B1914"/>
    <w:rsid w:val="004B197D"/>
    <w:rsid w:val="004B2578"/>
    <w:rsid w:val="004B30C6"/>
    <w:rsid w:val="004B319D"/>
    <w:rsid w:val="004B3AF6"/>
    <w:rsid w:val="004B55CD"/>
    <w:rsid w:val="004B59DE"/>
    <w:rsid w:val="004B5C00"/>
    <w:rsid w:val="004B609D"/>
    <w:rsid w:val="004B633A"/>
    <w:rsid w:val="004B667E"/>
    <w:rsid w:val="004B7113"/>
    <w:rsid w:val="004B7893"/>
    <w:rsid w:val="004C035F"/>
    <w:rsid w:val="004C0A1B"/>
    <w:rsid w:val="004C16BA"/>
    <w:rsid w:val="004C1991"/>
    <w:rsid w:val="004C1FF9"/>
    <w:rsid w:val="004C4B7A"/>
    <w:rsid w:val="004C4F2A"/>
    <w:rsid w:val="004C5182"/>
    <w:rsid w:val="004C686D"/>
    <w:rsid w:val="004C6928"/>
    <w:rsid w:val="004C6BC0"/>
    <w:rsid w:val="004C6BDA"/>
    <w:rsid w:val="004D07CD"/>
    <w:rsid w:val="004D1460"/>
    <w:rsid w:val="004D18E8"/>
    <w:rsid w:val="004D1B09"/>
    <w:rsid w:val="004D1FB1"/>
    <w:rsid w:val="004D3EC4"/>
    <w:rsid w:val="004D3EDA"/>
    <w:rsid w:val="004D4B4F"/>
    <w:rsid w:val="004D4C54"/>
    <w:rsid w:val="004D532D"/>
    <w:rsid w:val="004D5C27"/>
    <w:rsid w:val="004D6992"/>
    <w:rsid w:val="004D7051"/>
    <w:rsid w:val="004D7234"/>
    <w:rsid w:val="004E0AEC"/>
    <w:rsid w:val="004E2B63"/>
    <w:rsid w:val="004E36C9"/>
    <w:rsid w:val="004E3B73"/>
    <w:rsid w:val="004E44AA"/>
    <w:rsid w:val="004E55DB"/>
    <w:rsid w:val="004E5829"/>
    <w:rsid w:val="004E6428"/>
    <w:rsid w:val="004E68F0"/>
    <w:rsid w:val="004E6EA6"/>
    <w:rsid w:val="004F079D"/>
    <w:rsid w:val="004F1860"/>
    <w:rsid w:val="004F1C96"/>
    <w:rsid w:val="004F209B"/>
    <w:rsid w:val="004F2AD1"/>
    <w:rsid w:val="004F4266"/>
    <w:rsid w:val="004F4E5C"/>
    <w:rsid w:val="004F5873"/>
    <w:rsid w:val="004F5FA4"/>
    <w:rsid w:val="004F6172"/>
    <w:rsid w:val="004F66E6"/>
    <w:rsid w:val="004F7A52"/>
    <w:rsid w:val="00502F7B"/>
    <w:rsid w:val="00503419"/>
    <w:rsid w:val="00505F76"/>
    <w:rsid w:val="005072CB"/>
    <w:rsid w:val="0050734C"/>
    <w:rsid w:val="00510354"/>
    <w:rsid w:val="00510390"/>
    <w:rsid w:val="0051083A"/>
    <w:rsid w:val="00511D94"/>
    <w:rsid w:val="00512DB1"/>
    <w:rsid w:val="00513A45"/>
    <w:rsid w:val="005145F2"/>
    <w:rsid w:val="005148AE"/>
    <w:rsid w:val="00514D9A"/>
    <w:rsid w:val="005150AF"/>
    <w:rsid w:val="005156A3"/>
    <w:rsid w:val="00515CDA"/>
    <w:rsid w:val="00516785"/>
    <w:rsid w:val="00516A28"/>
    <w:rsid w:val="00516CA0"/>
    <w:rsid w:val="00520AE4"/>
    <w:rsid w:val="00521E73"/>
    <w:rsid w:val="005229A5"/>
    <w:rsid w:val="00522C6F"/>
    <w:rsid w:val="005234FA"/>
    <w:rsid w:val="00523778"/>
    <w:rsid w:val="0052415F"/>
    <w:rsid w:val="00524387"/>
    <w:rsid w:val="005261F9"/>
    <w:rsid w:val="0053000D"/>
    <w:rsid w:val="00532AF2"/>
    <w:rsid w:val="0053343E"/>
    <w:rsid w:val="00533EE9"/>
    <w:rsid w:val="005341B1"/>
    <w:rsid w:val="005346DB"/>
    <w:rsid w:val="005353F1"/>
    <w:rsid w:val="00536016"/>
    <w:rsid w:val="00536A1F"/>
    <w:rsid w:val="0053760C"/>
    <w:rsid w:val="00537F07"/>
    <w:rsid w:val="005402B3"/>
    <w:rsid w:val="00540A12"/>
    <w:rsid w:val="0054108B"/>
    <w:rsid w:val="00541749"/>
    <w:rsid w:val="00541D61"/>
    <w:rsid w:val="00541FFA"/>
    <w:rsid w:val="00542E39"/>
    <w:rsid w:val="0054420A"/>
    <w:rsid w:val="00544754"/>
    <w:rsid w:val="0054582D"/>
    <w:rsid w:val="00546936"/>
    <w:rsid w:val="00547B5C"/>
    <w:rsid w:val="00547C00"/>
    <w:rsid w:val="00550231"/>
    <w:rsid w:val="00550300"/>
    <w:rsid w:val="00551051"/>
    <w:rsid w:val="00551FDD"/>
    <w:rsid w:val="00552412"/>
    <w:rsid w:val="00552D66"/>
    <w:rsid w:val="00553A7F"/>
    <w:rsid w:val="00554A7E"/>
    <w:rsid w:val="00555451"/>
    <w:rsid w:val="00555997"/>
    <w:rsid w:val="00555D93"/>
    <w:rsid w:val="005565B1"/>
    <w:rsid w:val="00556A08"/>
    <w:rsid w:val="00557576"/>
    <w:rsid w:val="00557D3A"/>
    <w:rsid w:val="0056005F"/>
    <w:rsid w:val="005601E3"/>
    <w:rsid w:val="00560431"/>
    <w:rsid w:val="0056069F"/>
    <w:rsid w:val="00560949"/>
    <w:rsid w:val="005619D4"/>
    <w:rsid w:val="00562829"/>
    <w:rsid w:val="00563E35"/>
    <w:rsid w:val="00564331"/>
    <w:rsid w:val="0056445C"/>
    <w:rsid w:val="00564E09"/>
    <w:rsid w:val="00565131"/>
    <w:rsid w:val="005665C4"/>
    <w:rsid w:val="00566C24"/>
    <w:rsid w:val="00567622"/>
    <w:rsid w:val="0057167B"/>
    <w:rsid w:val="00572491"/>
    <w:rsid w:val="00572773"/>
    <w:rsid w:val="00572D36"/>
    <w:rsid w:val="00573A84"/>
    <w:rsid w:val="00573F67"/>
    <w:rsid w:val="00575399"/>
    <w:rsid w:val="00575C79"/>
    <w:rsid w:val="005772E2"/>
    <w:rsid w:val="00577455"/>
    <w:rsid w:val="005778EC"/>
    <w:rsid w:val="00580EA6"/>
    <w:rsid w:val="0058116C"/>
    <w:rsid w:val="00581707"/>
    <w:rsid w:val="005825C4"/>
    <w:rsid w:val="00582758"/>
    <w:rsid w:val="0058290E"/>
    <w:rsid w:val="00582F41"/>
    <w:rsid w:val="00582FF6"/>
    <w:rsid w:val="00583624"/>
    <w:rsid w:val="00583DB9"/>
    <w:rsid w:val="00584141"/>
    <w:rsid w:val="00586533"/>
    <w:rsid w:val="005869BF"/>
    <w:rsid w:val="00587961"/>
    <w:rsid w:val="00587E0D"/>
    <w:rsid w:val="00590366"/>
    <w:rsid w:val="0059087E"/>
    <w:rsid w:val="00590D75"/>
    <w:rsid w:val="005914DB"/>
    <w:rsid w:val="0059227E"/>
    <w:rsid w:val="00592304"/>
    <w:rsid w:val="005930F5"/>
    <w:rsid w:val="00593AAB"/>
    <w:rsid w:val="00593ED3"/>
    <w:rsid w:val="00594717"/>
    <w:rsid w:val="005954F8"/>
    <w:rsid w:val="00596710"/>
    <w:rsid w:val="00597F09"/>
    <w:rsid w:val="005A224D"/>
    <w:rsid w:val="005A2587"/>
    <w:rsid w:val="005A2711"/>
    <w:rsid w:val="005A294F"/>
    <w:rsid w:val="005A2E58"/>
    <w:rsid w:val="005A3C88"/>
    <w:rsid w:val="005A480E"/>
    <w:rsid w:val="005A5F51"/>
    <w:rsid w:val="005A6F6E"/>
    <w:rsid w:val="005A7368"/>
    <w:rsid w:val="005B117B"/>
    <w:rsid w:val="005B1546"/>
    <w:rsid w:val="005B24D8"/>
    <w:rsid w:val="005B307D"/>
    <w:rsid w:val="005B36EF"/>
    <w:rsid w:val="005B3EF4"/>
    <w:rsid w:val="005B4985"/>
    <w:rsid w:val="005B4E1C"/>
    <w:rsid w:val="005B510D"/>
    <w:rsid w:val="005B51F1"/>
    <w:rsid w:val="005B5FD3"/>
    <w:rsid w:val="005B7314"/>
    <w:rsid w:val="005B7A62"/>
    <w:rsid w:val="005B7E03"/>
    <w:rsid w:val="005C0195"/>
    <w:rsid w:val="005C0EBA"/>
    <w:rsid w:val="005C14FC"/>
    <w:rsid w:val="005C1515"/>
    <w:rsid w:val="005C1BDF"/>
    <w:rsid w:val="005C1EFE"/>
    <w:rsid w:val="005C1F33"/>
    <w:rsid w:val="005C31EC"/>
    <w:rsid w:val="005C3D43"/>
    <w:rsid w:val="005C3F48"/>
    <w:rsid w:val="005C41AB"/>
    <w:rsid w:val="005C57B5"/>
    <w:rsid w:val="005D090B"/>
    <w:rsid w:val="005D0C94"/>
    <w:rsid w:val="005D22A8"/>
    <w:rsid w:val="005D233C"/>
    <w:rsid w:val="005D23C5"/>
    <w:rsid w:val="005D2CDC"/>
    <w:rsid w:val="005D31BF"/>
    <w:rsid w:val="005D354F"/>
    <w:rsid w:val="005D391B"/>
    <w:rsid w:val="005D3A86"/>
    <w:rsid w:val="005D5BCD"/>
    <w:rsid w:val="005E0BA3"/>
    <w:rsid w:val="005E1473"/>
    <w:rsid w:val="005E14B8"/>
    <w:rsid w:val="005E2C5D"/>
    <w:rsid w:val="005E2E71"/>
    <w:rsid w:val="005E3DFA"/>
    <w:rsid w:val="005E6023"/>
    <w:rsid w:val="005E7E1A"/>
    <w:rsid w:val="005F097B"/>
    <w:rsid w:val="005F2ED7"/>
    <w:rsid w:val="005F3442"/>
    <w:rsid w:val="005F377C"/>
    <w:rsid w:val="005F3A68"/>
    <w:rsid w:val="005F3BB1"/>
    <w:rsid w:val="005F3E02"/>
    <w:rsid w:val="005F680F"/>
    <w:rsid w:val="005F6D54"/>
    <w:rsid w:val="005F6E68"/>
    <w:rsid w:val="0060042D"/>
    <w:rsid w:val="0060178A"/>
    <w:rsid w:val="00602C9F"/>
    <w:rsid w:val="00606D43"/>
    <w:rsid w:val="00607B89"/>
    <w:rsid w:val="00610477"/>
    <w:rsid w:val="00610858"/>
    <w:rsid w:val="00610A80"/>
    <w:rsid w:val="00610E1F"/>
    <w:rsid w:val="0061434C"/>
    <w:rsid w:val="0061474F"/>
    <w:rsid w:val="006154A9"/>
    <w:rsid w:val="00615659"/>
    <w:rsid w:val="0061655A"/>
    <w:rsid w:val="00616A57"/>
    <w:rsid w:val="006177E0"/>
    <w:rsid w:val="00617FE1"/>
    <w:rsid w:val="00620E36"/>
    <w:rsid w:val="00621859"/>
    <w:rsid w:val="00623020"/>
    <w:rsid w:val="006232FA"/>
    <w:rsid w:val="0062332A"/>
    <w:rsid w:val="00623FDD"/>
    <w:rsid w:val="00624CFC"/>
    <w:rsid w:val="00625283"/>
    <w:rsid w:val="00625558"/>
    <w:rsid w:val="00626E5B"/>
    <w:rsid w:val="00630159"/>
    <w:rsid w:val="00630543"/>
    <w:rsid w:val="00632C07"/>
    <w:rsid w:val="0063439C"/>
    <w:rsid w:val="00636B04"/>
    <w:rsid w:val="00637258"/>
    <w:rsid w:val="00637AE9"/>
    <w:rsid w:val="006420B6"/>
    <w:rsid w:val="00642418"/>
    <w:rsid w:val="00642DD6"/>
    <w:rsid w:val="00642FEC"/>
    <w:rsid w:val="00644EC5"/>
    <w:rsid w:val="00645D1A"/>
    <w:rsid w:val="0064694C"/>
    <w:rsid w:val="00647017"/>
    <w:rsid w:val="00647BC7"/>
    <w:rsid w:val="00651304"/>
    <w:rsid w:val="00651FFC"/>
    <w:rsid w:val="00652184"/>
    <w:rsid w:val="006524EB"/>
    <w:rsid w:val="00652FF1"/>
    <w:rsid w:val="00655ACF"/>
    <w:rsid w:val="00655C28"/>
    <w:rsid w:val="0065622C"/>
    <w:rsid w:val="006566D6"/>
    <w:rsid w:val="006576C1"/>
    <w:rsid w:val="0066013C"/>
    <w:rsid w:val="00660779"/>
    <w:rsid w:val="00660A00"/>
    <w:rsid w:val="006623EC"/>
    <w:rsid w:val="006626A3"/>
    <w:rsid w:val="0066306F"/>
    <w:rsid w:val="00663675"/>
    <w:rsid w:val="00664702"/>
    <w:rsid w:val="00664EB7"/>
    <w:rsid w:val="0066542B"/>
    <w:rsid w:val="00666632"/>
    <w:rsid w:val="0066665A"/>
    <w:rsid w:val="00667D6F"/>
    <w:rsid w:val="0067096E"/>
    <w:rsid w:val="00671B66"/>
    <w:rsid w:val="00671E49"/>
    <w:rsid w:val="00672397"/>
    <w:rsid w:val="00672D07"/>
    <w:rsid w:val="00674025"/>
    <w:rsid w:val="00674974"/>
    <w:rsid w:val="00675280"/>
    <w:rsid w:val="006762E7"/>
    <w:rsid w:val="00676378"/>
    <w:rsid w:val="006763CF"/>
    <w:rsid w:val="00677550"/>
    <w:rsid w:val="00677AA9"/>
    <w:rsid w:val="00677BCE"/>
    <w:rsid w:val="00677CBF"/>
    <w:rsid w:val="00677F48"/>
    <w:rsid w:val="00680894"/>
    <w:rsid w:val="00680978"/>
    <w:rsid w:val="00680BC4"/>
    <w:rsid w:val="00681802"/>
    <w:rsid w:val="006823A1"/>
    <w:rsid w:val="00682FBC"/>
    <w:rsid w:val="00683AF6"/>
    <w:rsid w:val="00683D88"/>
    <w:rsid w:val="006846B9"/>
    <w:rsid w:val="00685CBB"/>
    <w:rsid w:val="00686B2A"/>
    <w:rsid w:val="006879C1"/>
    <w:rsid w:val="00687CC7"/>
    <w:rsid w:val="006907BB"/>
    <w:rsid w:val="00691335"/>
    <w:rsid w:val="006917D8"/>
    <w:rsid w:val="00691D2D"/>
    <w:rsid w:val="0069267A"/>
    <w:rsid w:val="006926FA"/>
    <w:rsid w:val="006929B2"/>
    <w:rsid w:val="00693536"/>
    <w:rsid w:val="00693BA5"/>
    <w:rsid w:val="0069429C"/>
    <w:rsid w:val="00694353"/>
    <w:rsid w:val="00694364"/>
    <w:rsid w:val="00694A4B"/>
    <w:rsid w:val="006961BA"/>
    <w:rsid w:val="006965F5"/>
    <w:rsid w:val="00697C9D"/>
    <w:rsid w:val="00697CE5"/>
    <w:rsid w:val="006A2E02"/>
    <w:rsid w:val="006A3342"/>
    <w:rsid w:val="006A38A3"/>
    <w:rsid w:val="006A38A9"/>
    <w:rsid w:val="006A666B"/>
    <w:rsid w:val="006A696C"/>
    <w:rsid w:val="006B046F"/>
    <w:rsid w:val="006B1F67"/>
    <w:rsid w:val="006B22D8"/>
    <w:rsid w:val="006B2A61"/>
    <w:rsid w:val="006B2FA6"/>
    <w:rsid w:val="006B4564"/>
    <w:rsid w:val="006B4704"/>
    <w:rsid w:val="006C0745"/>
    <w:rsid w:val="006C1987"/>
    <w:rsid w:val="006C19E4"/>
    <w:rsid w:val="006C35FC"/>
    <w:rsid w:val="006C364E"/>
    <w:rsid w:val="006C44E5"/>
    <w:rsid w:val="006C58A8"/>
    <w:rsid w:val="006C6050"/>
    <w:rsid w:val="006C7F96"/>
    <w:rsid w:val="006D0163"/>
    <w:rsid w:val="006D0784"/>
    <w:rsid w:val="006D0E8B"/>
    <w:rsid w:val="006D1FF1"/>
    <w:rsid w:val="006D22FF"/>
    <w:rsid w:val="006D240A"/>
    <w:rsid w:val="006D2EB5"/>
    <w:rsid w:val="006D380B"/>
    <w:rsid w:val="006D3A2A"/>
    <w:rsid w:val="006D5BF4"/>
    <w:rsid w:val="006D5E9D"/>
    <w:rsid w:val="006D6323"/>
    <w:rsid w:val="006D6834"/>
    <w:rsid w:val="006D6D85"/>
    <w:rsid w:val="006D7617"/>
    <w:rsid w:val="006E07BA"/>
    <w:rsid w:val="006E2939"/>
    <w:rsid w:val="006E3DBA"/>
    <w:rsid w:val="006E477C"/>
    <w:rsid w:val="006E5F20"/>
    <w:rsid w:val="006E5F22"/>
    <w:rsid w:val="006E6431"/>
    <w:rsid w:val="006E67B7"/>
    <w:rsid w:val="006E6CA9"/>
    <w:rsid w:val="006E6E40"/>
    <w:rsid w:val="006E74A6"/>
    <w:rsid w:val="006E77A0"/>
    <w:rsid w:val="006E7A18"/>
    <w:rsid w:val="006F06C4"/>
    <w:rsid w:val="006F0E79"/>
    <w:rsid w:val="006F1830"/>
    <w:rsid w:val="006F1BA6"/>
    <w:rsid w:val="006F204A"/>
    <w:rsid w:val="006F25F8"/>
    <w:rsid w:val="006F2745"/>
    <w:rsid w:val="006F38A2"/>
    <w:rsid w:val="006F3970"/>
    <w:rsid w:val="006F4B87"/>
    <w:rsid w:val="006F5048"/>
    <w:rsid w:val="006F52FD"/>
    <w:rsid w:val="00701E0C"/>
    <w:rsid w:val="00701E91"/>
    <w:rsid w:val="0070251F"/>
    <w:rsid w:val="00703B87"/>
    <w:rsid w:val="007046FE"/>
    <w:rsid w:val="007058C7"/>
    <w:rsid w:val="00705DD0"/>
    <w:rsid w:val="00706C62"/>
    <w:rsid w:val="0071038B"/>
    <w:rsid w:val="00711620"/>
    <w:rsid w:val="00712889"/>
    <w:rsid w:val="00712E9F"/>
    <w:rsid w:val="00713384"/>
    <w:rsid w:val="007142EB"/>
    <w:rsid w:val="007149AD"/>
    <w:rsid w:val="007153C0"/>
    <w:rsid w:val="00715CD2"/>
    <w:rsid w:val="00715DB2"/>
    <w:rsid w:val="0071677F"/>
    <w:rsid w:val="007210B5"/>
    <w:rsid w:val="00721616"/>
    <w:rsid w:val="00721A72"/>
    <w:rsid w:val="00723257"/>
    <w:rsid w:val="00723F25"/>
    <w:rsid w:val="007246E6"/>
    <w:rsid w:val="00726023"/>
    <w:rsid w:val="00726B2C"/>
    <w:rsid w:val="0072752F"/>
    <w:rsid w:val="00730019"/>
    <w:rsid w:val="0073092B"/>
    <w:rsid w:val="00732E7E"/>
    <w:rsid w:val="00733143"/>
    <w:rsid w:val="007335DB"/>
    <w:rsid w:val="00733847"/>
    <w:rsid w:val="00733C88"/>
    <w:rsid w:val="0073490F"/>
    <w:rsid w:val="00734A3F"/>
    <w:rsid w:val="00734B90"/>
    <w:rsid w:val="0073553A"/>
    <w:rsid w:val="00735D3C"/>
    <w:rsid w:val="00735F03"/>
    <w:rsid w:val="00740F7F"/>
    <w:rsid w:val="007410B5"/>
    <w:rsid w:val="007421C0"/>
    <w:rsid w:val="00743707"/>
    <w:rsid w:val="00743B8F"/>
    <w:rsid w:val="0074421F"/>
    <w:rsid w:val="007450D0"/>
    <w:rsid w:val="00745FEF"/>
    <w:rsid w:val="00746893"/>
    <w:rsid w:val="00746947"/>
    <w:rsid w:val="00746BC1"/>
    <w:rsid w:val="00747E4B"/>
    <w:rsid w:val="0075064D"/>
    <w:rsid w:val="00750D99"/>
    <w:rsid w:val="0075179E"/>
    <w:rsid w:val="00752E11"/>
    <w:rsid w:val="0075372E"/>
    <w:rsid w:val="00753C2F"/>
    <w:rsid w:val="00754711"/>
    <w:rsid w:val="007549E2"/>
    <w:rsid w:val="007551E3"/>
    <w:rsid w:val="00755AA2"/>
    <w:rsid w:val="00755F86"/>
    <w:rsid w:val="00756661"/>
    <w:rsid w:val="00756F1E"/>
    <w:rsid w:val="00756FF9"/>
    <w:rsid w:val="00760F16"/>
    <w:rsid w:val="0076242A"/>
    <w:rsid w:val="00762890"/>
    <w:rsid w:val="00763F6F"/>
    <w:rsid w:val="0076406D"/>
    <w:rsid w:val="0076505D"/>
    <w:rsid w:val="00765646"/>
    <w:rsid w:val="00765CD9"/>
    <w:rsid w:val="00765D31"/>
    <w:rsid w:val="0076606F"/>
    <w:rsid w:val="007719C1"/>
    <w:rsid w:val="00772D46"/>
    <w:rsid w:val="00773223"/>
    <w:rsid w:val="0077511A"/>
    <w:rsid w:val="00775153"/>
    <w:rsid w:val="00776316"/>
    <w:rsid w:val="007764E4"/>
    <w:rsid w:val="007767D7"/>
    <w:rsid w:val="00776AC4"/>
    <w:rsid w:val="00776BE4"/>
    <w:rsid w:val="00780D71"/>
    <w:rsid w:val="00780E7F"/>
    <w:rsid w:val="0078307E"/>
    <w:rsid w:val="00783227"/>
    <w:rsid w:val="007834E4"/>
    <w:rsid w:val="0078487F"/>
    <w:rsid w:val="0078532C"/>
    <w:rsid w:val="00785E06"/>
    <w:rsid w:val="00786206"/>
    <w:rsid w:val="00790089"/>
    <w:rsid w:val="007901E9"/>
    <w:rsid w:val="00791173"/>
    <w:rsid w:val="007912CF"/>
    <w:rsid w:val="00792269"/>
    <w:rsid w:val="0079263D"/>
    <w:rsid w:val="007927E5"/>
    <w:rsid w:val="00793BBF"/>
    <w:rsid w:val="00793C1A"/>
    <w:rsid w:val="00794800"/>
    <w:rsid w:val="00794E45"/>
    <w:rsid w:val="00795995"/>
    <w:rsid w:val="00796F97"/>
    <w:rsid w:val="00797510"/>
    <w:rsid w:val="007975F4"/>
    <w:rsid w:val="007A054B"/>
    <w:rsid w:val="007A0AC9"/>
    <w:rsid w:val="007A0E80"/>
    <w:rsid w:val="007A0F6D"/>
    <w:rsid w:val="007A1404"/>
    <w:rsid w:val="007A2983"/>
    <w:rsid w:val="007A427A"/>
    <w:rsid w:val="007A474D"/>
    <w:rsid w:val="007A6492"/>
    <w:rsid w:val="007A6E96"/>
    <w:rsid w:val="007B0E8D"/>
    <w:rsid w:val="007B1592"/>
    <w:rsid w:val="007B1AF8"/>
    <w:rsid w:val="007B2AE3"/>
    <w:rsid w:val="007B31F6"/>
    <w:rsid w:val="007B369B"/>
    <w:rsid w:val="007B41D5"/>
    <w:rsid w:val="007B48E5"/>
    <w:rsid w:val="007B7181"/>
    <w:rsid w:val="007B738A"/>
    <w:rsid w:val="007B751B"/>
    <w:rsid w:val="007B779C"/>
    <w:rsid w:val="007C1F9B"/>
    <w:rsid w:val="007C239B"/>
    <w:rsid w:val="007C240F"/>
    <w:rsid w:val="007C2979"/>
    <w:rsid w:val="007C34B2"/>
    <w:rsid w:val="007C3AC3"/>
    <w:rsid w:val="007C4795"/>
    <w:rsid w:val="007C4C02"/>
    <w:rsid w:val="007C74AE"/>
    <w:rsid w:val="007C74E6"/>
    <w:rsid w:val="007C75A3"/>
    <w:rsid w:val="007C7C3F"/>
    <w:rsid w:val="007D18A0"/>
    <w:rsid w:val="007D2D33"/>
    <w:rsid w:val="007D3187"/>
    <w:rsid w:val="007D33DE"/>
    <w:rsid w:val="007D39EE"/>
    <w:rsid w:val="007D4801"/>
    <w:rsid w:val="007D546C"/>
    <w:rsid w:val="007D6041"/>
    <w:rsid w:val="007D6FC2"/>
    <w:rsid w:val="007D76D9"/>
    <w:rsid w:val="007D787D"/>
    <w:rsid w:val="007D7AE4"/>
    <w:rsid w:val="007E06F2"/>
    <w:rsid w:val="007E077D"/>
    <w:rsid w:val="007E0C79"/>
    <w:rsid w:val="007E1533"/>
    <w:rsid w:val="007E2DF4"/>
    <w:rsid w:val="007E3008"/>
    <w:rsid w:val="007E321B"/>
    <w:rsid w:val="007E3D0D"/>
    <w:rsid w:val="007E5018"/>
    <w:rsid w:val="007E5DE6"/>
    <w:rsid w:val="007E6498"/>
    <w:rsid w:val="007E64B6"/>
    <w:rsid w:val="007E66E1"/>
    <w:rsid w:val="007F0DD0"/>
    <w:rsid w:val="007F1B96"/>
    <w:rsid w:val="007F30EE"/>
    <w:rsid w:val="007F4085"/>
    <w:rsid w:val="007F40DE"/>
    <w:rsid w:val="007F445F"/>
    <w:rsid w:val="007F4975"/>
    <w:rsid w:val="007F587E"/>
    <w:rsid w:val="007F6153"/>
    <w:rsid w:val="007F66B2"/>
    <w:rsid w:val="007F73DC"/>
    <w:rsid w:val="00800284"/>
    <w:rsid w:val="008014EF"/>
    <w:rsid w:val="0080181E"/>
    <w:rsid w:val="00801A5E"/>
    <w:rsid w:val="00801D21"/>
    <w:rsid w:val="00801D34"/>
    <w:rsid w:val="00802737"/>
    <w:rsid w:val="00802A62"/>
    <w:rsid w:val="00802AF5"/>
    <w:rsid w:val="00802E9B"/>
    <w:rsid w:val="00806E30"/>
    <w:rsid w:val="00806FDC"/>
    <w:rsid w:val="00807C5B"/>
    <w:rsid w:val="00810A52"/>
    <w:rsid w:val="008114DC"/>
    <w:rsid w:val="008129EE"/>
    <w:rsid w:val="00812F7F"/>
    <w:rsid w:val="00814923"/>
    <w:rsid w:val="0081496A"/>
    <w:rsid w:val="00814A94"/>
    <w:rsid w:val="00814AD5"/>
    <w:rsid w:val="0081530E"/>
    <w:rsid w:val="00817EDC"/>
    <w:rsid w:val="00820BE7"/>
    <w:rsid w:val="00821907"/>
    <w:rsid w:val="00821CED"/>
    <w:rsid w:val="00821EEC"/>
    <w:rsid w:val="0082230B"/>
    <w:rsid w:val="00822D93"/>
    <w:rsid w:val="0082313A"/>
    <w:rsid w:val="008236F0"/>
    <w:rsid w:val="00823AAC"/>
    <w:rsid w:val="00824CBE"/>
    <w:rsid w:val="008261E7"/>
    <w:rsid w:val="0082676C"/>
    <w:rsid w:val="00827474"/>
    <w:rsid w:val="00830FDE"/>
    <w:rsid w:val="00831257"/>
    <w:rsid w:val="008315CD"/>
    <w:rsid w:val="008339B7"/>
    <w:rsid w:val="008347E9"/>
    <w:rsid w:val="00834DF6"/>
    <w:rsid w:val="0083551F"/>
    <w:rsid w:val="008359D3"/>
    <w:rsid w:val="00837633"/>
    <w:rsid w:val="00837F14"/>
    <w:rsid w:val="00841234"/>
    <w:rsid w:val="00842A8C"/>
    <w:rsid w:val="00842CDD"/>
    <w:rsid w:val="00842D60"/>
    <w:rsid w:val="00843777"/>
    <w:rsid w:val="00844804"/>
    <w:rsid w:val="0084545D"/>
    <w:rsid w:val="0084576C"/>
    <w:rsid w:val="00846195"/>
    <w:rsid w:val="0084797E"/>
    <w:rsid w:val="008509C4"/>
    <w:rsid w:val="008521A6"/>
    <w:rsid w:val="00852940"/>
    <w:rsid w:val="008532DB"/>
    <w:rsid w:val="00856D18"/>
    <w:rsid w:val="00857618"/>
    <w:rsid w:val="008577F7"/>
    <w:rsid w:val="008607E0"/>
    <w:rsid w:val="00861A21"/>
    <w:rsid w:val="008626A3"/>
    <w:rsid w:val="00862B7F"/>
    <w:rsid w:val="00863377"/>
    <w:rsid w:val="008644BB"/>
    <w:rsid w:val="0086457E"/>
    <w:rsid w:val="008645D5"/>
    <w:rsid w:val="00865890"/>
    <w:rsid w:val="00866154"/>
    <w:rsid w:val="00866723"/>
    <w:rsid w:val="00867B2B"/>
    <w:rsid w:val="00870395"/>
    <w:rsid w:val="00870397"/>
    <w:rsid w:val="00870A9C"/>
    <w:rsid w:val="0087139E"/>
    <w:rsid w:val="0087142B"/>
    <w:rsid w:val="008718CF"/>
    <w:rsid w:val="00872525"/>
    <w:rsid w:val="0087308D"/>
    <w:rsid w:val="00873804"/>
    <w:rsid w:val="008741D5"/>
    <w:rsid w:val="00874204"/>
    <w:rsid w:val="008742DE"/>
    <w:rsid w:val="00877747"/>
    <w:rsid w:val="008804DC"/>
    <w:rsid w:val="00880643"/>
    <w:rsid w:val="00881094"/>
    <w:rsid w:val="008818DC"/>
    <w:rsid w:val="00881BC7"/>
    <w:rsid w:val="00881F59"/>
    <w:rsid w:val="00883A80"/>
    <w:rsid w:val="00884633"/>
    <w:rsid w:val="00885361"/>
    <w:rsid w:val="00887098"/>
    <w:rsid w:val="008871F0"/>
    <w:rsid w:val="00890237"/>
    <w:rsid w:val="00890A32"/>
    <w:rsid w:val="00890FC4"/>
    <w:rsid w:val="008937FE"/>
    <w:rsid w:val="00893C02"/>
    <w:rsid w:val="00894005"/>
    <w:rsid w:val="00894A35"/>
    <w:rsid w:val="00895177"/>
    <w:rsid w:val="0089570B"/>
    <w:rsid w:val="00895FAA"/>
    <w:rsid w:val="008968FF"/>
    <w:rsid w:val="00897155"/>
    <w:rsid w:val="00897E0D"/>
    <w:rsid w:val="00897F75"/>
    <w:rsid w:val="008A05DB"/>
    <w:rsid w:val="008A0E56"/>
    <w:rsid w:val="008A1F24"/>
    <w:rsid w:val="008A2577"/>
    <w:rsid w:val="008A4380"/>
    <w:rsid w:val="008A52DD"/>
    <w:rsid w:val="008A63A9"/>
    <w:rsid w:val="008A64F2"/>
    <w:rsid w:val="008A67D8"/>
    <w:rsid w:val="008A690A"/>
    <w:rsid w:val="008A6D09"/>
    <w:rsid w:val="008B097D"/>
    <w:rsid w:val="008B09C9"/>
    <w:rsid w:val="008B111C"/>
    <w:rsid w:val="008B235A"/>
    <w:rsid w:val="008B2888"/>
    <w:rsid w:val="008B2E15"/>
    <w:rsid w:val="008B40E3"/>
    <w:rsid w:val="008B45BC"/>
    <w:rsid w:val="008B4E62"/>
    <w:rsid w:val="008B51CA"/>
    <w:rsid w:val="008B5A81"/>
    <w:rsid w:val="008B6522"/>
    <w:rsid w:val="008B68F3"/>
    <w:rsid w:val="008C0091"/>
    <w:rsid w:val="008C0A66"/>
    <w:rsid w:val="008C2CF2"/>
    <w:rsid w:val="008C4165"/>
    <w:rsid w:val="008C4892"/>
    <w:rsid w:val="008C4933"/>
    <w:rsid w:val="008C578C"/>
    <w:rsid w:val="008C5DE6"/>
    <w:rsid w:val="008C632D"/>
    <w:rsid w:val="008C712D"/>
    <w:rsid w:val="008D0132"/>
    <w:rsid w:val="008D0E05"/>
    <w:rsid w:val="008D196C"/>
    <w:rsid w:val="008D1E55"/>
    <w:rsid w:val="008D2DEC"/>
    <w:rsid w:val="008D37C0"/>
    <w:rsid w:val="008D3AD1"/>
    <w:rsid w:val="008D42E9"/>
    <w:rsid w:val="008D53E5"/>
    <w:rsid w:val="008D5937"/>
    <w:rsid w:val="008D5F53"/>
    <w:rsid w:val="008D6034"/>
    <w:rsid w:val="008E0007"/>
    <w:rsid w:val="008E0756"/>
    <w:rsid w:val="008E0D2A"/>
    <w:rsid w:val="008E0EEA"/>
    <w:rsid w:val="008E18D4"/>
    <w:rsid w:val="008E3A96"/>
    <w:rsid w:val="008E3C7E"/>
    <w:rsid w:val="008E3E19"/>
    <w:rsid w:val="008E6057"/>
    <w:rsid w:val="008E6648"/>
    <w:rsid w:val="008E7D73"/>
    <w:rsid w:val="008F033C"/>
    <w:rsid w:val="008F139B"/>
    <w:rsid w:val="008F167D"/>
    <w:rsid w:val="008F1C38"/>
    <w:rsid w:val="008F2E75"/>
    <w:rsid w:val="008F3239"/>
    <w:rsid w:val="008F3C90"/>
    <w:rsid w:val="008F3F25"/>
    <w:rsid w:val="008F4001"/>
    <w:rsid w:val="008F4666"/>
    <w:rsid w:val="008F4675"/>
    <w:rsid w:val="008F52BC"/>
    <w:rsid w:val="008F5CEF"/>
    <w:rsid w:val="008F5FEA"/>
    <w:rsid w:val="008F69D4"/>
    <w:rsid w:val="008F7111"/>
    <w:rsid w:val="008F78AF"/>
    <w:rsid w:val="00900088"/>
    <w:rsid w:val="00900B54"/>
    <w:rsid w:val="00900F93"/>
    <w:rsid w:val="009011B3"/>
    <w:rsid w:val="009014EB"/>
    <w:rsid w:val="0090178C"/>
    <w:rsid w:val="00901EFA"/>
    <w:rsid w:val="00903429"/>
    <w:rsid w:val="00903DF3"/>
    <w:rsid w:val="009041FF"/>
    <w:rsid w:val="00904524"/>
    <w:rsid w:val="00904665"/>
    <w:rsid w:val="0090623F"/>
    <w:rsid w:val="009066E0"/>
    <w:rsid w:val="009070CE"/>
    <w:rsid w:val="00907F61"/>
    <w:rsid w:val="00910634"/>
    <w:rsid w:val="00910FAE"/>
    <w:rsid w:val="0091106E"/>
    <w:rsid w:val="00912B88"/>
    <w:rsid w:val="0091303C"/>
    <w:rsid w:val="00913E4B"/>
    <w:rsid w:val="0091481B"/>
    <w:rsid w:val="00914FEF"/>
    <w:rsid w:val="00915945"/>
    <w:rsid w:val="00915D6A"/>
    <w:rsid w:val="00916731"/>
    <w:rsid w:val="00917BE0"/>
    <w:rsid w:val="00920092"/>
    <w:rsid w:val="00920E38"/>
    <w:rsid w:val="00921049"/>
    <w:rsid w:val="00921099"/>
    <w:rsid w:val="009215B4"/>
    <w:rsid w:val="00921DF6"/>
    <w:rsid w:val="0092229B"/>
    <w:rsid w:val="009222DD"/>
    <w:rsid w:val="00923C5D"/>
    <w:rsid w:val="00923D42"/>
    <w:rsid w:val="00924532"/>
    <w:rsid w:val="0092546D"/>
    <w:rsid w:val="00925695"/>
    <w:rsid w:val="00925DDB"/>
    <w:rsid w:val="00926EBE"/>
    <w:rsid w:val="00926F97"/>
    <w:rsid w:val="009308BD"/>
    <w:rsid w:val="00930BA4"/>
    <w:rsid w:val="00931A2D"/>
    <w:rsid w:val="00932994"/>
    <w:rsid w:val="00932EB2"/>
    <w:rsid w:val="00933DF3"/>
    <w:rsid w:val="00934710"/>
    <w:rsid w:val="00934FCA"/>
    <w:rsid w:val="00935397"/>
    <w:rsid w:val="009361DF"/>
    <w:rsid w:val="00936D4B"/>
    <w:rsid w:val="009376B8"/>
    <w:rsid w:val="00937741"/>
    <w:rsid w:val="00940523"/>
    <w:rsid w:val="00940577"/>
    <w:rsid w:val="0094079F"/>
    <w:rsid w:val="00941BAF"/>
    <w:rsid w:val="00942225"/>
    <w:rsid w:val="009424EC"/>
    <w:rsid w:val="00942CEE"/>
    <w:rsid w:val="00943FBB"/>
    <w:rsid w:val="0094432A"/>
    <w:rsid w:val="009445C2"/>
    <w:rsid w:val="00944B75"/>
    <w:rsid w:val="00946A26"/>
    <w:rsid w:val="00946B22"/>
    <w:rsid w:val="00947142"/>
    <w:rsid w:val="00950D49"/>
    <w:rsid w:val="0095173C"/>
    <w:rsid w:val="00951E75"/>
    <w:rsid w:val="009531A1"/>
    <w:rsid w:val="009537FC"/>
    <w:rsid w:val="00954684"/>
    <w:rsid w:val="0096153E"/>
    <w:rsid w:val="00961A01"/>
    <w:rsid w:val="00962727"/>
    <w:rsid w:val="00963181"/>
    <w:rsid w:val="0096352D"/>
    <w:rsid w:val="00963884"/>
    <w:rsid w:val="00963CAC"/>
    <w:rsid w:val="009641AD"/>
    <w:rsid w:val="00964AE1"/>
    <w:rsid w:val="009661FD"/>
    <w:rsid w:val="00967228"/>
    <w:rsid w:val="0096741F"/>
    <w:rsid w:val="00967878"/>
    <w:rsid w:val="00972116"/>
    <w:rsid w:val="00972741"/>
    <w:rsid w:val="009733C5"/>
    <w:rsid w:val="009735CC"/>
    <w:rsid w:val="00973BF8"/>
    <w:rsid w:val="0097676F"/>
    <w:rsid w:val="009769CD"/>
    <w:rsid w:val="00976AA8"/>
    <w:rsid w:val="0098025D"/>
    <w:rsid w:val="00980C65"/>
    <w:rsid w:val="00980E2F"/>
    <w:rsid w:val="0098103D"/>
    <w:rsid w:val="0098156D"/>
    <w:rsid w:val="00981FFA"/>
    <w:rsid w:val="00982B26"/>
    <w:rsid w:val="00982B55"/>
    <w:rsid w:val="00982BDC"/>
    <w:rsid w:val="00983768"/>
    <w:rsid w:val="009855A6"/>
    <w:rsid w:val="00985687"/>
    <w:rsid w:val="009873AC"/>
    <w:rsid w:val="00992065"/>
    <w:rsid w:val="00992C73"/>
    <w:rsid w:val="00994122"/>
    <w:rsid w:val="0099461C"/>
    <w:rsid w:val="00995385"/>
    <w:rsid w:val="00996CA7"/>
    <w:rsid w:val="00997364"/>
    <w:rsid w:val="00997401"/>
    <w:rsid w:val="009A01E0"/>
    <w:rsid w:val="009A035E"/>
    <w:rsid w:val="009A04A8"/>
    <w:rsid w:val="009A100F"/>
    <w:rsid w:val="009A10B0"/>
    <w:rsid w:val="009A1A13"/>
    <w:rsid w:val="009A1C1B"/>
    <w:rsid w:val="009A1C6E"/>
    <w:rsid w:val="009A28AC"/>
    <w:rsid w:val="009A30F3"/>
    <w:rsid w:val="009A3355"/>
    <w:rsid w:val="009A3FD9"/>
    <w:rsid w:val="009A558E"/>
    <w:rsid w:val="009A571F"/>
    <w:rsid w:val="009A63ED"/>
    <w:rsid w:val="009A7BD1"/>
    <w:rsid w:val="009A7FC1"/>
    <w:rsid w:val="009B09E2"/>
    <w:rsid w:val="009B16F9"/>
    <w:rsid w:val="009B1898"/>
    <w:rsid w:val="009B1A55"/>
    <w:rsid w:val="009B228F"/>
    <w:rsid w:val="009B291C"/>
    <w:rsid w:val="009B2D65"/>
    <w:rsid w:val="009B52BD"/>
    <w:rsid w:val="009B6183"/>
    <w:rsid w:val="009B643A"/>
    <w:rsid w:val="009B6E68"/>
    <w:rsid w:val="009B6ED2"/>
    <w:rsid w:val="009C0293"/>
    <w:rsid w:val="009C0BD0"/>
    <w:rsid w:val="009C1534"/>
    <w:rsid w:val="009C1852"/>
    <w:rsid w:val="009C19EA"/>
    <w:rsid w:val="009C2094"/>
    <w:rsid w:val="009C2CAB"/>
    <w:rsid w:val="009C31E8"/>
    <w:rsid w:val="009C3481"/>
    <w:rsid w:val="009C4D40"/>
    <w:rsid w:val="009C531D"/>
    <w:rsid w:val="009C53EE"/>
    <w:rsid w:val="009C543D"/>
    <w:rsid w:val="009C57C8"/>
    <w:rsid w:val="009C6AA0"/>
    <w:rsid w:val="009C73AA"/>
    <w:rsid w:val="009D13F1"/>
    <w:rsid w:val="009D18AA"/>
    <w:rsid w:val="009D1A23"/>
    <w:rsid w:val="009D1F75"/>
    <w:rsid w:val="009D3623"/>
    <w:rsid w:val="009D4C62"/>
    <w:rsid w:val="009D59B6"/>
    <w:rsid w:val="009D5F53"/>
    <w:rsid w:val="009D644C"/>
    <w:rsid w:val="009D7D45"/>
    <w:rsid w:val="009E0BF2"/>
    <w:rsid w:val="009E1B89"/>
    <w:rsid w:val="009E1F55"/>
    <w:rsid w:val="009E2928"/>
    <w:rsid w:val="009E2B05"/>
    <w:rsid w:val="009E338E"/>
    <w:rsid w:val="009E3AA1"/>
    <w:rsid w:val="009E3EBD"/>
    <w:rsid w:val="009E4238"/>
    <w:rsid w:val="009E4D70"/>
    <w:rsid w:val="009E5689"/>
    <w:rsid w:val="009E5863"/>
    <w:rsid w:val="009E6F53"/>
    <w:rsid w:val="009E7623"/>
    <w:rsid w:val="009E7D1F"/>
    <w:rsid w:val="009F0587"/>
    <w:rsid w:val="009F06A4"/>
    <w:rsid w:val="009F07DC"/>
    <w:rsid w:val="009F0FCC"/>
    <w:rsid w:val="009F1E34"/>
    <w:rsid w:val="009F2BD3"/>
    <w:rsid w:val="009F30A9"/>
    <w:rsid w:val="009F493B"/>
    <w:rsid w:val="009F4E77"/>
    <w:rsid w:val="009F50D3"/>
    <w:rsid w:val="009F5E30"/>
    <w:rsid w:val="009F6434"/>
    <w:rsid w:val="009F64B1"/>
    <w:rsid w:val="009F70A1"/>
    <w:rsid w:val="00A00187"/>
    <w:rsid w:val="00A00FE2"/>
    <w:rsid w:val="00A014C2"/>
    <w:rsid w:val="00A03754"/>
    <w:rsid w:val="00A03FCB"/>
    <w:rsid w:val="00A04DBD"/>
    <w:rsid w:val="00A06315"/>
    <w:rsid w:val="00A0767F"/>
    <w:rsid w:val="00A10E4F"/>
    <w:rsid w:val="00A10F8F"/>
    <w:rsid w:val="00A12A0C"/>
    <w:rsid w:val="00A13402"/>
    <w:rsid w:val="00A13C32"/>
    <w:rsid w:val="00A13E92"/>
    <w:rsid w:val="00A15952"/>
    <w:rsid w:val="00A165E8"/>
    <w:rsid w:val="00A1684C"/>
    <w:rsid w:val="00A17A7F"/>
    <w:rsid w:val="00A2041B"/>
    <w:rsid w:val="00A2079B"/>
    <w:rsid w:val="00A2195C"/>
    <w:rsid w:val="00A221F6"/>
    <w:rsid w:val="00A22709"/>
    <w:rsid w:val="00A22D73"/>
    <w:rsid w:val="00A25243"/>
    <w:rsid w:val="00A2564A"/>
    <w:rsid w:val="00A273AC"/>
    <w:rsid w:val="00A30059"/>
    <w:rsid w:val="00A303FE"/>
    <w:rsid w:val="00A30F19"/>
    <w:rsid w:val="00A3167B"/>
    <w:rsid w:val="00A3173A"/>
    <w:rsid w:val="00A319C2"/>
    <w:rsid w:val="00A31F80"/>
    <w:rsid w:val="00A32222"/>
    <w:rsid w:val="00A32573"/>
    <w:rsid w:val="00A32872"/>
    <w:rsid w:val="00A35530"/>
    <w:rsid w:val="00A35998"/>
    <w:rsid w:val="00A35A0D"/>
    <w:rsid w:val="00A3641D"/>
    <w:rsid w:val="00A367AA"/>
    <w:rsid w:val="00A36F82"/>
    <w:rsid w:val="00A41D27"/>
    <w:rsid w:val="00A42728"/>
    <w:rsid w:val="00A43E53"/>
    <w:rsid w:val="00A445D6"/>
    <w:rsid w:val="00A4468D"/>
    <w:rsid w:val="00A45CA5"/>
    <w:rsid w:val="00A4660C"/>
    <w:rsid w:val="00A4797F"/>
    <w:rsid w:val="00A506BD"/>
    <w:rsid w:val="00A532E9"/>
    <w:rsid w:val="00A53E70"/>
    <w:rsid w:val="00A5465F"/>
    <w:rsid w:val="00A54774"/>
    <w:rsid w:val="00A56084"/>
    <w:rsid w:val="00A5696A"/>
    <w:rsid w:val="00A57978"/>
    <w:rsid w:val="00A57AB9"/>
    <w:rsid w:val="00A57E9E"/>
    <w:rsid w:val="00A6077A"/>
    <w:rsid w:val="00A61093"/>
    <w:rsid w:val="00A618CB"/>
    <w:rsid w:val="00A61C38"/>
    <w:rsid w:val="00A63AC2"/>
    <w:rsid w:val="00A63F7E"/>
    <w:rsid w:val="00A64BAF"/>
    <w:rsid w:val="00A65065"/>
    <w:rsid w:val="00A65294"/>
    <w:rsid w:val="00A6572D"/>
    <w:rsid w:val="00A65730"/>
    <w:rsid w:val="00A65ABE"/>
    <w:rsid w:val="00A65C3A"/>
    <w:rsid w:val="00A65D3A"/>
    <w:rsid w:val="00A6760D"/>
    <w:rsid w:val="00A67AB2"/>
    <w:rsid w:val="00A70A65"/>
    <w:rsid w:val="00A734E3"/>
    <w:rsid w:val="00A75D14"/>
    <w:rsid w:val="00A75D3D"/>
    <w:rsid w:val="00A7624E"/>
    <w:rsid w:val="00A7742E"/>
    <w:rsid w:val="00A7793F"/>
    <w:rsid w:val="00A77B1E"/>
    <w:rsid w:val="00A77E7A"/>
    <w:rsid w:val="00A80716"/>
    <w:rsid w:val="00A815F1"/>
    <w:rsid w:val="00A819D7"/>
    <w:rsid w:val="00A82570"/>
    <w:rsid w:val="00A8383B"/>
    <w:rsid w:val="00A85CA8"/>
    <w:rsid w:val="00A863B5"/>
    <w:rsid w:val="00A86D33"/>
    <w:rsid w:val="00A9056E"/>
    <w:rsid w:val="00A91E02"/>
    <w:rsid w:val="00A91ED6"/>
    <w:rsid w:val="00A929A6"/>
    <w:rsid w:val="00A93738"/>
    <w:rsid w:val="00A9388A"/>
    <w:rsid w:val="00A93B42"/>
    <w:rsid w:val="00A93DAA"/>
    <w:rsid w:val="00A946E8"/>
    <w:rsid w:val="00A95563"/>
    <w:rsid w:val="00A96EFA"/>
    <w:rsid w:val="00AA1450"/>
    <w:rsid w:val="00AA28E8"/>
    <w:rsid w:val="00AA2EF8"/>
    <w:rsid w:val="00AA31BC"/>
    <w:rsid w:val="00AA31C7"/>
    <w:rsid w:val="00AA3491"/>
    <w:rsid w:val="00AA4403"/>
    <w:rsid w:val="00AA462D"/>
    <w:rsid w:val="00AA4A37"/>
    <w:rsid w:val="00AA4B98"/>
    <w:rsid w:val="00AA4DAA"/>
    <w:rsid w:val="00AA65D0"/>
    <w:rsid w:val="00AA6CE3"/>
    <w:rsid w:val="00AA7288"/>
    <w:rsid w:val="00AA737F"/>
    <w:rsid w:val="00AA762F"/>
    <w:rsid w:val="00AA7E56"/>
    <w:rsid w:val="00AB0A25"/>
    <w:rsid w:val="00AB10BA"/>
    <w:rsid w:val="00AB14B9"/>
    <w:rsid w:val="00AB1E84"/>
    <w:rsid w:val="00AB4FF6"/>
    <w:rsid w:val="00AB5E3D"/>
    <w:rsid w:val="00AB6F89"/>
    <w:rsid w:val="00AC01A0"/>
    <w:rsid w:val="00AC0CC5"/>
    <w:rsid w:val="00AC135E"/>
    <w:rsid w:val="00AC1438"/>
    <w:rsid w:val="00AC1912"/>
    <w:rsid w:val="00AC1C00"/>
    <w:rsid w:val="00AC30D6"/>
    <w:rsid w:val="00AC3BF7"/>
    <w:rsid w:val="00AC45A8"/>
    <w:rsid w:val="00AC69EC"/>
    <w:rsid w:val="00AC74CE"/>
    <w:rsid w:val="00AC765A"/>
    <w:rsid w:val="00AD023B"/>
    <w:rsid w:val="00AD193A"/>
    <w:rsid w:val="00AD20B2"/>
    <w:rsid w:val="00AD436E"/>
    <w:rsid w:val="00AD4D0C"/>
    <w:rsid w:val="00AD4F1D"/>
    <w:rsid w:val="00AD58E3"/>
    <w:rsid w:val="00AD5D17"/>
    <w:rsid w:val="00AD5E0B"/>
    <w:rsid w:val="00AD7E12"/>
    <w:rsid w:val="00AE1074"/>
    <w:rsid w:val="00AE11C4"/>
    <w:rsid w:val="00AE1728"/>
    <w:rsid w:val="00AE3436"/>
    <w:rsid w:val="00AE370C"/>
    <w:rsid w:val="00AE38DD"/>
    <w:rsid w:val="00AE3C86"/>
    <w:rsid w:val="00AE3F27"/>
    <w:rsid w:val="00AE75C8"/>
    <w:rsid w:val="00AE764E"/>
    <w:rsid w:val="00AF20FC"/>
    <w:rsid w:val="00AF23B4"/>
    <w:rsid w:val="00AF2432"/>
    <w:rsid w:val="00AF2DCA"/>
    <w:rsid w:val="00AF3958"/>
    <w:rsid w:val="00AF3DC1"/>
    <w:rsid w:val="00AF5686"/>
    <w:rsid w:val="00AF5B01"/>
    <w:rsid w:val="00AF6C25"/>
    <w:rsid w:val="00AF77E5"/>
    <w:rsid w:val="00AF7D31"/>
    <w:rsid w:val="00AF7F93"/>
    <w:rsid w:val="00B00318"/>
    <w:rsid w:val="00B00639"/>
    <w:rsid w:val="00B0069C"/>
    <w:rsid w:val="00B025A8"/>
    <w:rsid w:val="00B0337E"/>
    <w:rsid w:val="00B0579D"/>
    <w:rsid w:val="00B063FC"/>
    <w:rsid w:val="00B06436"/>
    <w:rsid w:val="00B067F2"/>
    <w:rsid w:val="00B06D9F"/>
    <w:rsid w:val="00B10905"/>
    <w:rsid w:val="00B10ABD"/>
    <w:rsid w:val="00B11704"/>
    <w:rsid w:val="00B11875"/>
    <w:rsid w:val="00B12173"/>
    <w:rsid w:val="00B12D8E"/>
    <w:rsid w:val="00B131AE"/>
    <w:rsid w:val="00B1351D"/>
    <w:rsid w:val="00B135A7"/>
    <w:rsid w:val="00B1367D"/>
    <w:rsid w:val="00B1380A"/>
    <w:rsid w:val="00B15952"/>
    <w:rsid w:val="00B159A6"/>
    <w:rsid w:val="00B1633B"/>
    <w:rsid w:val="00B20C32"/>
    <w:rsid w:val="00B2137E"/>
    <w:rsid w:val="00B227ED"/>
    <w:rsid w:val="00B23907"/>
    <w:rsid w:val="00B23FCE"/>
    <w:rsid w:val="00B24ABF"/>
    <w:rsid w:val="00B25564"/>
    <w:rsid w:val="00B2680D"/>
    <w:rsid w:val="00B27632"/>
    <w:rsid w:val="00B30464"/>
    <w:rsid w:val="00B308BB"/>
    <w:rsid w:val="00B32077"/>
    <w:rsid w:val="00B32DDD"/>
    <w:rsid w:val="00B332DC"/>
    <w:rsid w:val="00B33462"/>
    <w:rsid w:val="00B34337"/>
    <w:rsid w:val="00B3458C"/>
    <w:rsid w:val="00B35BE5"/>
    <w:rsid w:val="00B3617E"/>
    <w:rsid w:val="00B3651D"/>
    <w:rsid w:val="00B36F05"/>
    <w:rsid w:val="00B37623"/>
    <w:rsid w:val="00B4048E"/>
    <w:rsid w:val="00B416A8"/>
    <w:rsid w:val="00B425BD"/>
    <w:rsid w:val="00B42702"/>
    <w:rsid w:val="00B4277B"/>
    <w:rsid w:val="00B447E2"/>
    <w:rsid w:val="00B44B1B"/>
    <w:rsid w:val="00B44B3D"/>
    <w:rsid w:val="00B458D3"/>
    <w:rsid w:val="00B45959"/>
    <w:rsid w:val="00B4724A"/>
    <w:rsid w:val="00B47485"/>
    <w:rsid w:val="00B501BE"/>
    <w:rsid w:val="00B50223"/>
    <w:rsid w:val="00B503F3"/>
    <w:rsid w:val="00B5060F"/>
    <w:rsid w:val="00B50A1F"/>
    <w:rsid w:val="00B51658"/>
    <w:rsid w:val="00B51A66"/>
    <w:rsid w:val="00B51F68"/>
    <w:rsid w:val="00B559F1"/>
    <w:rsid w:val="00B5684A"/>
    <w:rsid w:val="00B57352"/>
    <w:rsid w:val="00B574B2"/>
    <w:rsid w:val="00B600EF"/>
    <w:rsid w:val="00B6030B"/>
    <w:rsid w:val="00B60578"/>
    <w:rsid w:val="00B608AA"/>
    <w:rsid w:val="00B60B2D"/>
    <w:rsid w:val="00B62DFE"/>
    <w:rsid w:val="00B63403"/>
    <w:rsid w:val="00B6474E"/>
    <w:rsid w:val="00B64D4B"/>
    <w:rsid w:val="00B65FF8"/>
    <w:rsid w:val="00B671B5"/>
    <w:rsid w:val="00B67245"/>
    <w:rsid w:val="00B67386"/>
    <w:rsid w:val="00B706A3"/>
    <w:rsid w:val="00B70AA9"/>
    <w:rsid w:val="00B715F3"/>
    <w:rsid w:val="00B7301C"/>
    <w:rsid w:val="00B733BB"/>
    <w:rsid w:val="00B748A7"/>
    <w:rsid w:val="00B74B39"/>
    <w:rsid w:val="00B77EC6"/>
    <w:rsid w:val="00B80D5F"/>
    <w:rsid w:val="00B81B40"/>
    <w:rsid w:val="00B81B91"/>
    <w:rsid w:val="00B81FAB"/>
    <w:rsid w:val="00B825BD"/>
    <w:rsid w:val="00B84548"/>
    <w:rsid w:val="00B84677"/>
    <w:rsid w:val="00B85005"/>
    <w:rsid w:val="00B8513A"/>
    <w:rsid w:val="00B864BB"/>
    <w:rsid w:val="00B87091"/>
    <w:rsid w:val="00B874A4"/>
    <w:rsid w:val="00B90791"/>
    <w:rsid w:val="00B90944"/>
    <w:rsid w:val="00B90ECF"/>
    <w:rsid w:val="00B913E6"/>
    <w:rsid w:val="00B92B6E"/>
    <w:rsid w:val="00B940C9"/>
    <w:rsid w:val="00B94419"/>
    <w:rsid w:val="00B94B57"/>
    <w:rsid w:val="00B94EBA"/>
    <w:rsid w:val="00B95C50"/>
    <w:rsid w:val="00B97F10"/>
    <w:rsid w:val="00BA04D4"/>
    <w:rsid w:val="00BA0B4D"/>
    <w:rsid w:val="00BA0BC9"/>
    <w:rsid w:val="00BA1052"/>
    <w:rsid w:val="00BA11B7"/>
    <w:rsid w:val="00BA3017"/>
    <w:rsid w:val="00BA3ACF"/>
    <w:rsid w:val="00BA4EB1"/>
    <w:rsid w:val="00BA536D"/>
    <w:rsid w:val="00BA60B1"/>
    <w:rsid w:val="00BA6C2D"/>
    <w:rsid w:val="00BA7441"/>
    <w:rsid w:val="00BA7948"/>
    <w:rsid w:val="00BB304B"/>
    <w:rsid w:val="00BB3251"/>
    <w:rsid w:val="00BB426C"/>
    <w:rsid w:val="00BB5E14"/>
    <w:rsid w:val="00BB65B2"/>
    <w:rsid w:val="00BB74A1"/>
    <w:rsid w:val="00BB7BA2"/>
    <w:rsid w:val="00BC0734"/>
    <w:rsid w:val="00BC19E0"/>
    <w:rsid w:val="00BC1A66"/>
    <w:rsid w:val="00BC22F9"/>
    <w:rsid w:val="00BC39FC"/>
    <w:rsid w:val="00BC3B0E"/>
    <w:rsid w:val="00BC3D67"/>
    <w:rsid w:val="00BC4489"/>
    <w:rsid w:val="00BC61BA"/>
    <w:rsid w:val="00BC6E8A"/>
    <w:rsid w:val="00BC7F75"/>
    <w:rsid w:val="00BD025D"/>
    <w:rsid w:val="00BD0700"/>
    <w:rsid w:val="00BD1159"/>
    <w:rsid w:val="00BD1987"/>
    <w:rsid w:val="00BD1B30"/>
    <w:rsid w:val="00BD24DF"/>
    <w:rsid w:val="00BD27FD"/>
    <w:rsid w:val="00BD2B63"/>
    <w:rsid w:val="00BD3DD4"/>
    <w:rsid w:val="00BD3F60"/>
    <w:rsid w:val="00BD6CB7"/>
    <w:rsid w:val="00BD6CFE"/>
    <w:rsid w:val="00BD7660"/>
    <w:rsid w:val="00BD769D"/>
    <w:rsid w:val="00BD7774"/>
    <w:rsid w:val="00BE16EF"/>
    <w:rsid w:val="00BE25DB"/>
    <w:rsid w:val="00BE5435"/>
    <w:rsid w:val="00BE56F5"/>
    <w:rsid w:val="00BE7153"/>
    <w:rsid w:val="00BE77A2"/>
    <w:rsid w:val="00BE793E"/>
    <w:rsid w:val="00BE7BAD"/>
    <w:rsid w:val="00BE7D8F"/>
    <w:rsid w:val="00BE7F38"/>
    <w:rsid w:val="00BF0485"/>
    <w:rsid w:val="00BF060A"/>
    <w:rsid w:val="00BF0B22"/>
    <w:rsid w:val="00BF4658"/>
    <w:rsid w:val="00BF476C"/>
    <w:rsid w:val="00BF4DBB"/>
    <w:rsid w:val="00BF5133"/>
    <w:rsid w:val="00BF518B"/>
    <w:rsid w:val="00BF6110"/>
    <w:rsid w:val="00BF620E"/>
    <w:rsid w:val="00BF6395"/>
    <w:rsid w:val="00BF6D0B"/>
    <w:rsid w:val="00BF6FD0"/>
    <w:rsid w:val="00BF7E39"/>
    <w:rsid w:val="00C0031C"/>
    <w:rsid w:val="00C01A16"/>
    <w:rsid w:val="00C02278"/>
    <w:rsid w:val="00C0377D"/>
    <w:rsid w:val="00C0385F"/>
    <w:rsid w:val="00C048F5"/>
    <w:rsid w:val="00C04DA2"/>
    <w:rsid w:val="00C06AEF"/>
    <w:rsid w:val="00C07714"/>
    <w:rsid w:val="00C07F1C"/>
    <w:rsid w:val="00C106DB"/>
    <w:rsid w:val="00C12104"/>
    <w:rsid w:val="00C12647"/>
    <w:rsid w:val="00C12840"/>
    <w:rsid w:val="00C13C21"/>
    <w:rsid w:val="00C13ECF"/>
    <w:rsid w:val="00C145C7"/>
    <w:rsid w:val="00C14669"/>
    <w:rsid w:val="00C14A15"/>
    <w:rsid w:val="00C14F38"/>
    <w:rsid w:val="00C15929"/>
    <w:rsid w:val="00C15B53"/>
    <w:rsid w:val="00C1743F"/>
    <w:rsid w:val="00C17539"/>
    <w:rsid w:val="00C2107D"/>
    <w:rsid w:val="00C21369"/>
    <w:rsid w:val="00C2188F"/>
    <w:rsid w:val="00C21A16"/>
    <w:rsid w:val="00C221D3"/>
    <w:rsid w:val="00C2253D"/>
    <w:rsid w:val="00C2365E"/>
    <w:rsid w:val="00C24C74"/>
    <w:rsid w:val="00C25DBF"/>
    <w:rsid w:val="00C26A86"/>
    <w:rsid w:val="00C27389"/>
    <w:rsid w:val="00C27484"/>
    <w:rsid w:val="00C27D6C"/>
    <w:rsid w:val="00C30B00"/>
    <w:rsid w:val="00C312B8"/>
    <w:rsid w:val="00C324C3"/>
    <w:rsid w:val="00C3309E"/>
    <w:rsid w:val="00C3377B"/>
    <w:rsid w:val="00C33BDF"/>
    <w:rsid w:val="00C34CF0"/>
    <w:rsid w:val="00C36540"/>
    <w:rsid w:val="00C370B8"/>
    <w:rsid w:val="00C37463"/>
    <w:rsid w:val="00C4065A"/>
    <w:rsid w:val="00C43724"/>
    <w:rsid w:val="00C43F19"/>
    <w:rsid w:val="00C444E8"/>
    <w:rsid w:val="00C45D38"/>
    <w:rsid w:val="00C46FBC"/>
    <w:rsid w:val="00C47B4A"/>
    <w:rsid w:val="00C506F0"/>
    <w:rsid w:val="00C51064"/>
    <w:rsid w:val="00C51091"/>
    <w:rsid w:val="00C51D87"/>
    <w:rsid w:val="00C52BA8"/>
    <w:rsid w:val="00C53145"/>
    <w:rsid w:val="00C54301"/>
    <w:rsid w:val="00C55E8F"/>
    <w:rsid w:val="00C561A2"/>
    <w:rsid w:val="00C56E8D"/>
    <w:rsid w:val="00C5734A"/>
    <w:rsid w:val="00C5796F"/>
    <w:rsid w:val="00C57BA3"/>
    <w:rsid w:val="00C6102D"/>
    <w:rsid w:val="00C612DD"/>
    <w:rsid w:val="00C61846"/>
    <w:rsid w:val="00C619A2"/>
    <w:rsid w:val="00C62E71"/>
    <w:rsid w:val="00C6311F"/>
    <w:rsid w:val="00C63D1B"/>
    <w:rsid w:val="00C63FDD"/>
    <w:rsid w:val="00C6442C"/>
    <w:rsid w:val="00C644E9"/>
    <w:rsid w:val="00C649AD"/>
    <w:rsid w:val="00C65027"/>
    <w:rsid w:val="00C653F6"/>
    <w:rsid w:val="00C655F5"/>
    <w:rsid w:val="00C6572D"/>
    <w:rsid w:val="00C658D0"/>
    <w:rsid w:val="00C6664D"/>
    <w:rsid w:val="00C6691C"/>
    <w:rsid w:val="00C67577"/>
    <w:rsid w:val="00C70121"/>
    <w:rsid w:val="00C70CEA"/>
    <w:rsid w:val="00C70E6F"/>
    <w:rsid w:val="00C71647"/>
    <w:rsid w:val="00C71767"/>
    <w:rsid w:val="00C720BC"/>
    <w:rsid w:val="00C73425"/>
    <w:rsid w:val="00C73645"/>
    <w:rsid w:val="00C75064"/>
    <w:rsid w:val="00C75DAA"/>
    <w:rsid w:val="00C761BB"/>
    <w:rsid w:val="00C763EB"/>
    <w:rsid w:val="00C7656E"/>
    <w:rsid w:val="00C76ED6"/>
    <w:rsid w:val="00C7709D"/>
    <w:rsid w:val="00C7725E"/>
    <w:rsid w:val="00C772EE"/>
    <w:rsid w:val="00C773F4"/>
    <w:rsid w:val="00C77905"/>
    <w:rsid w:val="00C806C2"/>
    <w:rsid w:val="00C80FE5"/>
    <w:rsid w:val="00C8136D"/>
    <w:rsid w:val="00C81751"/>
    <w:rsid w:val="00C817AF"/>
    <w:rsid w:val="00C819CA"/>
    <w:rsid w:val="00C826CA"/>
    <w:rsid w:val="00C8293D"/>
    <w:rsid w:val="00C83D35"/>
    <w:rsid w:val="00C83D90"/>
    <w:rsid w:val="00C84C3E"/>
    <w:rsid w:val="00C84DEE"/>
    <w:rsid w:val="00C8586B"/>
    <w:rsid w:val="00C859F3"/>
    <w:rsid w:val="00C85BA5"/>
    <w:rsid w:val="00C866D3"/>
    <w:rsid w:val="00C86DF4"/>
    <w:rsid w:val="00C877C6"/>
    <w:rsid w:val="00C8790F"/>
    <w:rsid w:val="00C90138"/>
    <w:rsid w:val="00C9148D"/>
    <w:rsid w:val="00C945D4"/>
    <w:rsid w:val="00C955B6"/>
    <w:rsid w:val="00C95C50"/>
    <w:rsid w:val="00C96921"/>
    <w:rsid w:val="00CA0086"/>
    <w:rsid w:val="00CA0859"/>
    <w:rsid w:val="00CA1422"/>
    <w:rsid w:val="00CA1A1B"/>
    <w:rsid w:val="00CA1A45"/>
    <w:rsid w:val="00CA233A"/>
    <w:rsid w:val="00CA3063"/>
    <w:rsid w:val="00CA3148"/>
    <w:rsid w:val="00CA39C7"/>
    <w:rsid w:val="00CA3CD0"/>
    <w:rsid w:val="00CA3F6C"/>
    <w:rsid w:val="00CA464A"/>
    <w:rsid w:val="00CA4879"/>
    <w:rsid w:val="00CA50BF"/>
    <w:rsid w:val="00CA5B87"/>
    <w:rsid w:val="00CA6128"/>
    <w:rsid w:val="00CA6635"/>
    <w:rsid w:val="00CA6DF8"/>
    <w:rsid w:val="00CA7D55"/>
    <w:rsid w:val="00CA7EF2"/>
    <w:rsid w:val="00CB0CC6"/>
    <w:rsid w:val="00CB0CEA"/>
    <w:rsid w:val="00CB1DF9"/>
    <w:rsid w:val="00CB3105"/>
    <w:rsid w:val="00CB3A5A"/>
    <w:rsid w:val="00CB4F0A"/>
    <w:rsid w:val="00CB668C"/>
    <w:rsid w:val="00CB729A"/>
    <w:rsid w:val="00CB72D3"/>
    <w:rsid w:val="00CB7D30"/>
    <w:rsid w:val="00CC02F7"/>
    <w:rsid w:val="00CC0365"/>
    <w:rsid w:val="00CC199D"/>
    <w:rsid w:val="00CC20EF"/>
    <w:rsid w:val="00CC2788"/>
    <w:rsid w:val="00CC3F18"/>
    <w:rsid w:val="00CC400A"/>
    <w:rsid w:val="00CC438A"/>
    <w:rsid w:val="00CC4A79"/>
    <w:rsid w:val="00CC592E"/>
    <w:rsid w:val="00CC6203"/>
    <w:rsid w:val="00CC7618"/>
    <w:rsid w:val="00CC78D7"/>
    <w:rsid w:val="00CD04D1"/>
    <w:rsid w:val="00CD0792"/>
    <w:rsid w:val="00CD144C"/>
    <w:rsid w:val="00CD1AD0"/>
    <w:rsid w:val="00CD28D9"/>
    <w:rsid w:val="00CD2C43"/>
    <w:rsid w:val="00CD370D"/>
    <w:rsid w:val="00CD3B96"/>
    <w:rsid w:val="00CD43E1"/>
    <w:rsid w:val="00CD4D8D"/>
    <w:rsid w:val="00CD4D9E"/>
    <w:rsid w:val="00CD5565"/>
    <w:rsid w:val="00CD5569"/>
    <w:rsid w:val="00CD55D7"/>
    <w:rsid w:val="00CE1F76"/>
    <w:rsid w:val="00CE2003"/>
    <w:rsid w:val="00CE4F3D"/>
    <w:rsid w:val="00CE6CFB"/>
    <w:rsid w:val="00CE79DD"/>
    <w:rsid w:val="00CF03DE"/>
    <w:rsid w:val="00CF08E4"/>
    <w:rsid w:val="00CF18C8"/>
    <w:rsid w:val="00CF1A1E"/>
    <w:rsid w:val="00CF2256"/>
    <w:rsid w:val="00CF24D8"/>
    <w:rsid w:val="00CF2B1F"/>
    <w:rsid w:val="00CF2CFA"/>
    <w:rsid w:val="00CF34F8"/>
    <w:rsid w:val="00CF398A"/>
    <w:rsid w:val="00CF39B8"/>
    <w:rsid w:val="00CF5717"/>
    <w:rsid w:val="00CF5C8E"/>
    <w:rsid w:val="00CF7A98"/>
    <w:rsid w:val="00CF7DF5"/>
    <w:rsid w:val="00D00073"/>
    <w:rsid w:val="00D00877"/>
    <w:rsid w:val="00D011EE"/>
    <w:rsid w:val="00D0204B"/>
    <w:rsid w:val="00D0223B"/>
    <w:rsid w:val="00D02B51"/>
    <w:rsid w:val="00D02FDE"/>
    <w:rsid w:val="00D030F4"/>
    <w:rsid w:val="00D04B6C"/>
    <w:rsid w:val="00D050D3"/>
    <w:rsid w:val="00D055A0"/>
    <w:rsid w:val="00D05BA5"/>
    <w:rsid w:val="00D0648D"/>
    <w:rsid w:val="00D06BB4"/>
    <w:rsid w:val="00D06E29"/>
    <w:rsid w:val="00D10A68"/>
    <w:rsid w:val="00D112CF"/>
    <w:rsid w:val="00D11673"/>
    <w:rsid w:val="00D11784"/>
    <w:rsid w:val="00D121CC"/>
    <w:rsid w:val="00D123EE"/>
    <w:rsid w:val="00D12684"/>
    <w:rsid w:val="00D13009"/>
    <w:rsid w:val="00D13064"/>
    <w:rsid w:val="00D14459"/>
    <w:rsid w:val="00D14D50"/>
    <w:rsid w:val="00D158EE"/>
    <w:rsid w:val="00D15B54"/>
    <w:rsid w:val="00D17D41"/>
    <w:rsid w:val="00D20437"/>
    <w:rsid w:val="00D208D9"/>
    <w:rsid w:val="00D2091E"/>
    <w:rsid w:val="00D21847"/>
    <w:rsid w:val="00D21CE5"/>
    <w:rsid w:val="00D229F1"/>
    <w:rsid w:val="00D236EC"/>
    <w:rsid w:val="00D23E7C"/>
    <w:rsid w:val="00D24D26"/>
    <w:rsid w:val="00D254FF"/>
    <w:rsid w:val="00D2564F"/>
    <w:rsid w:val="00D263B9"/>
    <w:rsid w:val="00D30C1B"/>
    <w:rsid w:val="00D31068"/>
    <w:rsid w:val="00D31ACC"/>
    <w:rsid w:val="00D32030"/>
    <w:rsid w:val="00D320E8"/>
    <w:rsid w:val="00D323CC"/>
    <w:rsid w:val="00D325CB"/>
    <w:rsid w:val="00D327D8"/>
    <w:rsid w:val="00D32A4E"/>
    <w:rsid w:val="00D333C6"/>
    <w:rsid w:val="00D3380B"/>
    <w:rsid w:val="00D33960"/>
    <w:rsid w:val="00D34CA3"/>
    <w:rsid w:val="00D35733"/>
    <w:rsid w:val="00D365F1"/>
    <w:rsid w:val="00D366B1"/>
    <w:rsid w:val="00D379E1"/>
    <w:rsid w:val="00D40894"/>
    <w:rsid w:val="00D40BB9"/>
    <w:rsid w:val="00D42AC6"/>
    <w:rsid w:val="00D42CF5"/>
    <w:rsid w:val="00D431BF"/>
    <w:rsid w:val="00D43E77"/>
    <w:rsid w:val="00D45A6D"/>
    <w:rsid w:val="00D46B55"/>
    <w:rsid w:val="00D51091"/>
    <w:rsid w:val="00D51252"/>
    <w:rsid w:val="00D51673"/>
    <w:rsid w:val="00D5189C"/>
    <w:rsid w:val="00D5260C"/>
    <w:rsid w:val="00D529E3"/>
    <w:rsid w:val="00D52A93"/>
    <w:rsid w:val="00D52CEE"/>
    <w:rsid w:val="00D5358A"/>
    <w:rsid w:val="00D5432F"/>
    <w:rsid w:val="00D54C01"/>
    <w:rsid w:val="00D550BC"/>
    <w:rsid w:val="00D55DD5"/>
    <w:rsid w:val="00D55E00"/>
    <w:rsid w:val="00D56500"/>
    <w:rsid w:val="00D5668F"/>
    <w:rsid w:val="00D56D9B"/>
    <w:rsid w:val="00D57161"/>
    <w:rsid w:val="00D5779B"/>
    <w:rsid w:val="00D57EEA"/>
    <w:rsid w:val="00D60073"/>
    <w:rsid w:val="00D60190"/>
    <w:rsid w:val="00D60980"/>
    <w:rsid w:val="00D61A38"/>
    <w:rsid w:val="00D61B10"/>
    <w:rsid w:val="00D62638"/>
    <w:rsid w:val="00D62CEC"/>
    <w:rsid w:val="00D63764"/>
    <w:rsid w:val="00D63BDE"/>
    <w:rsid w:val="00D63FE1"/>
    <w:rsid w:val="00D64FB0"/>
    <w:rsid w:val="00D66C0E"/>
    <w:rsid w:val="00D66F76"/>
    <w:rsid w:val="00D6758D"/>
    <w:rsid w:val="00D67737"/>
    <w:rsid w:val="00D7081F"/>
    <w:rsid w:val="00D72027"/>
    <w:rsid w:val="00D7320A"/>
    <w:rsid w:val="00D736F9"/>
    <w:rsid w:val="00D739A8"/>
    <w:rsid w:val="00D75A28"/>
    <w:rsid w:val="00D75CD1"/>
    <w:rsid w:val="00D7673A"/>
    <w:rsid w:val="00D80B82"/>
    <w:rsid w:val="00D80E33"/>
    <w:rsid w:val="00D81D1B"/>
    <w:rsid w:val="00D81F47"/>
    <w:rsid w:val="00D8300C"/>
    <w:rsid w:val="00D84E94"/>
    <w:rsid w:val="00D8536C"/>
    <w:rsid w:val="00D867A9"/>
    <w:rsid w:val="00D868A4"/>
    <w:rsid w:val="00D8751C"/>
    <w:rsid w:val="00D9090E"/>
    <w:rsid w:val="00D90F42"/>
    <w:rsid w:val="00D9125A"/>
    <w:rsid w:val="00D92DCA"/>
    <w:rsid w:val="00D94016"/>
    <w:rsid w:val="00D94419"/>
    <w:rsid w:val="00D94BB7"/>
    <w:rsid w:val="00D95463"/>
    <w:rsid w:val="00D95881"/>
    <w:rsid w:val="00D9656B"/>
    <w:rsid w:val="00D97096"/>
    <w:rsid w:val="00D97CA0"/>
    <w:rsid w:val="00DA0D45"/>
    <w:rsid w:val="00DA1112"/>
    <w:rsid w:val="00DA1521"/>
    <w:rsid w:val="00DA23EC"/>
    <w:rsid w:val="00DA32CA"/>
    <w:rsid w:val="00DA3B04"/>
    <w:rsid w:val="00DA4048"/>
    <w:rsid w:val="00DA4AC1"/>
    <w:rsid w:val="00DA4BD9"/>
    <w:rsid w:val="00DA4D01"/>
    <w:rsid w:val="00DA4DC5"/>
    <w:rsid w:val="00DA4EC5"/>
    <w:rsid w:val="00DA5AFE"/>
    <w:rsid w:val="00DA7AE2"/>
    <w:rsid w:val="00DA7D3C"/>
    <w:rsid w:val="00DB0356"/>
    <w:rsid w:val="00DB2011"/>
    <w:rsid w:val="00DB220C"/>
    <w:rsid w:val="00DB2958"/>
    <w:rsid w:val="00DB322D"/>
    <w:rsid w:val="00DB3272"/>
    <w:rsid w:val="00DB3A20"/>
    <w:rsid w:val="00DB426E"/>
    <w:rsid w:val="00DB4AEC"/>
    <w:rsid w:val="00DB62B2"/>
    <w:rsid w:val="00DB68E0"/>
    <w:rsid w:val="00DC0141"/>
    <w:rsid w:val="00DC10A2"/>
    <w:rsid w:val="00DC22ED"/>
    <w:rsid w:val="00DC3429"/>
    <w:rsid w:val="00DC4124"/>
    <w:rsid w:val="00DC48EA"/>
    <w:rsid w:val="00DC5B69"/>
    <w:rsid w:val="00DC7B7C"/>
    <w:rsid w:val="00DC7E27"/>
    <w:rsid w:val="00DD0075"/>
    <w:rsid w:val="00DD0952"/>
    <w:rsid w:val="00DD17EB"/>
    <w:rsid w:val="00DD1CCD"/>
    <w:rsid w:val="00DD1F41"/>
    <w:rsid w:val="00DD2865"/>
    <w:rsid w:val="00DD35D4"/>
    <w:rsid w:val="00DD3A17"/>
    <w:rsid w:val="00DD40E3"/>
    <w:rsid w:val="00DD53F1"/>
    <w:rsid w:val="00DD5A73"/>
    <w:rsid w:val="00DD68ED"/>
    <w:rsid w:val="00DD6B0B"/>
    <w:rsid w:val="00DD6D29"/>
    <w:rsid w:val="00DE016A"/>
    <w:rsid w:val="00DE10D5"/>
    <w:rsid w:val="00DE1327"/>
    <w:rsid w:val="00DE1FAC"/>
    <w:rsid w:val="00DE23F7"/>
    <w:rsid w:val="00DE2C33"/>
    <w:rsid w:val="00DE5ECF"/>
    <w:rsid w:val="00DE6979"/>
    <w:rsid w:val="00DE7B41"/>
    <w:rsid w:val="00DE7D9D"/>
    <w:rsid w:val="00DF0058"/>
    <w:rsid w:val="00DF0082"/>
    <w:rsid w:val="00DF0A09"/>
    <w:rsid w:val="00DF10DD"/>
    <w:rsid w:val="00DF19F3"/>
    <w:rsid w:val="00DF2094"/>
    <w:rsid w:val="00DF6343"/>
    <w:rsid w:val="00DF6D56"/>
    <w:rsid w:val="00DF7EB5"/>
    <w:rsid w:val="00E0020F"/>
    <w:rsid w:val="00E00C37"/>
    <w:rsid w:val="00E01A6C"/>
    <w:rsid w:val="00E01D7F"/>
    <w:rsid w:val="00E02D58"/>
    <w:rsid w:val="00E0300E"/>
    <w:rsid w:val="00E032F0"/>
    <w:rsid w:val="00E0332B"/>
    <w:rsid w:val="00E0361F"/>
    <w:rsid w:val="00E04EE0"/>
    <w:rsid w:val="00E051AF"/>
    <w:rsid w:val="00E06D20"/>
    <w:rsid w:val="00E072D8"/>
    <w:rsid w:val="00E072E5"/>
    <w:rsid w:val="00E100D1"/>
    <w:rsid w:val="00E11790"/>
    <w:rsid w:val="00E12667"/>
    <w:rsid w:val="00E1333B"/>
    <w:rsid w:val="00E14A2B"/>
    <w:rsid w:val="00E15195"/>
    <w:rsid w:val="00E157F0"/>
    <w:rsid w:val="00E16B58"/>
    <w:rsid w:val="00E175EB"/>
    <w:rsid w:val="00E2121F"/>
    <w:rsid w:val="00E2143D"/>
    <w:rsid w:val="00E21E1E"/>
    <w:rsid w:val="00E21FB2"/>
    <w:rsid w:val="00E222C9"/>
    <w:rsid w:val="00E224D6"/>
    <w:rsid w:val="00E234E6"/>
    <w:rsid w:val="00E23B53"/>
    <w:rsid w:val="00E23DFC"/>
    <w:rsid w:val="00E2433F"/>
    <w:rsid w:val="00E25800"/>
    <w:rsid w:val="00E2646B"/>
    <w:rsid w:val="00E26509"/>
    <w:rsid w:val="00E26F06"/>
    <w:rsid w:val="00E270B0"/>
    <w:rsid w:val="00E27918"/>
    <w:rsid w:val="00E315EB"/>
    <w:rsid w:val="00E31610"/>
    <w:rsid w:val="00E32257"/>
    <w:rsid w:val="00E3455F"/>
    <w:rsid w:val="00E345B3"/>
    <w:rsid w:val="00E34655"/>
    <w:rsid w:val="00E3681C"/>
    <w:rsid w:val="00E37599"/>
    <w:rsid w:val="00E37F19"/>
    <w:rsid w:val="00E404B2"/>
    <w:rsid w:val="00E40831"/>
    <w:rsid w:val="00E42F88"/>
    <w:rsid w:val="00E42FDF"/>
    <w:rsid w:val="00E43BC0"/>
    <w:rsid w:val="00E47D84"/>
    <w:rsid w:val="00E508BC"/>
    <w:rsid w:val="00E50CF7"/>
    <w:rsid w:val="00E51A88"/>
    <w:rsid w:val="00E51C54"/>
    <w:rsid w:val="00E52259"/>
    <w:rsid w:val="00E522AF"/>
    <w:rsid w:val="00E52D48"/>
    <w:rsid w:val="00E5302D"/>
    <w:rsid w:val="00E539A0"/>
    <w:rsid w:val="00E54169"/>
    <w:rsid w:val="00E5457A"/>
    <w:rsid w:val="00E56192"/>
    <w:rsid w:val="00E571EB"/>
    <w:rsid w:val="00E574ED"/>
    <w:rsid w:val="00E60EF5"/>
    <w:rsid w:val="00E616A7"/>
    <w:rsid w:val="00E61889"/>
    <w:rsid w:val="00E636E7"/>
    <w:rsid w:val="00E63885"/>
    <w:rsid w:val="00E63ACB"/>
    <w:rsid w:val="00E64C4C"/>
    <w:rsid w:val="00E6592F"/>
    <w:rsid w:val="00E66FDB"/>
    <w:rsid w:val="00E67B7A"/>
    <w:rsid w:val="00E71B17"/>
    <w:rsid w:val="00E72509"/>
    <w:rsid w:val="00E73485"/>
    <w:rsid w:val="00E737B9"/>
    <w:rsid w:val="00E73A00"/>
    <w:rsid w:val="00E749E0"/>
    <w:rsid w:val="00E75257"/>
    <w:rsid w:val="00E758E5"/>
    <w:rsid w:val="00E7670A"/>
    <w:rsid w:val="00E76B92"/>
    <w:rsid w:val="00E810CD"/>
    <w:rsid w:val="00E81860"/>
    <w:rsid w:val="00E82815"/>
    <w:rsid w:val="00E831AA"/>
    <w:rsid w:val="00E8365D"/>
    <w:rsid w:val="00E8369A"/>
    <w:rsid w:val="00E83E31"/>
    <w:rsid w:val="00E84BBE"/>
    <w:rsid w:val="00E86246"/>
    <w:rsid w:val="00E87184"/>
    <w:rsid w:val="00E906ED"/>
    <w:rsid w:val="00E90A3E"/>
    <w:rsid w:val="00E90B17"/>
    <w:rsid w:val="00E90B45"/>
    <w:rsid w:val="00E90B7D"/>
    <w:rsid w:val="00E90D5E"/>
    <w:rsid w:val="00E90FD7"/>
    <w:rsid w:val="00E92114"/>
    <w:rsid w:val="00E9249E"/>
    <w:rsid w:val="00E92B3F"/>
    <w:rsid w:val="00E92EEC"/>
    <w:rsid w:val="00E932EE"/>
    <w:rsid w:val="00E932FD"/>
    <w:rsid w:val="00E9514C"/>
    <w:rsid w:val="00E956D2"/>
    <w:rsid w:val="00E96170"/>
    <w:rsid w:val="00E97101"/>
    <w:rsid w:val="00EA043B"/>
    <w:rsid w:val="00EA0DC5"/>
    <w:rsid w:val="00EA1BD5"/>
    <w:rsid w:val="00EA1CAE"/>
    <w:rsid w:val="00EA2880"/>
    <w:rsid w:val="00EA2D43"/>
    <w:rsid w:val="00EA37DE"/>
    <w:rsid w:val="00EA3B60"/>
    <w:rsid w:val="00EA5988"/>
    <w:rsid w:val="00EA6049"/>
    <w:rsid w:val="00EA61A7"/>
    <w:rsid w:val="00EA675A"/>
    <w:rsid w:val="00EB0206"/>
    <w:rsid w:val="00EB0648"/>
    <w:rsid w:val="00EB0ED7"/>
    <w:rsid w:val="00EB1596"/>
    <w:rsid w:val="00EB1A51"/>
    <w:rsid w:val="00EB3D38"/>
    <w:rsid w:val="00EB424A"/>
    <w:rsid w:val="00EB428C"/>
    <w:rsid w:val="00EB4D69"/>
    <w:rsid w:val="00EB5187"/>
    <w:rsid w:val="00EB59B6"/>
    <w:rsid w:val="00EB5DCD"/>
    <w:rsid w:val="00EB6604"/>
    <w:rsid w:val="00EB6D15"/>
    <w:rsid w:val="00EB7514"/>
    <w:rsid w:val="00EC1DB6"/>
    <w:rsid w:val="00EC28ED"/>
    <w:rsid w:val="00EC2D6A"/>
    <w:rsid w:val="00EC362C"/>
    <w:rsid w:val="00EC40AF"/>
    <w:rsid w:val="00EC41DD"/>
    <w:rsid w:val="00EC5299"/>
    <w:rsid w:val="00EC58F1"/>
    <w:rsid w:val="00EC5C41"/>
    <w:rsid w:val="00EC6B32"/>
    <w:rsid w:val="00EC6D7B"/>
    <w:rsid w:val="00EC6EBD"/>
    <w:rsid w:val="00EC7637"/>
    <w:rsid w:val="00EC7778"/>
    <w:rsid w:val="00ED03BC"/>
    <w:rsid w:val="00ED1439"/>
    <w:rsid w:val="00ED1C6A"/>
    <w:rsid w:val="00ED4B67"/>
    <w:rsid w:val="00ED591D"/>
    <w:rsid w:val="00ED68D7"/>
    <w:rsid w:val="00ED728F"/>
    <w:rsid w:val="00ED76AB"/>
    <w:rsid w:val="00EE0974"/>
    <w:rsid w:val="00EE0AED"/>
    <w:rsid w:val="00EE1A03"/>
    <w:rsid w:val="00EE1DA3"/>
    <w:rsid w:val="00EE25EE"/>
    <w:rsid w:val="00EE29E3"/>
    <w:rsid w:val="00EE3242"/>
    <w:rsid w:val="00EE3A9C"/>
    <w:rsid w:val="00EE4085"/>
    <w:rsid w:val="00EE5026"/>
    <w:rsid w:val="00EE5B18"/>
    <w:rsid w:val="00EE6097"/>
    <w:rsid w:val="00EF02F0"/>
    <w:rsid w:val="00EF0B1D"/>
    <w:rsid w:val="00EF115F"/>
    <w:rsid w:val="00EF1281"/>
    <w:rsid w:val="00EF156D"/>
    <w:rsid w:val="00EF19DD"/>
    <w:rsid w:val="00EF3308"/>
    <w:rsid w:val="00EF3634"/>
    <w:rsid w:val="00EF4AF6"/>
    <w:rsid w:val="00EF50A4"/>
    <w:rsid w:val="00EF6986"/>
    <w:rsid w:val="00EF7FA1"/>
    <w:rsid w:val="00F02EA5"/>
    <w:rsid w:val="00F030F6"/>
    <w:rsid w:val="00F0461B"/>
    <w:rsid w:val="00F0499B"/>
    <w:rsid w:val="00F04AE9"/>
    <w:rsid w:val="00F04F5A"/>
    <w:rsid w:val="00F0542A"/>
    <w:rsid w:val="00F0542B"/>
    <w:rsid w:val="00F067A4"/>
    <w:rsid w:val="00F0700A"/>
    <w:rsid w:val="00F0775A"/>
    <w:rsid w:val="00F11E50"/>
    <w:rsid w:val="00F12AA4"/>
    <w:rsid w:val="00F12C3A"/>
    <w:rsid w:val="00F14820"/>
    <w:rsid w:val="00F1493A"/>
    <w:rsid w:val="00F15581"/>
    <w:rsid w:val="00F15A96"/>
    <w:rsid w:val="00F16629"/>
    <w:rsid w:val="00F16D32"/>
    <w:rsid w:val="00F20612"/>
    <w:rsid w:val="00F21CE0"/>
    <w:rsid w:val="00F22A4A"/>
    <w:rsid w:val="00F22D76"/>
    <w:rsid w:val="00F22E92"/>
    <w:rsid w:val="00F23318"/>
    <w:rsid w:val="00F234B5"/>
    <w:rsid w:val="00F23A7E"/>
    <w:rsid w:val="00F244DA"/>
    <w:rsid w:val="00F24AB3"/>
    <w:rsid w:val="00F24D20"/>
    <w:rsid w:val="00F2547D"/>
    <w:rsid w:val="00F26352"/>
    <w:rsid w:val="00F30923"/>
    <w:rsid w:val="00F30F0C"/>
    <w:rsid w:val="00F319F6"/>
    <w:rsid w:val="00F3218C"/>
    <w:rsid w:val="00F3289D"/>
    <w:rsid w:val="00F32CEF"/>
    <w:rsid w:val="00F3357F"/>
    <w:rsid w:val="00F3370B"/>
    <w:rsid w:val="00F34879"/>
    <w:rsid w:val="00F35182"/>
    <w:rsid w:val="00F35DDF"/>
    <w:rsid w:val="00F366C9"/>
    <w:rsid w:val="00F36D5E"/>
    <w:rsid w:val="00F36FBC"/>
    <w:rsid w:val="00F371D6"/>
    <w:rsid w:val="00F3777A"/>
    <w:rsid w:val="00F378A8"/>
    <w:rsid w:val="00F40602"/>
    <w:rsid w:val="00F407B8"/>
    <w:rsid w:val="00F40AF2"/>
    <w:rsid w:val="00F42099"/>
    <w:rsid w:val="00F429F4"/>
    <w:rsid w:val="00F42AF9"/>
    <w:rsid w:val="00F42E6A"/>
    <w:rsid w:val="00F43C40"/>
    <w:rsid w:val="00F44396"/>
    <w:rsid w:val="00F45FB8"/>
    <w:rsid w:val="00F4617E"/>
    <w:rsid w:val="00F4677F"/>
    <w:rsid w:val="00F471B9"/>
    <w:rsid w:val="00F47695"/>
    <w:rsid w:val="00F50548"/>
    <w:rsid w:val="00F5074D"/>
    <w:rsid w:val="00F51A9C"/>
    <w:rsid w:val="00F52525"/>
    <w:rsid w:val="00F52FF3"/>
    <w:rsid w:val="00F53004"/>
    <w:rsid w:val="00F53B6A"/>
    <w:rsid w:val="00F53D5F"/>
    <w:rsid w:val="00F54027"/>
    <w:rsid w:val="00F56051"/>
    <w:rsid w:val="00F565BF"/>
    <w:rsid w:val="00F5786F"/>
    <w:rsid w:val="00F606FC"/>
    <w:rsid w:val="00F60A4A"/>
    <w:rsid w:val="00F61371"/>
    <w:rsid w:val="00F61DB2"/>
    <w:rsid w:val="00F62F40"/>
    <w:rsid w:val="00F6399C"/>
    <w:rsid w:val="00F64F99"/>
    <w:rsid w:val="00F650BA"/>
    <w:rsid w:val="00F652D3"/>
    <w:rsid w:val="00F66062"/>
    <w:rsid w:val="00F66F60"/>
    <w:rsid w:val="00F67008"/>
    <w:rsid w:val="00F67104"/>
    <w:rsid w:val="00F673BA"/>
    <w:rsid w:val="00F70B40"/>
    <w:rsid w:val="00F70CED"/>
    <w:rsid w:val="00F71A8D"/>
    <w:rsid w:val="00F722F0"/>
    <w:rsid w:val="00F72917"/>
    <w:rsid w:val="00F731CE"/>
    <w:rsid w:val="00F748B0"/>
    <w:rsid w:val="00F75D87"/>
    <w:rsid w:val="00F75E21"/>
    <w:rsid w:val="00F77FAA"/>
    <w:rsid w:val="00F80290"/>
    <w:rsid w:val="00F80A18"/>
    <w:rsid w:val="00F80A78"/>
    <w:rsid w:val="00F80E63"/>
    <w:rsid w:val="00F8164F"/>
    <w:rsid w:val="00F8252D"/>
    <w:rsid w:val="00F82565"/>
    <w:rsid w:val="00F8365D"/>
    <w:rsid w:val="00F839D3"/>
    <w:rsid w:val="00F8459D"/>
    <w:rsid w:val="00F84C33"/>
    <w:rsid w:val="00F8542B"/>
    <w:rsid w:val="00F862F5"/>
    <w:rsid w:val="00F92376"/>
    <w:rsid w:val="00F931B2"/>
    <w:rsid w:val="00F9332D"/>
    <w:rsid w:val="00F945BB"/>
    <w:rsid w:val="00F94A11"/>
    <w:rsid w:val="00F94BB1"/>
    <w:rsid w:val="00F9696E"/>
    <w:rsid w:val="00F974CB"/>
    <w:rsid w:val="00F97FC6"/>
    <w:rsid w:val="00FA0B8F"/>
    <w:rsid w:val="00FA0C3C"/>
    <w:rsid w:val="00FA0D10"/>
    <w:rsid w:val="00FA0FCC"/>
    <w:rsid w:val="00FA1C84"/>
    <w:rsid w:val="00FA4C45"/>
    <w:rsid w:val="00FA5524"/>
    <w:rsid w:val="00FA6757"/>
    <w:rsid w:val="00FA6F35"/>
    <w:rsid w:val="00FA7A21"/>
    <w:rsid w:val="00FB339B"/>
    <w:rsid w:val="00FB542B"/>
    <w:rsid w:val="00FB5806"/>
    <w:rsid w:val="00FB5AD7"/>
    <w:rsid w:val="00FB649F"/>
    <w:rsid w:val="00FB7062"/>
    <w:rsid w:val="00FC00CC"/>
    <w:rsid w:val="00FC0EDE"/>
    <w:rsid w:val="00FC0FAB"/>
    <w:rsid w:val="00FC1583"/>
    <w:rsid w:val="00FC28A2"/>
    <w:rsid w:val="00FC320F"/>
    <w:rsid w:val="00FC4219"/>
    <w:rsid w:val="00FC4720"/>
    <w:rsid w:val="00FC5368"/>
    <w:rsid w:val="00FC5722"/>
    <w:rsid w:val="00FC66BB"/>
    <w:rsid w:val="00FC6ACC"/>
    <w:rsid w:val="00FC705F"/>
    <w:rsid w:val="00FC737A"/>
    <w:rsid w:val="00FC76D5"/>
    <w:rsid w:val="00FC7BE8"/>
    <w:rsid w:val="00FD0CD1"/>
    <w:rsid w:val="00FD0CFB"/>
    <w:rsid w:val="00FD17DE"/>
    <w:rsid w:val="00FD1D48"/>
    <w:rsid w:val="00FD36CD"/>
    <w:rsid w:val="00FD386C"/>
    <w:rsid w:val="00FD3D0B"/>
    <w:rsid w:val="00FD463B"/>
    <w:rsid w:val="00FD516F"/>
    <w:rsid w:val="00FD52AE"/>
    <w:rsid w:val="00FD540F"/>
    <w:rsid w:val="00FD6402"/>
    <w:rsid w:val="00FD68BC"/>
    <w:rsid w:val="00FE0FE5"/>
    <w:rsid w:val="00FE128B"/>
    <w:rsid w:val="00FE1A90"/>
    <w:rsid w:val="00FE297E"/>
    <w:rsid w:val="00FE2FED"/>
    <w:rsid w:val="00FE3AD8"/>
    <w:rsid w:val="00FE45DF"/>
    <w:rsid w:val="00FE46BC"/>
    <w:rsid w:val="00FE4B57"/>
    <w:rsid w:val="00FE5407"/>
    <w:rsid w:val="00FE5C6B"/>
    <w:rsid w:val="00FE6C57"/>
    <w:rsid w:val="00FE6D2C"/>
    <w:rsid w:val="00FE789B"/>
    <w:rsid w:val="00FE7DB7"/>
    <w:rsid w:val="00FF03FE"/>
    <w:rsid w:val="00FF05B9"/>
    <w:rsid w:val="00FF0A81"/>
    <w:rsid w:val="00FF1D21"/>
    <w:rsid w:val="00FF53D4"/>
    <w:rsid w:val="00FF72B4"/>
    <w:rsid w:val="00FF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2179984-25D6-4352-BE94-F9AEF65C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B66"/>
    <w:pPr>
      <w:spacing w:after="200" w:line="276" w:lineRule="auto"/>
    </w:pPr>
    <w:rPr>
      <w:sz w:val="22"/>
      <w:szCs w:val="22"/>
      <w:lang w:eastAsia="en-US"/>
    </w:rPr>
  </w:style>
  <w:style w:type="paragraph" w:styleId="1">
    <w:name w:val="heading 1"/>
    <w:basedOn w:val="a"/>
    <w:next w:val="a"/>
    <w:link w:val="1Char"/>
    <w:qFormat/>
    <w:rsid w:val="009E3EBD"/>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Char"/>
    <w:unhideWhenUsed/>
    <w:qFormat/>
    <w:rsid w:val="00FE297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Char"/>
    <w:uiPriority w:val="9"/>
    <w:semiHidden/>
    <w:unhideWhenUsed/>
    <w:qFormat/>
    <w:rsid w:val="00FE297E"/>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Char"/>
    <w:unhideWhenUsed/>
    <w:qFormat/>
    <w:rsid w:val="00912B88"/>
    <w:pPr>
      <w:keepNext/>
      <w:spacing w:before="240" w:after="60"/>
      <w:outlineLvl w:val="3"/>
    </w:pPr>
    <w:rPr>
      <w:rFonts w:eastAsia="Times New Roman"/>
      <w:b/>
      <w:bCs/>
      <w:sz w:val="28"/>
      <w:szCs w:val="28"/>
    </w:rPr>
  </w:style>
  <w:style w:type="paragraph" w:styleId="5">
    <w:name w:val="heading 5"/>
    <w:basedOn w:val="a"/>
    <w:next w:val="a"/>
    <w:link w:val="5Char"/>
    <w:uiPriority w:val="9"/>
    <w:semiHidden/>
    <w:unhideWhenUsed/>
    <w:qFormat/>
    <w:rsid w:val="009E3EBD"/>
    <w:pPr>
      <w:keepNext/>
      <w:keepLines/>
      <w:spacing w:before="200" w:after="0"/>
      <w:outlineLvl w:val="4"/>
    </w:pPr>
    <w:rPr>
      <w:rFonts w:ascii="Cambria" w:eastAsia="Times New Roman" w:hAnsi="Cambria"/>
      <w:color w:val="243F60"/>
    </w:rPr>
  </w:style>
  <w:style w:type="paragraph" w:styleId="6">
    <w:name w:val="heading 6"/>
    <w:basedOn w:val="a"/>
    <w:next w:val="a"/>
    <w:link w:val="6Char"/>
    <w:uiPriority w:val="9"/>
    <w:semiHidden/>
    <w:unhideWhenUsed/>
    <w:qFormat/>
    <w:rsid w:val="00B416A8"/>
    <w:pPr>
      <w:spacing w:before="240" w:after="60"/>
      <w:outlineLvl w:val="5"/>
    </w:pPr>
    <w:rPr>
      <w:rFonts w:eastAsia="Times New Roman"/>
      <w:b/>
      <w:bCs/>
    </w:rPr>
  </w:style>
  <w:style w:type="paragraph" w:styleId="7">
    <w:name w:val="heading 7"/>
    <w:basedOn w:val="a"/>
    <w:next w:val="a"/>
    <w:link w:val="7Char"/>
    <w:uiPriority w:val="9"/>
    <w:unhideWhenUsed/>
    <w:qFormat/>
    <w:rsid w:val="004C5182"/>
    <w:pPr>
      <w:keepNext/>
      <w:keepLines/>
      <w:spacing w:before="200" w:after="0"/>
      <w:outlineLvl w:val="6"/>
    </w:pPr>
    <w:rPr>
      <w:rFonts w:ascii="Cambria" w:eastAsia="Times New Roman" w:hAnsi="Cambria"/>
      <w:i/>
      <w:iCs/>
      <w:color w:val="404040"/>
    </w:rPr>
  </w:style>
  <w:style w:type="paragraph" w:styleId="8">
    <w:name w:val="heading 8"/>
    <w:basedOn w:val="a"/>
    <w:next w:val="a"/>
    <w:link w:val="8Char"/>
    <w:unhideWhenUsed/>
    <w:qFormat/>
    <w:rsid w:val="001A3DC6"/>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Char"/>
    <w:unhideWhenUsed/>
    <w:qFormat/>
    <w:rsid w:val="00FE297E"/>
    <w:pPr>
      <w:spacing w:before="240" w:after="60"/>
      <w:outlineLvl w:val="8"/>
    </w:pPr>
    <w:rPr>
      <w:rFonts w:ascii="Calibri Light" w:eastAsia="Times New Roman" w:hAnsi="Calibri Light"/>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sid w:val="00475AB9"/>
    <w:pPr>
      <w:spacing w:after="0" w:line="240" w:lineRule="auto"/>
    </w:pPr>
    <w:rPr>
      <w:rFonts w:ascii="Tahoma" w:hAnsi="Tahoma" w:cs="Tahoma"/>
      <w:sz w:val="16"/>
      <w:szCs w:val="16"/>
    </w:rPr>
  </w:style>
  <w:style w:type="character" w:customStyle="1" w:styleId="Char">
    <w:name w:val="Κείμενο πλαισίου Char"/>
    <w:link w:val="a3"/>
    <w:rsid w:val="00475AB9"/>
    <w:rPr>
      <w:rFonts w:ascii="Tahoma" w:hAnsi="Tahoma" w:cs="Tahoma"/>
      <w:sz w:val="16"/>
      <w:szCs w:val="16"/>
    </w:rPr>
  </w:style>
  <w:style w:type="paragraph" w:styleId="30">
    <w:name w:val="Body Text 3"/>
    <w:basedOn w:val="a"/>
    <w:link w:val="3Char0"/>
    <w:uiPriority w:val="99"/>
    <w:unhideWhenUsed/>
    <w:rsid w:val="00563E35"/>
    <w:pPr>
      <w:spacing w:after="120"/>
    </w:pPr>
    <w:rPr>
      <w:sz w:val="16"/>
      <w:szCs w:val="16"/>
    </w:rPr>
  </w:style>
  <w:style w:type="character" w:customStyle="1" w:styleId="3Char0">
    <w:name w:val="Σώμα κείμενου 3 Char"/>
    <w:link w:val="30"/>
    <w:uiPriority w:val="99"/>
    <w:rsid w:val="00563E35"/>
    <w:rPr>
      <w:sz w:val="16"/>
      <w:szCs w:val="16"/>
    </w:rPr>
  </w:style>
  <w:style w:type="paragraph" w:styleId="20">
    <w:name w:val="Body Text 2"/>
    <w:basedOn w:val="a"/>
    <w:link w:val="2Char0"/>
    <w:uiPriority w:val="99"/>
    <w:semiHidden/>
    <w:unhideWhenUsed/>
    <w:rsid w:val="00F61DB2"/>
    <w:pPr>
      <w:spacing w:after="120" w:line="480" w:lineRule="auto"/>
    </w:pPr>
  </w:style>
  <w:style w:type="character" w:customStyle="1" w:styleId="2Char0">
    <w:name w:val="Σώμα κείμενου 2 Char"/>
    <w:basedOn w:val="a0"/>
    <w:link w:val="20"/>
    <w:uiPriority w:val="99"/>
    <w:semiHidden/>
    <w:rsid w:val="00F61DB2"/>
  </w:style>
  <w:style w:type="paragraph" w:styleId="31">
    <w:name w:val="Body Text Indent 3"/>
    <w:basedOn w:val="a"/>
    <w:link w:val="3Char1"/>
    <w:uiPriority w:val="99"/>
    <w:semiHidden/>
    <w:unhideWhenUsed/>
    <w:rsid w:val="00B10ABD"/>
    <w:pPr>
      <w:spacing w:after="120"/>
      <w:ind w:left="283"/>
    </w:pPr>
    <w:rPr>
      <w:sz w:val="16"/>
      <w:szCs w:val="16"/>
    </w:rPr>
  </w:style>
  <w:style w:type="character" w:customStyle="1" w:styleId="3Char1">
    <w:name w:val="Σώμα κείμενου με εσοχή 3 Char"/>
    <w:link w:val="31"/>
    <w:uiPriority w:val="99"/>
    <w:semiHidden/>
    <w:rsid w:val="00B10ABD"/>
    <w:rPr>
      <w:sz w:val="16"/>
      <w:szCs w:val="16"/>
    </w:rPr>
  </w:style>
  <w:style w:type="paragraph" w:styleId="a4">
    <w:name w:val="Body Text"/>
    <w:basedOn w:val="a"/>
    <w:link w:val="Char0"/>
    <w:unhideWhenUsed/>
    <w:rsid w:val="00B10ABD"/>
    <w:pPr>
      <w:spacing w:after="120"/>
    </w:pPr>
  </w:style>
  <w:style w:type="character" w:customStyle="1" w:styleId="Char0">
    <w:name w:val="Σώμα κειμένου Char"/>
    <w:basedOn w:val="a0"/>
    <w:link w:val="a4"/>
    <w:rsid w:val="00B10ABD"/>
  </w:style>
  <w:style w:type="paragraph" w:styleId="21">
    <w:name w:val="Body Text Indent 2"/>
    <w:basedOn w:val="a"/>
    <w:link w:val="2Char1"/>
    <w:uiPriority w:val="99"/>
    <w:semiHidden/>
    <w:unhideWhenUsed/>
    <w:rsid w:val="004C5182"/>
    <w:pPr>
      <w:spacing w:after="120" w:line="480" w:lineRule="auto"/>
      <w:ind w:left="283"/>
    </w:pPr>
  </w:style>
  <w:style w:type="character" w:customStyle="1" w:styleId="2Char1">
    <w:name w:val="Σώμα κείμενου με εσοχή 2 Char"/>
    <w:basedOn w:val="a0"/>
    <w:link w:val="21"/>
    <w:uiPriority w:val="99"/>
    <w:semiHidden/>
    <w:rsid w:val="004C5182"/>
  </w:style>
  <w:style w:type="paragraph" w:styleId="a5">
    <w:name w:val="Body Text Indent"/>
    <w:basedOn w:val="a"/>
    <w:link w:val="Char1"/>
    <w:uiPriority w:val="99"/>
    <w:semiHidden/>
    <w:unhideWhenUsed/>
    <w:rsid w:val="004C5182"/>
    <w:pPr>
      <w:spacing w:after="120"/>
      <w:ind w:left="283"/>
    </w:pPr>
  </w:style>
  <w:style w:type="character" w:customStyle="1" w:styleId="Char1">
    <w:name w:val="Σώμα κείμενου με εσοχή Char"/>
    <w:basedOn w:val="a0"/>
    <w:link w:val="a5"/>
    <w:uiPriority w:val="99"/>
    <w:semiHidden/>
    <w:rsid w:val="004C5182"/>
  </w:style>
  <w:style w:type="character" w:customStyle="1" w:styleId="7Char">
    <w:name w:val="Επικεφαλίδα 7 Char"/>
    <w:link w:val="7"/>
    <w:uiPriority w:val="9"/>
    <w:rsid w:val="004C5182"/>
    <w:rPr>
      <w:rFonts w:ascii="Cambria" w:eastAsia="Times New Roman" w:hAnsi="Cambria" w:cs="Times New Roman"/>
      <w:i/>
      <w:iCs/>
      <w:color w:val="404040"/>
    </w:rPr>
  </w:style>
  <w:style w:type="character" w:customStyle="1" w:styleId="8Char">
    <w:name w:val="Επικεφαλίδα 8 Char"/>
    <w:link w:val="8"/>
    <w:uiPriority w:val="9"/>
    <w:semiHidden/>
    <w:rsid w:val="001A3DC6"/>
    <w:rPr>
      <w:rFonts w:ascii="Cambria" w:eastAsia="Times New Roman" w:hAnsi="Cambria" w:cs="Times New Roman"/>
      <w:color w:val="404040"/>
      <w:sz w:val="20"/>
      <w:szCs w:val="20"/>
    </w:rPr>
  </w:style>
  <w:style w:type="character" w:customStyle="1" w:styleId="1Char">
    <w:name w:val="Επικεφαλίδα 1 Char"/>
    <w:link w:val="1"/>
    <w:rsid w:val="009E3EBD"/>
    <w:rPr>
      <w:rFonts w:ascii="Cambria" w:eastAsia="Times New Roman" w:hAnsi="Cambria" w:cs="Times New Roman"/>
      <w:b/>
      <w:bCs/>
      <w:color w:val="365F91"/>
      <w:sz w:val="28"/>
      <w:szCs w:val="28"/>
    </w:rPr>
  </w:style>
  <w:style w:type="character" w:customStyle="1" w:styleId="5Char">
    <w:name w:val="Επικεφαλίδα 5 Char"/>
    <w:link w:val="5"/>
    <w:uiPriority w:val="9"/>
    <w:semiHidden/>
    <w:rsid w:val="009E3EBD"/>
    <w:rPr>
      <w:rFonts w:ascii="Cambria" w:eastAsia="Times New Roman" w:hAnsi="Cambria" w:cs="Times New Roman"/>
      <w:color w:val="243F60"/>
    </w:rPr>
  </w:style>
  <w:style w:type="paragraph" w:styleId="a6">
    <w:name w:val="header"/>
    <w:basedOn w:val="a"/>
    <w:link w:val="Char2"/>
    <w:uiPriority w:val="99"/>
    <w:unhideWhenUsed/>
    <w:rsid w:val="009C0293"/>
    <w:pPr>
      <w:tabs>
        <w:tab w:val="center" w:pos="4153"/>
        <w:tab w:val="right" w:pos="8306"/>
      </w:tabs>
      <w:spacing w:after="0" w:line="240" w:lineRule="auto"/>
    </w:pPr>
  </w:style>
  <w:style w:type="character" w:customStyle="1" w:styleId="Char2">
    <w:name w:val="Κεφαλίδα Char"/>
    <w:basedOn w:val="a0"/>
    <w:link w:val="a6"/>
    <w:uiPriority w:val="99"/>
    <w:rsid w:val="009C0293"/>
  </w:style>
  <w:style w:type="paragraph" w:styleId="a7">
    <w:name w:val="footer"/>
    <w:basedOn w:val="a"/>
    <w:link w:val="Char3"/>
    <w:uiPriority w:val="99"/>
    <w:unhideWhenUsed/>
    <w:rsid w:val="009C0293"/>
    <w:pPr>
      <w:tabs>
        <w:tab w:val="center" w:pos="4153"/>
        <w:tab w:val="right" w:pos="8306"/>
      </w:tabs>
      <w:spacing w:after="0" w:line="240" w:lineRule="auto"/>
    </w:pPr>
  </w:style>
  <w:style w:type="character" w:customStyle="1" w:styleId="Char3">
    <w:name w:val="Υποσέλιδο Char"/>
    <w:basedOn w:val="a0"/>
    <w:link w:val="a7"/>
    <w:uiPriority w:val="99"/>
    <w:rsid w:val="009C0293"/>
  </w:style>
  <w:style w:type="table" w:styleId="a8">
    <w:name w:val="Table Grid"/>
    <w:basedOn w:val="a1"/>
    <w:uiPriority w:val="59"/>
    <w:rsid w:val="00D011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ροεπιλεγμένη γραμματοσειρά1"/>
    <w:rsid w:val="00962727"/>
  </w:style>
  <w:style w:type="paragraph" w:styleId="Web">
    <w:name w:val="Normal (Web)"/>
    <w:basedOn w:val="a"/>
    <w:uiPriority w:val="99"/>
    <w:unhideWhenUsed/>
    <w:rsid w:val="00D30C1B"/>
    <w:pPr>
      <w:spacing w:before="100" w:beforeAutospacing="1" w:after="119" w:line="240" w:lineRule="auto"/>
    </w:pPr>
    <w:rPr>
      <w:rFonts w:ascii="Times New Roman" w:eastAsia="Times New Roman" w:hAnsi="Times New Roman"/>
      <w:sz w:val="24"/>
      <w:szCs w:val="24"/>
      <w:lang w:eastAsia="el-GR"/>
    </w:rPr>
  </w:style>
  <w:style w:type="paragraph" w:styleId="a9">
    <w:name w:val="List Paragraph"/>
    <w:basedOn w:val="a"/>
    <w:uiPriority w:val="34"/>
    <w:qFormat/>
    <w:rsid w:val="001F3B4F"/>
    <w:pPr>
      <w:ind w:left="720"/>
      <w:contextualSpacing/>
    </w:pPr>
  </w:style>
  <w:style w:type="table" w:customStyle="1" w:styleId="11">
    <w:name w:val="Πλέγμα πίνακα1"/>
    <w:basedOn w:val="a1"/>
    <w:next w:val="a8"/>
    <w:uiPriority w:val="39"/>
    <w:rsid w:val="00D144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link w:val="2"/>
    <w:rsid w:val="00FE297E"/>
    <w:rPr>
      <w:rFonts w:ascii="Calibri Light" w:eastAsia="Times New Roman" w:hAnsi="Calibri Light" w:cs="Times New Roman"/>
      <w:b/>
      <w:bCs/>
      <w:i/>
      <w:iCs/>
      <w:sz w:val="28"/>
      <w:szCs w:val="28"/>
      <w:lang w:eastAsia="en-US"/>
    </w:rPr>
  </w:style>
  <w:style w:type="character" w:customStyle="1" w:styleId="3Char">
    <w:name w:val="Επικεφαλίδα 3 Char"/>
    <w:link w:val="3"/>
    <w:uiPriority w:val="9"/>
    <w:semiHidden/>
    <w:rsid w:val="00FE297E"/>
    <w:rPr>
      <w:rFonts w:ascii="Calibri Light" w:eastAsia="Times New Roman" w:hAnsi="Calibri Light" w:cs="Times New Roman"/>
      <w:b/>
      <w:bCs/>
      <w:sz w:val="26"/>
      <w:szCs w:val="26"/>
      <w:lang w:eastAsia="en-US"/>
    </w:rPr>
  </w:style>
  <w:style w:type="character" w:customStyle="1" w:styleId="9Char">
    <w:name w:val="Επικεφαλίδα 9 Char"/>
    <w:link w:val="9"/>
    <w:rsid w:val="00FE297E"/>
    <w:rPr>
      <w:rFonts w:ascii="Calibri Light" w:eastAsia="Times New Roman" w:hAnsi="Calibri Light" w:cs="Times New Roman"/>
      <w:sz w:val="22"/>
      <w:szCs w:val="22"/>
      <w:lang w:eastAsia="en-US"/>
    </w:rPr>
  </w:style>
  <w:style w:type="paragraph" w:customStyle="1" w:styleId="Standard">
    <w:name w:val="Standard"/>
    <w:rsid w:val="00D31068"/>
    <w:pPr>
      <w:suppressAutoHyphens/>
      <w:autoSpaceDN w:val="0"/>
    </w:pPr>
    <w:rPr>
      <w:rFonts w:ascii="Times New Roman" w:eastAsia="Times New Roman" w:hAnsi="Times New Roman"/>
      <w:kern w:val="3"/>
      <w:sz w:val="24"/>
      <w:szCs w:val="24"/>
      <w:lang w:eastAsia="zh-CN"/>
    </w:rPr>
  </w:style>
  <w:style w:type="character" w:customStyle="1" w:styleId="4Char">
    <w:name w:val="Επικεφαλίδα 4 Char"/>
    <w:link w:val="4"/>
    <w:rsid w:val="00912B88"/>
    <w:rPr>
      <w:rFonts w:ascii="Calibri" w:eastAsia="Times New Roman" w:hAnsi="Calibri" w:cs="Times New Roman"/>
      <w:b/>
      <w:bCs/>
      <w:sz w:val="28"/>
      <w:szCs w:val="28"/>
      <w:lang w:eastAsia="en-US"/>
    </w:rPr>
  </w:style>
  <w:style w:type="character" w:styleId="aa">
    <w:name w:val="Strong"/>
    <w:uiPriority w:val="22"/>
    <w:qFormat/>
    <w:rsid w:val="00590D75"/>
    <w:rPr>
      <w:b/>
      <w:bCs/>
    </w:rPr>
  </w:style>
  <w:style w:type="paragraph" w:customStyle="1" w:styleId="12">
    <w:name w:val="Βασικό1"/>
    <w:rsid w:val="00795995"/>
    <w:pPr>
      <w:widowControl w:val="0"/>
      <w:suppressAutoHyphens/>
      <w:spacing w:line="100" w:lineRule="atLeast"/>
      <w:textAlignment w:val="baseline"/>
    </w:pPr>
    <w:rPr>
      <w:rFonts w:ascii="Times New Roman" w:eastAsia="Lucida Sans Unicode" w:hAnsi="Times New Roman" w:cs="Mangal"/>
      <w:kern w:val="1"/>
      <w:sz w:val="24"/>
      <w:szCs w:val="24"/>
      <w:lang w:eastAsia="hi-IN" w:bidi="hi-IN"/>
    </w:rPr>
  </w:style>
  <w:style w:type="character" w:customStyle="1" w:styleId="6Char">
    <w:name w:val="Επικεφαλίδα 6 Char"/>
    <w:link w:val="6"/>
    <w:uiPriority w:val="9"/>
    <w:semiHidden/>
    <w:rsid w:val="00B416A8"/>
    <w:rPr>
      <w:rFonts w:ascii="Calibri" w:eastAsia="Times New Roman" w:hAnsi="Calibri" w:cs="Times New Roman"/>
      <w:b/>
      <w:bCs/>
      <w:sz w:val="22"/>
      <w:szCs w:val="22"/>
      <w:lang w:eastAsia="en-US"/>
    </w:rPr>
  </w:style>
  <w:style w:type="table" w:customStyle="1" w:styleId="22">
    <w:name w:val="Πλέγμα πίνακα2"/>
    <w:basedOn w:val="a1"/>
    <w:next w:val="a8"/>
    <w:uiPriority w:val="39"/>
    <w:rsid w:val="00E316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Πλέγμα πίνακα3"/>
    <w:basedOn w:val="a1"/>
    <w:next w:val="a8"/>
    <w:uiPriority w:val="39"/>
    <w:rsid w:val="00C85B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Πλέγμα πίνακα4"/>
    <w:basedOn w:val="a1"/>
    <w:next w:val="a8"/>
    <w:uiPriority w:val="39"/>
    <w:rsid w:val="00C85B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Πλέγμα πίνακα5"/>
    <w:basedOn w:val="a1"/>
    <w:next w:val="a8"/>
    <w:uiPriority w:val="39"/>
    <w:rsid w:val="00802AF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1"/>
    <w:next w:val="a8"/>
    <w:uiPriority w:val="39"/>
    <w:rsid w:val="006818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8"/>
    <w:uiPriority w:val="39"/>
    <w:rsid w:val="001477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Χωρίς λίστα1"/>
    <w:next w:val="a2"/>
    <w:uiPriority w:val="99"/>
    <w:semiHidden/>
    <w:unhideWhenUsed/>
    <w:rsid w:val="00CD5565"/>
  </w:style>
  <w:style w:type="paragraph" w:styleId="-HTML">
    <w:name w:val="HTML Preformatted"/>
    <w:basedOn w:val="a"/>
    <w:link w:val="-HTMLChar"/>
    <w:semiHidden/>
    <w:rsid w:val="00CD5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link w:val="-HTML"/>
    <w:semiHidden/>
    <w:rsid w:val="00CD5565"/>
    <w:rPr>
      <w:rFonts w:ascii="Courier New" w:eastAsia="Times New Roman" w:hAnsi="Courier New" w:cs="Courier New"/>
    </w:rPr>
  </w:style>
  <w:style w:type="table" w:customStyle="1" w:styleId="80">
    <w:name w:val="Πλέγμα πίνακα8"/>
    <w:basedOn w:val="a1"/>
    <w:next w:val="a8"/>
    <w:uiPriority w:val="59"/>
    <w:rsid w:val="00CD55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66542B"/>
    <w:rPr>
      <w:rFonts w:ascii="Times New Roman" w:eastAsia="Times New Roman" w:hAnsi="Times New Roman"/>
      <w:sz w:val="24"/>
      <w:szCs w:val="24"/>
    </w:rPr>
  </w:style>
  <w:style w:type="character" w:styleId="-">
    <w:name w:val="Hyperlink"/>
    <w:unhideWhenUsed/>
    <w:rsid w:val="00C14A15"/>
    <w:rPr>
      <w:color w:val="0000FF"/>
      <w:u w:val="single"/>
    </w:rPr>
  </w:style>
  <w:style w:type="paragraph" w:customStyle="1" w:styleId="Default">
    <w:name w:val="Default"/>
    <w:uiPriority w:val="99"/>
    <w:rsid w:val="000456A2"/>
    <w:pPr>
      <w:autoSpaceDE w:val="0"/>
      <w:autoSpaceDN w:val="0"/>
      <w:adjustRightInd w:val="0"/>
    </w:pPr>
    <w:rPr>
      <w:rFonts w:ascii="Verdana" w:hAnsi="Verdana" w:cs="Verdana"/>
      <w:color w:val="000000"/>
      <w:sz w:val="24"/>
      <w:szCs w:val="24"/>
      <w:lang w:eastAsia="en-US"/>
    </w:rPr>
  </w:style>
  <w:style w:type="table" w:customStyle="1" w:styleId="90">
    <w:name w:val="Πλέγμα πίνακα9"/>
    <w:basedOn w:val="a1"/>
    <w:next w:val="a8"/>
    <w:uiPriority w:val="39"/>
    <w:rsid w:val="00EC36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5C1515"/>
    <w:pPr>
      <w:widowControl w:val="0"/>
      <w:suppressAutoHyphens/>
      <w:autoSpaceDN w:val="0"/>
      <w:spacing w:after="120" w:line="240" w:lineRule="auto"/>
    </w:pPr>
    <w:rPr>
      <w:rFonts w:ascii="Times New Roman" w:eastAsia="Lucida Sans Unicode" w:hAnsi="Times New Roman" w:cs="Mangal"/>
      <w:kern w:val="3"/>
      <w:sz w:val="24"/>
      <w:szCs w:val="24"/>
      <w:lang w:eastAsia="zh-CN" w:bidi="hi-IN"/>
    </w:rPr>
  </w:style>
  <w:style w:type="numbering" w:customStyle="1" w:styleId="WWNum1">
    <w:name w:val="WWNum1"/>
    <w:basedOn w:val="a2"/>
    <w:rsid w:val="00772D46"/>
    <w:pPr>
      <w:numPr>
        <w:numId w:val="1"/>
      </w:numPr>
    </w:pPr>
  </w:style>
  <w:style w:type="table" w:customStyle="1" w:styleId="TableNormal">
    <w:name w:val="Table Normal"/>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B201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338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100">
    <w:name w:val="Πλέγμα πίνακα10"/>
    <w:basedOn w:val="a1"/>
    <w:next w:val="a8"/>
    <w:uiPriority w:val="39"/>
    <w:rsid w:val="002E01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Πλέγμα πίνακα11"/>
    <w:basedOn w:val="a1"/>
    <w:next w:val="a8"/>
    <w:uiPriority w:val="39"/>
    <w:rsid w:val="002E01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1"/>
    <w:next w:val="a8"/>
    <w:uiPriority w:val="59"/>
    <w:rsid w:val="004605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1"/>
    <w:next w:val="a8"/>
    <w:uiPriority w:val="59"/>
    <w:rsid w:val="00BE7F3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Πλέγμα πίνακα14"/>
    <w:basedOn w:val="a1"/>
    <w:next w:val="a8"/>
    <w:uiPriority w:val="59"/>
    <w:rsid w:val="0008736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Πλέγμα πίνακα15"/>
    <w:basedOn w:val="a1"/>
    <w:next w:val="a8"/>
    <w:uiPriority w:val="59"/>
    <w:rsid w:val="007551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Πλέγμα πίνακα16"/>
    <w:basedOn w:val="a1"/>
    <w:next w:val="a8"/>
    <w:uiPriority w:val="59"/>
    <w:rsid w:val="002C1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Πλέγμα πίνακα17"/>
    <w:basedOn w:val="a1"/>
    <w:next w:val="a8"/>
    <w:uiPriority w:val="59"/>
    <w:rsid w:val="009F058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Πλέγμα πίνακα18"/>
    <w:basedOn w:val="a1"/>
    <w:next w:val="a8"/>
    <w:uiPriority w:val="59"/>
    <w:rsid w:val="00C531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Πλέγμα πίνακα19"/>
    <w:basedOn w:val="a1"/>
    <w:next w:val="a8"/>
    <w:uiPriority w:val="59"/>
    <w:rsid w:val="00BD76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Πλέγμα πίνακα20"/>
    <w:basedOn w:val="a1"/>
    <w:next w:val="a8"/>
    <w:uiPriority w:val="59"/>
    <w:rsid w:val="00C8175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Περιεχόμενα πίνακα"/>
    <w:basedOn w:val="a"/>
    <w:rsid w:val="0035529A"/>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character" w:customStyle="1" w:styleId="simplelabel">
    <w:name w:val="simplelabel"/>
    <w:rsid w:val="001C15B0"/>
  </w:style>
  <w:style w:type="table" w:customStyle="1" w:styleId="210">
    <w:name w:val="Πλέγμα πίνακα21"/>
    <w:basedOn w:val="a1"/>
    <w:next w:val="a8"/>
    <w:uiPriority w:val="59"/>
    <w:rsid w:val="0069435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Πλέγμα πίνακα22"/>
    <w:basedOn w:val="a1"/>
    <w:next w:val="a8"/>
    <w:uiPriority w:val="39"/>
    <w:rsid w:val="00B70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8"/>
    <w:uiPriority w:val="39"/>
    <w:rsid w:val="00B706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Πλέγμα πίνακα24"/>
    <w:basedOn w:val="a1"/>
    <w:next w:val="a8"/>
    <w:uiPriority w:val="39"/>
    <w:rsid w:val="00F6137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Πλέγμα πίνακα25"/>
    <w:basedOn w:val="a1"/>
    <w:next w:val="a8"/>
    <w:uiPriority w:val="59"/>
    <w:rsid w:val="00A4272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AE1728"/>
    <w:pPr>
      <w:widowControl w:val="0"/>
      <w:autoSpaceDE w:val="0"/>
      <w:autoSpaceDN w:val="0"/>
    </w:pPr>
    <w:rPr>
      <w:sz w:val="22"/>
      <w:szCs w:val="22"/>
      <w:lang w:val="en-US" w:eastAsia="en-US"/>
    </w:rPr>
    <w:tblPr>
      <w:tblCellMar>
        <w:top w:w="0" w:type="dxa"/>
        <w:left w:w="0" w:type="dxa"/>
        <w:bottom w:w="0" w:type="dxa"/>
        <w:right w:w="0" w:type="dxa"/>
      </w:tblCellMar>
    </w:tblPr>
  </w:style>
  <w:style w:type="numbering" w:customStyle="1" w:styleId="26">
    <w:name w:val="Χωρίς λίστα2"/>
    <w:next w:val="a2"/>
    <w:uiPriority w:val="99"/>
    <w:semiHidden/>
    <w:unhideWhenUsed/>
    <w:rsid w:val="001904E6"/>
  </w:style>
  <w:style w:type="character" w:customStyle="1" w:styleId="WW8Num1z0">
    <w:name w:val="WW8Num1z0"/>
    <w:rsid w:val="001904E6"/>
  </w:style>
  <w:style w:type="character" w:customStyle="1" w:styleId="WW8Num1z1">
    <w:name w:val="WW8Num1z1"/>
    <w:rsid w:val="001904E6"/>
  </w:style>
  <w:style w:type="character" w:customStyle="1" w:styleId="WW8Num1z2">
    <w:name w:val="WW8Num1z2"/>
    <w:rsid w:val="001904E6"/>
  </w:style>
  <w:style w:type="character" w:customStyle="1" w:styleId="WW8Num1z3">
    <w:name w:val="WW8Num1z3"/>
    <w:rsid w:val="001904E6"/>
  </w:style>
  <w:style w:type="character" w:customStyle="1" w:styleId="WW8Num1z4">
    <w:name w:val="WW8Num1z4"/>
    <w:rsid w:val="001904E6"/>
  </w:style>
  <w:style w:type="character" w:customStyle="1" w:styleId="WW8Num1z5">
    <w:name w:val="WW8Num1z5"/>
    <w:rsid w:val="001904E6"/>
  </w:style>
  <w:style w:type="character" w:customStyle="1" w:styleId="WW8Num1z6">
    <w:name w:val="WW8Num1z6"/>
    <w:rsid w:val="001904E6"/>
  </w:style>
  <w:style w:type="character" w:customStyle="1" w:styleId="WW8Num1z7">
    <w:name w:val="WW8Num1z7"/>
    <w:rsid w:val="001904E6"/>
  </w:style>
  <w:style w:type="character" w:customStyle="1" w:styleId="WW8Num1z8">
    <w:name w:val="WW8Num1z8"/>
    <w:rsid w:val="001904E6"/>
  </w:style>
  <w:style w:type="character" w:customStyle="1" w:styleId="WW8Num2z0">
    <w:name w:val="WW8Num2z0"/>
    <w:rsid w:val="001904E6"/>
    <w:rPr>
      <w:rFonts w:ascii="Times New Roman" w:hAnsi="Times New Roman" w:cs="Times New Roman"/>
      <w:b/>
      <w:bCs/>
      <w:sz w:val="24"/>
      <w:lang w:val="el-GR"/>
    </w:rPr>
  </w:style>
  <w:style w:type="character" w:customStyle="1" w:styleId="27">
    <w:name w:val="Προεπιλεγμένη γραμματοσειρά2"/>
    <w:rsid w:val="001904E6"/>
  </w:style>
  <w:style w:type="character" w:customStyle="1" w:styleId="WW8Num3z0">
    <w:name w:val="WW8Num3z0"/>
    <w:rsid w:val="001904E6"/>
    <w:rPr>
      <w:rFonts w:cs="Times New Roman"/>
      <w:b/>
      <w:bCs/>
    </w:rPr>
  </w:style>
  <w:style w:type="character" w:customStyle="1" w:styleId="WW8Num3z1">
    <w:name w:val="WW8Num3z1"/>
    <w:rsid w:val="001904E6"/>
    <w:rPr>
      <w:rFonts w:ascii="Courier New" w:hAnsi="Courier New" w:cs="Courier New"/>
    </w:rPr>
  </w:style>
  <w:style w:type="character" w:customStyle="1" w:styleId="WW8Num3z2">
    <w:name w:val="WW8Num3z2"/>
    <w:rsid w:val="001904E6"/>
    <w:rPr>
      <w:rFonts w:ascii="Wingdings" w:hAnsi="Wingdings" w:cs="Wingdings"/>
    </w:rPr>
  </w:style>
  <w:style w:type="character" w:customStyle="1" w:styleId="WW8Num4z0">
    <w:name w:val="WW8Num4z0"/>
    <w:rsid w:val="001904E6"/>
    <w:rPr>
      <w:rFonts w:ascii="Times New Roman" w:hAnsi="Times New Roman" w:cs="Times New Roman"/>
      <w:sz w:val="24"/>
      <w:szCs w:val="24"/>
      <w:lang w:val="el-GR"/>
    </w:rPr>
  </w:style>
  <w:style w:type="character" w:customStyle="1" w:styleId="WW8Num5z0">
    <w:name w:val="WW8Num5z0"/>
    <w:rsid w:val="001904E6"/>
    <w:rPr>
      <w:rFonts w:cs="Times New Roman"/>
      <w:bCs/>
    </w:rPr>
  </w:style>
  <w:style w:type="character" w:customStyle="1" w:styleId="WW8Num5z1">
    <w:name w:val="WW8Num5z1"/>
    <w:rsid w:val="001904E6"/>
  </w:style>
  <w:style w:type="character" w:customStyle="1" w:styleId="WW8Num5z2">
    <w:name w:val="WW8Num5z2"/>
    <w:rsid w:val="001904E6"/>
  </w:style>
  <w:style w:type="character" w:customStyle="1" w:styleId="WW8Num5z3">
    <w:name w:val="WW8Num5z3"/>
    <w:rsid w:val="001904E6"/>
  </w:style>
  <w:style w:type="character" w:customStyle="1" w:styleId="WW8Num5z4">
    <w:name w:val="WW8Num5z4"/>
    <w:rsid w:val="001904E6"/>
  </w:style>
  <w:style w:type="character" w:customStyle="1" w:styleId="WW8Num5z5">
    <w:name w:val="WW8Num5z5"/>
    <w:rsid w:val="001904E6"/>
  </w:style>
  <w:style w:type="character" w:customStyle="1" w:styleId="WW8Num5z6">
    <w:name w:val="WW8Num5z6"/>
    <w:rsid w:val="001904E6"/>
  </w:style>
  <w:style w:type="character" w:customStyle="1" w:styleId="WW8Num5z7">
    <w:name w:val="WW8Num5z7"/>
    <w:rsid w:val="001904E6"/>
  </w:style>
  <w:style w:type="character" w:customStyle="1" w:styleId="WW8Num5z8">
    <w:name w:val="WW8Num5z8"/>
    <w:rsid w:val="001904E6"/>
  </w:style>
  <w:style w:type="character" w:customStyle="1" w:styleId="WW8Num4z1">
    <w:name w:val="WW8Num4z1"/>
    <w:rsid w:val="001904E6"/>
  </w:style>
  <w:style w:type="character" w:customStyle="1" w:styleId="WW8Num4z2">
    <w:name w:val="WW8Num4z2"/>
    <w:rsid w:val="001904E6"/>
  </w:style>
  <w:style w:type="paragraph" w:customStyle="1" w:styleId="Heading">
    <w:name w:val="Heading"/>
    <w:basedOn w:val="a"/>
    <w:next w:val="a4"/>
    <w:rsid w:val="001904E6"/>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styleId="ad">
    <w:name w:val="List"/>
    <w:basedOn w:val="a4"/>
    <w:rsid w:val="001904E6"/>
    <w:pPr>
      <w:widowControl w:val="0"/>
      <w:suppressAutoHyphens/>
      <w:spacing w:line="240" w:lineRule="auto"/>
    </w:pPr>
    <w:rPr>
      <w:rFonts w:ascii="Times New Roman" w:eastAsia="Lucida Sans Unicode" w:hAnsi="Times New Roman" w:cs="Mangal"/>
      <w:kern w:val="1"/>
      <w:sz w:val="24"/>
      <w:szCs w:val="24"/>
      <w:lang w:eastAsia="zh-CN" w:bidi="hi-IN"/>
    </w:rPr>
  </w:style>
  <w:style w:type="paragraph" w:styleId="ae">
    <w:name w:val="caption"/>
    <w:basedOn w:val="a"/>
    <w:qFormat/>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Index">
    <w:name w:val="Index"/>
    <w:basedOn w:val="a"/>
    <w:rsid w:val="001904E6"/>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28">
    <w:name w:val="Λεζάντα2"/>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1a">
    <w:name w:val="Λεζάντα1"/>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af">
    <w:name w:val="Επικεφαλίδα"/>
    <w:basedOn w:val="a"/>
    <w:next w:val="a4"/>
    <w:rsid w:val="001904E6"/>
    <w:pPr>
      <w:keepNext/>
      <w:widowControl w:val="0"/>
      <w:suppressAutoHyphens/>
      <w:spacing w:before="240" w:after="120" w:line="240" w:lineRule="auto"/>
    </w:pPr>
    <w:rPr>
      <w:rFonts w:ascii="Arial" w:eastAsia="Lucida Sans Unicode" w:hAnsi="Arial" w:cs="Mangal"/>
      <w:kern w:val="1"/>
      <w:sz w:val="28"/>
      <w:szCs w:val="28"/>
      <w:lang w:eastAsia="zh-CN" w:bidi="hi-IN"/>
    </w:rPr>
  </w:style>
  <w:style w:type="paragraph" w:customStyle="1" w:styleId="af0">
    <w:name w:val="Υπόμνημα"/>
    <w:basedOn w:val="a"/>
    <w:rsid w:val="001904E6"/>
    <w:pPr>
      <w:widowControl w:val="0"/>
      <w:suppressLineNumbers/>
      <w:suppressAutoHyphens/>
      <w:spacing w:before="120" w:after="120" w:line="240" w:lineRule="auto"/>
    </w:pPr>
    <w:rPr>
      <w:rFonts w:ascii="Times New Roman" w:eastAsia="Lucida Sans Unicode" w:hAnsi="Times New Roman" w:cs="Mangal"/>
      <w:i/>
      <w:iCs/>
      <w:kern w:val="1"/>
      <w:sz w:val="24"/>
      <w:szCs w:val="24"/>
      <w:lang w:eastAsia="zh-CN" w:bidi="hi-IN"/>
    </w:rPr>
  </w:style>
  <w:style w:type="paragraph" w:customStyle="1" w:styleId="af1">
    <w:name w:val="Ευρετήριο"/>
    <w:basedOn w:val="a"/>
    <w:rsid w:val="001904E6"/>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211">
    <w:name w:val="Σώμα κείμενου με εσοχή 21"/>
    <w:basedOn w:val="a"/>
    <w:rsid w:val="001904E6"/>
    <w:pPr>
      <w:widowControl w:val="0"/>
      <w:suppressAutoHyphens/>
      <w:spacing w:after="0" w:line="240" w:lineRule="auto"/>
    </w:pPr>
    <w:rPr>
      <w:rFonts w:ascii="Times New Roman" w:eastAsia="Lucida Sans Unicode" w:hAnsi="Times New Roman"/>
      <w:kern w:val="1"/>
      <w:sz w:val="24"/>
      <w:szCs w:val="24"/>
      <w:lang w:eastAsia="zh-CN" w:bidi="hi-IN"/>
    </w:rPr>
  </w:style>
  <w:style w:type="paragraph" w:customStyle="1" w:styleId="310">
    <w:name w:val="Σώμα κείμενου με εσοχή 31"/>
    <w:basedOn w:val="a"/>
    <w:rsid w:val="001904E6"/>
    <w:pPr>
      <w:widowControl w:val="0"/>
      <w:suppressAutoHyphens/>
      <w:spacing w:after="0" w:line="240" w:lineRule="auto"/>
    </w:pPr>
    <w:rPr>
      <w:rFonts w:ascii="Times New Roman" w:eastAsia="Lucida Sans Unicode" w:hAnsi="Times New Roman"/>
      <w:kern w:val="1"/>
      <w:sz w:val="24"/>
      <w:szCs w:val="24"/>
      <w:lang w:eastAsia="zh-CN" w:bidi="hi-IN"/>
    </w:rPr>
  </w:style>
  <w:style w:type="character" w:customStyle="1" w:styleId="Char10">
    <w:name w:val="Κείμενο πλαισίου Char1"/>
    <w:rsid w:val="001904E6"/>
    <w:rPr>
      <w:rFonts w:ascii="Tahoma" w:eastAsia="Lucida Sans Unicode" w:hAnsi="Tahoma" w:cs="Tahoma"/>
      <w:kern w:val="1"/>
      <w:sz w:val="16"/>
      <w:szCs w:val="14"/>
      <w:lang w:eastAsia="zh-CN" w:bidi="hi-IN"/>
    </w:rPr>
  </w:style>
  <w:style w:type="table" w:customStyle="1" w:styleId="260">
    <w:name w:val="Πλέγμα πίνακα26"/>
    <w:basedOn w:val="a1"/>
    <w:next w:val="a8"/>
    <w:uiPriority w:val="59"/>
    <w:rsid w:val="001904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0">
    <w:name w:val="FollowedHyperlink"/>
    <w:uiPriority w:val="99"/>
    <w:semiHidden/>
    <w:unhideWhenUsed/>
    <w:rsid w:val="001904E6"/>
    <w:rPr>
      <w:color w:val="954F72"/>
      <w:u w:val="single"/>
    </w:rPr>
  </w:style>
  <w:style w:type="character" w:customStyle="1" w:styleId="Bodytext">
    <w:name w:val="Body text_"/>
    <w:link w:val="29"/>
    <w:locked/>
    <w:rsid w:val="00CD55D7"/>
    <w:rPr>
      <w:rFonts w:ascii="Lucida Sans Unicode" w:eastAsia="Lucida Sans Unicode" w:hAnsi="Lucida Sans Unicode" w:cs="Lucida Sans Unicode"/>
      <w:spacing w:val="-10"/>
      <w:sz w:val="21"/>
      <w:szCs w:val="21"/>
      <w:shd w:val="clear" w:color="auto" w:fill="FFFFFF"/>
    </w:rPr>
  </w:style>
  <w:style w:type="paragraph" w:customStyle="1" w:styleId="29">
    <w:name w:val="Σώμα κειμένου2"/>
    <w:basedOn w:val="a"/>
    <w:link w:val="Bodytext"/>
    <w:rsid w:val="00CD55D7"/>
    <w:pPr>
      <w:widowControl w:val="0"/>
      <w:shd w:val="clear" w:color="auto" w:fill="FFFFFF"/>
      <w:spacing w:after="0" w:line="274" w:lineRule="exact"/>
      <w:ind w:hanging="960"/>
    </w:pPr>
    <w:rPr>
      <w:rFonts w:ascii="Lucida Sans Unicode" w:eastAsia="Lucida Sans Unicode" w:hAnsi="Lucida Sans Unicode" w:cs="Lucida Sans Unicode"/>
      <w:spacing w:val="-10"/>
      <w:sz w:val="21"/>
      <w:szCs w:val="21"/>
      <w:lang w:eastAsia="el-GR"/>
    </w:rPr>
  </w:style>
  <w:style w:type="character" w:customStyle="1" w:styleId="1b">
    <w:name w:val="Σώμα κειμένου1"/>
    <w:rsid w:val="00CD55D7"/>
    <w:rPr>
      <w:rFonts w:ascii="Lucida Sans Unicode" w:eastAsia="Lucida Sans Unicode" w:hAnsi="Lucida Sans Unicode" w:cs="Lucida Sans Unicode"/>
      <w:color w:val="000000"/>
      <w:spacing w:val="-10"/>
      <w:w w:val="100"/>
      <w:position w:val="0"/>
      <w:sz w:val="21"/>
      <w:szCs w:val="21"/>
      <w:u w:val="single"/>
      <w:shd w:val="clear" w:color="auto" w:fill="FFFFFF"/>
      <w:lang w:val="el-GR"/>
    </w:rPr>
  </w:style>
  <w:style w:type="table" w:customStyle="1" w:styleId="270">
    <w:name w:val="Πλέγμα πίνακα27"/>
    <w:basedOn w:val="a1"/>
    <w:next w:val="a8"/>
    <w:uiPriority w:val="59"/>
    <w:rsid w:val="00C955B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Πλέγμα πίνακα28"/>
    <w:basedOn w:val="a1"/>
    <w:next w:val="a8"/>
    <w:uiPriority w:val="59"/>
    <w:rsid w:val="00715D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Πλέγμα πίνακα29"/>
    <w:basedOn w:val="a1"/>
    <w:next w:val="a8"/>
    <w:uiPriority w:val="59"/>
    <w:rsid w:val="007309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Πλέγμα πίνακα30"/>
    <w:basedOn w:val="a1"/>
    <w:next w:val="a8"/>
    <w:uiPriority w:val="59"/>
    <w:rsid w:val="008A69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Πλέγμα πίνακα31"/>
    <w:basedOn w:val="a1"/>
    <w:next w:val="a8"/>
    <w:uiPriority w:val="59"/>
    <w:rsid w:val="004B633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Πλέγμα πίνακα32"/>
    <w:basedOn w:val="a1"/>
    <w:next w:val="a8"/>
    <w:uiPriority w:val="59"/>
    <w:rsid w:val="001D54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46B22"/>
    <w:pPr>
      <w:widowControl w:val="0"/>
      <w:autoSpaceDE w:val="0"/>
      <w:autoSpaceDN w:val="0"/>
      <w:spacing w:before="26" w:after="0" w:line="240" w:lineRule="auto"/>
      <w:ind w:left="108"/>
    </w:pPr>
    <w:rPr>
      <w:rFonts w:ascii="Microsoft Sans Serif" w:eastAsia="Microsoft Sans Serif" w:hAnsi="Microsoft Sans Serif" w:cs="Microsoft Sans Serif"/>
    </w:rPr>
  </w:style>
  <w:style w:type="table" w:customStyle="1" w:styleId="33">
    <w:name w:val="Πλέγμα πίνακα33"/>
    <w:basedOn w:val="a1"/>
    <w:next w:val="a8"/>
    <w:uiPriority w:val="39"/>
    <w:rsid w:val="0029610E"/>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Πλέγμα πίνακα34"/>
    <w:basedOn w:val="a1"/>
    <w:next w:val="a8"/>
    <w:uiPriority w:val="59"/>
    <w:rsid w:val="00145EC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line number"/>
    <w:uiPriority w:val="99"/>
    <w:semiHidden/>
    <w:unhideWhenUsed/>
    <w:rsid w:val="006D6834"/>
  </w:style>
  <w:style w:type="table" w:customStyle="1" w:styleId="35">
    <w:name w:val="Πλέγμα πίνακα35"/>
    <w:basedOn w:val="a1"/>
    <w:next w:val="a8"/>
    <w:uiPriority w:val="39"/>
    <w:rsid w:val="00E47D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Πλέγμα πίνακα36"/>
    <w:basedOn w:val="a1"/>
    <w:next w:val="a8"/>
    <w:uiPriority w:val="59"/>
    <w:rsid w:val="00465F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Πλέγμα πίνακα37"/>
    <w:basedOn w:val="a1"/>
    <w:next w:val="a8"/>
    <w:uiPriority w:val="59"/>
    <w:rsid w:val="00D526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Πλέγμα πίνακα38"/>
    <w:basedOn w:val="a1"/>
    <w:next w:val="a8"/>
    <w:uiPriority w:val="39"/>
    <w:rsid w:val="00D13064"/>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Πλέγμα πίνακα39"/>
    <w:basedOn w:val="a1"/>
    <w:next w:val="a8"/>
    <w:uiPriority w:val="59"/>
    <w:rsid w:val="004D3E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Απλός πίνακας 11"/>
    <w:basedOn w:val="a1"/>
    <w:next w:val="1c"/>
    <w:uiPriority w:val="41"/>
    <w:rsid w:val="003D548D"/>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c">
    <w:name w:val="Plain Table 1"/>
    <w:basedOn w:val="a1"/>
    <w:uiPriority w:val="41"/>
    <w:rsid w:val="003D548D"/>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00">
    <w:name w:val="Πλέγμα πίνακα40"/>
    <w:basedOn w:val="a1"/>
    <w:next w:val="a8"/>
    <w:uiPriority w:val="59"/>
    <w:rsid w:val="002169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Πλέγμα πίνακα41"/>
    <w:basedOn w:val="a1"/>
    <w:next w:val="a8"/>
    <w:uiPriority w:val="59"/>
    <w:rsid w:val="00EF330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basedOn w:val="a"/>
    <w:uiPriority w:val="99"/>
    <w:semiHidden/>
    <w:rsid w:val="00396576"/>
    <w:pPr>
      <w:spacing w:before="100" w:beforeAutospacing="1" w:after="100" w:afterAutospacing="1" w:line="240" w:lineRule="auto"/>
    </w:pPr>
    <w:rPr>
      <w:rFonts w:ascii="Times New Roman" w:hAnsi="Times New Roman"/>
      <w:sz w:val="24"/>
      <w:szCs w:val="24"/>
      <w:lang w:eastAsia="el-GR"/>
    </w:rPr>
  </w:style>
  <w:style w:type="table" w:customStyle="1" w:styleId="42">
    <w:name w:val="Πλέγμα πίνακα42"/>
    <w:basedOn w:val="a1"/>
    <w:next w:val="a8"/>
    <w:uiPriority w:val="59"/>
    <w:rsid w:val="001A344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Πλέγμα πίνακα43"/>
    <w:basedOn w:val="a1"/>
    <w:next w:val="a8"/>
    <w:uiPriority w:val="59"/>
    <w:rsid w:val="00B913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Πλέγμα πίνακα44"/>
    <w:basedOn w:val="a1"/>
    <w:next w:val="a8"/>
    <w:uiPriority w:val="59"/>
    <w:rsid w:val="003741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Απλός πίνακας 12"/>
    <w:basedOn w:val="a1"/>
    <w:next w:val="1c"/>
    <w:uiPriority w:val="41"/>
    <w:rsid w:val="000941CC"/>
    <w:pPr>
      <w:suppressAutoHyphens/>
    </w:pPr>
    <w:rPr>
      <w:rFonts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b/>
        <w:bCs/>
      </w:rPr>
    </w:tblStylePr>
    <w:tblStylePr w:type="lastRow">
      <w:rPr>
        <w:b/>
        <w:bCs/>
      </w:rPr>
      <w:tblPr/>
      <w:tcPr>
        <w:tcBorders>
          <w:top w:val="double" w:sz="4" w:space="0" w:color="FFFFF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
    <w:name w:val="Πλέγμα πίνακα45"/>
    <w:basedOn w:val="a1"/>
    <w:next w:val="a8"/>
    <w:uiPriority w:val="39"/>
    <w:rsid w:val="004E0AEC"/>
    <w:rPr>
      <w:kern w:val="2"/>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Πλέγμα πίνακα46"/>
    <w:basedOn w:val="a1"/>
    <w:next w:val="a8"/>
    <w:uiPriority w:val="59"/>
    <w:rsid w:val="00D365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85756">
      <w:bodyDiv w:val="1"/>
      <w:marLeft w:val="0"/>
      <w:marRight w:val="0"/>
      <w:marTop w:val="0"/>
      <w:marBottom w:val="0"/>
      <w:divBdr>
        <w:top w:val="none" w:sz="0" w:space="0" w:color="auto"/>
        <w:left w:val="none" w:sz="0" w:space="0" w:color="auto"/>
        <w:bottom w:val="none" w:sz="0" w:space="0" w:color="auto"/>
        <w:right w:val="none" w:sz="0" w:space="0" w:color="auto"/>
      </w:divBdr>
    </w:div>
    <w:div w:id="157497677">
      <w:bodyDiv w:val="1"/>
      <w:marLeft w:val="0"/>
      <w:marRight w:val="0"/>
      <w:marTop w:val="0"/>
      <w:marBottom w:val="0"/>
      <w:divBdr>
        <w:top w:val="none" w:sz="0" w:space="0" w:color="auto"/>
        <w:left w:val="none" w:sz="0" w:space="0" w:color="auto"/>
        <w:bottom w:val="none" w:sz="0" w:space="0" w:color="auto"/>
        <w:right w:val="none" w:sz="0" w:space="0" w:color="auto"/>
      </w:divBdr>
    </w:div>
    <w:div w:id="220750787">
      <w:bodyDiv w:val="1"/>
      <w:marLeft w:val="0"/>
      <w:marRight w:val="0"/>
      <w:marTop w:val="0"/>
      <w:marBottom w:val="0"/>
      <w:divBdr>
        <w:top w:val="none" w:sz="0" w:space="0" w:color="auto"/>
        <w:left w:val="none" w:sz="0" w:space="0" w:color="auto"/>
        <w:bottom w:val="none" w:sz="0" w:space="0" w:color="auto"/>
        <w:right w:val="none" w:sz="0" w:space="0" w:color="auto"/>
      </w:divBdr>
    </w:div>
    <w:div w:id="264464896">
      <w:bodyDiv w:val="1"/>
      <w:marLeft w:val="0"/>
      <w:marRight w:val="0"/>
      <w:marTop w:val="0"/>
      <w:marBottom w:val="0"/>
      <w:divBdr>
        <w:top w:val="none" w:sz="0" w:space="0" w:color="auto"/>
        <w:left w:val="none" w:sz="0" w:space="0" w:color="auto"/>
        <w:bottom w:val="none" w:sz="0" w:space="0" w:color="auto"/>
        <w:right w:val="none" w:sz="0" w:space="0" w:color="auto"/>
      </w:divBdr>
    </w:div>
    <w:div w:id="296909540">
      <w:bodyDiv w:val="1"/>
      <w:marLeft w:val="0"/>
      <w:marRight w:val="0"/>
      <w:marTop w:val="0"/>
      <w:marBottom w:val="0"/>
      <w:divBdr>
        <w:top w:val="none" w:sz="0" w:space="0" w:color="auto"/>
        <w:left w:val="none" w:sz="0" w:space="0" w:color="auto"/>
        <w:bottom w:val="none" w:sz="0" w:space="0" w:color="auto"/>
        <w:right w:val="none" w:sz="0" w:space="0" w:color="auto"/>
      </w:divBdr>
    </w:div>
    <w:div w:id="364871649">
      <w:bodyDiv w:val="1"/>
      <w:marLeft w:val="0"/>
      <w:marRight w:val="0"/>
      <w:marTop w:val="0"/>
      <w:marBottom w:val="0"/>
      <w:divBdr>
        <w:top w:val="none" w:sz="0" w:space="0" w:color="auto"/>
        <w:left w:val="none" w:sz="0" w:space="0" w:color="auto"/>
        <w:bottom w:val="none" w:sz="0" w:space="0" w:color="auto"/>
        <w:right w:val="none" w:sz="0" w:space="0" w:color="auto"/>
      </w:divBdr>
    </w:div>
    <w:div w:id="500705601">
      <w:bodyDiv w:val="1"/>
      <w:marLeft w:val="0"/>
      <w:marRight w:val="0"/>
      <w:marTop w:val="0"/>
      <w:marBottom w:val="0"/>
      <w:divBdr>
        <w:top w:val="none" w:sz="0" w:space="0" w:color="auto"/>
        <w:left w:val="none" w:sz="0" w:space="0" w:color="auto"/>
        <w:bottom w:val="none" w:sz="0" w:space="0" w:color="auto"/>
        <w:right w:val="none" w:sz="0" w:space="0" w:color="auto"/>
      </w:divBdr>
    </w:div>
    <w:div w:id="509951105">
      <w:bodyDiv w:val="1"/>
      <w:marLeft w:val="0"/>
      <w:marRight w:val="0"/>
      <w:marTop w:val="0"/>
      <w:marBottom w:val="0"/>
      <w:divBdr>
        <w:top w:val="none" w:sz="0" w:space="0" w:color="auto"/>
        <w:left w:val="none" w:sz="0" w:space="0" w:color="auto"/>
        <w:bottom w:val="none" w:sz="0" w:space="0" w:color="auto"/>
        <w:right w:val="none" w:sz="0" w:space="0" w:color="auto"/>
      </w:divBdr>
    </w:div>
    <w:div w:id="535699054">
      <w:bodyDiv w:val="1"/>
      <w:marLeft w:val="0"/>
      <w:marRight w:val="0"/>
      <w:marTop w:val="0"/>
      <w:marBottom w:val="0"/>
      <w:divBdr>
        <w:top w:val="none" w:sz="0" w:space="0" w:color="auto"/>
        <w:left w:val="none" w:sz="0" w:space="0" w:color="auto"/>
        <w:bottom w:val="none" w:sz="0" w:space="0" w:color="auto"/>
        <w:right w:val="none" w:sz="0" w:space="0" w:color="auto"/>
      </w:divBdr>
    </w:div>
    <w:div w:id="538276367">
      <w:bodyDiv w:val="1"/>
      <w:marLeft w:val="0"/>
      <w:marRight w:val="0"/>
      <w:marTop w:val="0"/>
      <w:marBottom w:val="0"/>
      <w:divBdr>
        <w:top w:val="none" w:sz="0" w:space="0" w:color="auto"/>
        <w:left w:val="none" w:sz="0" w:space="0" w:color="auto"/>
        <w:bottom w:val="none" w:sz="0" w:space="0" w:color="auto"/>
        <w:right w:val="none" w:sz="0" w:space="0" w:color="auto"/>
      </w:divBdr>
    </w:div>
    <w:div w:id="546724173">
      <w:bodyDiv w:val="1"/>
      <w:marLeft w:val="0"/>
      <w:marRight w:val="0"/>
      <w:marTop w:val="0"/>
      <w:marBottom w:val="0"/>
      <w:divBdr>
        <w:top w:val="none" w:sz="0" w:space="0" w:color="auto"/>
        <w:left w:val="none" w:sz="0" w:space="0" w:color="auto"/>
        <w:bottom w:val="none" w:sz="0" w:space="0" w:color="auto"/>
        <w:right w:val="none" w:sz="0" w:space="0" w:color="auto"/>
      </w:divBdr>
    </w:div>
    <w:div w:id="635990200">
      <w:bodyDiv w:val="1"/>
      <w:marLeft w:val="0"/>
      <w:marRight w:val="0"/>
      <w:marTop w:val="0"/>
      <w:marBottom w:val="0"/>
      <w:divBdr>
        <w:top w:val="none" w:sz="0" w:space="0" w:color="auto"/>
        <w:left w:val="none" w:sz="0" w:space="0" w:color="auto"/>
        <w:bottom w:val="none" w:sz="0" w:space="0" w:color="auto"/>
        <w:right w:val="none" w:sz="0" w:space="0" w:color="auto"/>
      </w:divBdr>
    </w:div>
    <w:div w:id="643005192">
      <w:bodyDiv w:val="1"/>
      <w:marLeft w:val="0"/>
      <w:marRight w:val="0"/>
      <w:marTop w:val="0"/>
      <w:marBottom w:val="0"/>
      <w:divBdr>
        <w:top w:val="none" w:sz="0" w:space="0" w:color="auto"/>
        <w:left w:val="none" w:sz="0" w:space="0" w:color="auto"/>
        <w:bottom w:val="none" w:sz="0" w:space="0" w:color="auto"/>
        <w:right w:val="none" w:sz="0" w:space="0" w:color="auto"/>
      </w:divBdr>
    </w:div>
    <w:div w:id="683090396">
      <w:bodyDiv w:val="1"/>
      <w:marLeft w:val="0"/>
      <w:marRight w:val="0"/>
      <w:marTop w:val="0"/>
      <w:marBottom w:val="0"/>
      <w:divBdr>
        <w:top w:val="none" w:sz="0" w:space="0" w:color="auto"/>
        <w:left w:val="none" w:sz="0" w:space="0" w:color="auto"/>
        <w:bottom w:val="none" w:sz="0" w:space="0" w:color="auto"/>
        <w:right w:val="none" w:sz="0" w:space="0" w:color="auto"/>
      </w:divBdr>
    </w:div>
    <w:div w:id="793907068">
      <w:bodyDiv w:val="1"/>
      <w:marLeft w:val="0"/>
      <w:marRight w:val="0"/>
      <w:marTop w:val="0"/>
      <w:marBottom w:val="0"/>
      <w:divBdr>
        <w:top w:val="none" w:sz="0" w:space="0" w:color="auto"/>
        <w:left w:val="none" w:sz="0" w:space="0" w:color="auto"/>
        <w:bottom w:val="none" w:sz="0" w:space="0" w:color="auto"/>
        <w:right w:val="none" w:sz="0" w:space="0" w:color="auto"/>
      </w:divBdr>
    </w:div>
    <w:div w:id="891572897">
      <w:bodyDiv w:val="1"/>
      <w:marLeft w:val="0"/>
      <w:marRight w:val="0"/>
      <w:marTop w:val="0"/>
      <w:marBottom w:val="0"/>
      <w:divBdr>
        <w:top w:val="none" w:sz="0" w:space="0" w:color="auto"/>
        <w:left w:val="none" w:sz="0" w:space="0" w:color="auto"/>
        <w:bottom w:val="none" w:sz="0" w:space="0" w:color="auto"/>
        <w:right w:val="none" w:sz="0" w:space="0" w:color="auto"/>
      </w:divBdr>
    </w:div>
    <w:div w:id="896861836">
      <w:bodyDiv w:val="1"/>
      <w:marLeft w:val="0"/>
      <w:marRight w:val="0"/>
      <w:marTop w:val="0"/>
      <w:marBottom w:val="0"/>
      <w:divBdr>
        <w:top w:val="none" w:sz="0" w:space="0" w:color="auto"/>
        <w:left w:val="none" w:sz="0" w:space="0" w:color="auto"/>
        <w:bottom w:val="none" w:sz="0" w:space="0" w:color="auto"/>
        <w:right w:val="none" w:sz="0" w:space="0" w:color="auto"/>
      </w:divBdr>
    </w:div>
    <w:div w:id="911156526">
      <w:bodyDiv w:val="1"/>
      <w:marLeft w:val="0"/>
      <w:marRight w:val="0"/>
      <w:marTop w:val="0"/>
      <w:marBottom w:val="0"/>
      <w:divBdr>
        <w:top w:val="none" w:sz="0" w:space="0" w:color="auto"/>
        <w:left w:val="none" w:sz="0" w:space="0" w:color="auto"/>
        <w:bottom w:val="none" w:sz="0" w:space="0" w:color="auto"/>
        <w:right w:val="none" w:sz="0" w:space="0" w:color="auto"/>
      </w:divBdr>
    </w:div>
    <w:div w:id="922493255">
      <w:bodyDiv w:val="1"/>
      <w:marLeft w:val="0"/>
      <w:marRight w:val="0"/>
      <w:marTop w:val="0"/>
      <w:marBottom w:val="0"/>
      <w:divBdr>
        <w:top w:val="none" w:sz="0" w:space="0" w:color="auto"/>
        <w:left w:val="none" w:sz="0" w:space="0" w:color="auto"/>
        <w:bottom w:val="none" w:sz="0" w:space="0" w:color="auto"/>
        <w:right w:val="none" w:sz="0" w:space="0" w:color="auto"/>
      </w:divBdr>
    </w:div>
    <w:div w:id="1003050257">
      <w:bodyDiv w:val="1"/>
      <w:marLeft w:val="0"/>
      <w:marRight w:val="0"/>
      <w:marTop w:val="0"/>
      <w:marBottom w:val="0"/>
      <w:divBdr>
        <w:top w:val="none" w:sz="0" w:space="0" w:color="auto"/>
        <w:left w:val="none" w:sz="0" w:space="0" w:color="auto"/>
        <w:bottom w:val="none" w:sz="0" w:space="0" w:color="auto"/>
        <w:right w:val="none" w:sz="0" w:space="0" w:color="auto"/>
      </w:divBdr>
    </w:div>
    <w:div w:id="1015421989">
      <w:bodyDiv w:val="1"/>
      <w:marLeft w:val="0"/>
      <w:marRight w:val="0"/>
      <w:marTop w:val="0"/>
      <w:marBottom w:val="0"/>
      <w:divBdr>
        <w:top w:val="none" w:sz="0" w:space="0" w:color="auto"/>
        <w:left w:val="none" w:sz="0" w:space="0" w:color="auto"/>
        <w:bottom w:val="none" w:sz="0" w:space="0" w:color="auto"/>
        <w:right w:val="none" w:sz="0" w:space="0" w:color="auto"/>
      </w:divBdr>
    </w:div>
    <w:div w:id="1129585968">
      <w:bodyDiv w:val="1"/>
      <w:marLeft w:val="0"/>
      <w:marRight w:val="0"/>
      <w:marTop w:val="0"/>
      <w:marBottom w:val="0"/>
      <w:divBdr>
        <w:top w:val="none" w:sz="0" w:space="0" w:color="auto"/>
        <w:left w:val="none" w:sz="0" w:space="0" w:color="auto"/>
        <w:bottom w:val="none" w:sz="0" w:space="0" w:color="auto"/>
        <w:right w:val="none" w:sz="0" w:space="0" w:color="auto"/>
      </w:divBdr>
    </w:div>
    <w:div w:id="1264339988">
      <w:bodyDiv w:val="1"/>
      <w:marLeft w:val="0"/>
      <w:marRight w:val="0"/>
      <w:marTop w:val="0"/>
      <w:marBottom w:val="0"/>
      <w:divBdr>
        <w:top w:val="none" w:sz="0" w:space="0" w:color="auto"/>
        <w:left w:val="none" w:sz="0" w:space="0" w:color="auto"/>
        <w:bottom w:val="none" w:sz="0" w:space="0" w:color="auto"/>
        <w:right w:val="none" w:sz="0" w:space="0" w:color="auto"/>
      </w:divBdr>
    </w:div>
    <w:div w:id="1362049438">
      <w:bodyDiv w:val="1"/>
      <w:marLeft w:val="0"/>
      <w:marRight w:val="0"/>
      <w:marTop w:val="0"/>
      <w:marBottom w:val="0"/>
      <w:divBdr>
        <w:top w:val="none" w:sz="0" w:space="0" w:color="auto"/>
        <w:left w:val="none" w:sz="0" w:space="0" w:color="auto"/>
        <w:bottom w:val="none" w:sz="0" w:space="0" w:color="auto"/>
        <w:right w:val="none" w:sz="0" w:space="0" w:color="auto"/>
      </w:divBdr>
    </w:div>
    <w:div w:id="1363944470">
      <w:bodyDiv w:val="1"/>
      <w:marLeft w:val="0"/>
      <w:marRight w:val="0"/>
      <w:marTop w:val="0"/>
      <w:marBottom w:val="0"/>
      <w:divBdr>
        <w:top w:val="none" w:sz="0" w:space="0" w:color="auto"/>
        <w:left w:val="none" w:sz="0" w:space="0" w:color="auto"/>
        <w:bottom w:val="none" w:sz="0" w:space="0" w:color="auto"/>
        <w:right w:val="none" w:sz="0" w:space="0" w:color="auto"/>
      </w:divBdr>
    </w:div>
    <w:div w:id="1418551949">
      <w:bodyDiv w:val="1"/>
      <w:marLeft w:val="0"/>
      <w:marRight w:val="0"/>
      <w:marTop w:val="0"/>
      <w:marBottom w:val="0"/>
      <w:divBdr>
        <w:top w:val="none" w:sz="0" w:space="0" w:color="auto"/>
        <w:left w:val="none" w:sz="0" w:space="0" w:color="auto"/>
        <w:bottom w:val="none" w:sz="0" w:space="0" w:color="auto"/>
        <w:right w:val="none" w:sz="0" w:space="0" w:color="auto"/>
      </w:divBdr>
    </w:div>
    <w:div w:id="1444376116">
      <w:bodyDiv w:val="1"/>
      <w:marLeft w:val="0"/>
      <w:marRight w:val="0"/>
      <w:marTop w:val="0"/>
      <w:marBottom w:val="0"/>
      <w:divBdr>
        <w:top w:val="none" w:sz="0" w:space="0" w:color="auto"/>
        <w:left w:val="none" w:sz="0" w:space="0" w:color="auto"/>
        <w:bottom w:val="none" w:sz="0" w:space="0" w:color="auto"/>
        <w:right w:val="none" w:sz="0" w:space="0" w:color="auto"/>
      </w:divBdr>
    </w:div>
    <w:div w:id="1476416113">
      <w:bodyDiv w:val="1"/>
      <w:marLeft w:val="0"/>
      <w:marRight w:val="0"/>
      <w:marTop w:val="0"/>
      <w:marBottom w:val="0"/>
      <w:divBdr>
        <w:top w:val="none" w:sz="0" w:space="0" w:color="auto"/>
        <w:left w:val="none" w:sz="0" w:space="0" w:color="auto"/>
        <w:bottom w:val="none" w:sz="0" w:space="0" w:color="auto"/>
        <w:right w:val="none" w:sz="0" w:space="0" w:color="auto"/>
      </w:divBdr>
    </w:div>
    <w:div w:id="1587807676">
      <w:bodyDiv w:val="1"/>
      <w:marLeft w:val="0"/>
      <w:marRight w:val="0"/>
      <w:marTop w:val="0"/>
      <w:marBottom w:val="0"/>
      <w:divBdr>
        <w:top w:val="none" w:sz="0" w:space="0" w:color="auto"/>
        <w:left w:val="none" w:sz="0" w:space="0" w:color="auto"/>
        <w:bottom w:val="none" w:sz="0" w:space="0" w:color="auto"/>
        <w:right w:val="none" w:sz="0" w:space="0" w:color="auto"/>
      </w:divBdr>
    </w:div>
    <w:div w:id="1644848204">
      <w:bodyDiv w:val="1"/>
      <w:marLeft w:val="0"/>
      <w:marRight w:val="0"/>
      <w:marTop w:val="0"/>
      <w:marBottom w:val="0"/>
      <w:divBdr>
        <w:top w:val="none" w:sz="0" w:space="0" w:color="auto"/>
        <w:left w:val="none" w:sz="0" w:space="0" w:color="auto"/>
        <w:bottom w:val="none" w:sz="0" w:space="0" w:color="auto"/>
        <w:right w:val="none" w:sz="0" w:space="0" w:color="auto"/>
      </w:divBdr>
    </w:div>
    <w:div w:id="1736734199">
      <w:bodyDiv w:val="1"/>
      <w:marLeft w:val="0"/>
      <w:marRight w:val="0"/>
      <w:marTop w:val="0"/>
      <w:marBottom w:val="0"/>
      <w:divBdr>
        <w:top w:val="none" w:sz="0" w:space="0" w:color="auto"/>
        <w:left w:val="none" w:sz="0" w:space="0" w:color="auto"/>
        <w:bottom w:val="none" w:sz="0" w:space="0" w:color="auto"/>
        <w:right w:val="none" w:sz="0" w:space="0" w:color="auto"/>
      </w:divBdr>
    </w:div>
    <w:div w:id="1763069826">
      <w:bodyDiv w:val="1"/>
      <w:marLeft w:val="0"/>
      <w:marRight w:val="0"/>
      <w:marTop w:val="0"/>
      <w:marBottom w:val="0"/>
      <w:divBdr>
        <w:top w:val="none" w:sz="0" w:space="0" w:color="auto"/>
        <w:left w:val="none" w:sz="0" w:space="0" w:color="auto"/>
        <w:bottom w:val="none" w:sz="0" w:space="0" w:color="auto"/>
        <w:right w:val="none" w:sz="0" w:space="0" w:color="auto"/>
      </w:divBdr>
    </w:div>
    <w:div w:id="1803113714">
      <w:bodyDiv w:val="1"/>
      <w:marLeft w:val="0"/>
      <w:marRight w:val="0"/>
      <w:marTop w:val="0"/>
      <w:marBottom w:val="0"/>
      <w:divBdr>
        <w:top w:val="none" w:sz="0" w:space="0" w:color="auto"/>
        <w:left w:val="none" w:sz="0" w:space="0" w:color="auto"/>
        <w:bottom w:val="none" w:sz="0" w:space="0" w:color="auto"/>
        <w:right w:val="none" w:sz="0" w:space="0" w:color="auto"/>
      </w:divBdr>
    </w:div>
    <w:div w:id="1831289541">
      <w:bodyDiv w:val="1"/>
      <w:marLeft w:val="0"/>
      <w:marRight w:val="0"/>
      <w:marTop w:val="0"/>
      <w:marBottom w:val="0"/>
      <w:divBdr>
        <w:top w:val="none" w:sz="0" w:space="0" w:color="auto"/>
        <w:left w:val="none" w:sz="0" w:space="0" w:color="auto"/>
        <w:bottom w:val="none" w:sz="0" w:space="0" w:color="auto"/>
        <w:right w:val="none" w:sz="0" w:space="0" w:color="auto"/>
      </w:divBdr>
    </w:div>
    <w:div w:id="1873491666">
      <w:bodyDiv w:val="1"/>
      <w:marLeft w:val="0"/>
      <w:marRight w:val="0"/>
      <w:marTop w:val="0"/>
      <w:marBottom w:val="0"/>
      <w:divBdr>
        <w:top w:val="none" w:sz="0" w:space="0" w:color="auto"/>
        <w:left w:val="none" w:sz="0" w:space="0" w:color="auto"/>
        <w:bottom w:val="none" w:sz="0" w:space="0" w:color="auto"/>
        <w:right w:val="none" w:sz="0" w:space="0" w:color="auto"/>
      </w:divBdr>
    </w:div>
    <w:div w:id="1898591274">
      <w:bodyDiv w:val="1"/>
      <w:marLeft w:val="0"/>
      <w:marRight w:val="0"/>
      <w:marTop w:val="0"/>
      <w:marBottom w:val="0"/>
      <w:divBdr>
        <w:top w:val="none" w:sz="0" w:space="0" w:color="auto"/>
        <w:left w:val="none" w:sz="0" w:space="0" w:color="auto"/>
        <w:bottom w:val="none" w:sz="0" w:space="0" w:color="auto"/>
        <w:right w:val="none" w:sz="0" w:space="0" w:color="auto"/>
      </w:divBdr>
    </w:div>
    <w:div w:id="1992173163">
      <w:bodyDiv w:val="1"/>
      <w:marLeft w:val="0"/>
      <w:marRight w:val="0"/>
      <w:marTop w:val="0"/>
      <w:marBottom w:val="0"/>
      <w:divBdr>
        <w:top w:val="none" w:sz="0" w:space="0" w:color="auto"/>
        <w:left w:val="none" w:sz="0" w:space="0" w:color="auto"/>
        <w:bottom w:val="none" w:sz="0" w:space="0" w:color="auto"/>
        <w:right w:val="none" w:sz="0" w:space="0" w:color="auto"/>
      </w:divBdr>
      <w:divsChild>
        <w:div w:id="1106852618">
          <w:marLeft w:val="0"/>
          <w:marRight w:val="0"/>
          <w:marTop w:val="0"/>
          <w:marBottom w:val="0"/>
          <w:divBdr>
            <w:top w:val="none" w:sz="0" w:space="0" w:color="auto"/>
            <w:left w:val="none" w:sz="0" w:space="0" w:color="auto"/>
            <w:bottom w:val="none" w:sz="0" w:space="0" w:color="auto"/>
            <w:right w:val="none" w:sz="0" w:space="0" w:color="auto"/>
          </w:divBdr>
          <w:divsChild>
            <w:div w:id="878129917">
              <w:marLeft w:val="0"/>
              <w:marRight w:val="0"/>
              <w:marTop w:val="0"/>
              <w:marBottom w:val="0"/>
              <w:divBdr>
                <w:top w:val="none" w:sz="0" w:space="0" w:color="auto"/>
                <w:left w:val="none" w:sz="0" w:space="0" w:color="auto"/>
                <w:bottom w:val="none" w:sz="0" w:space="0" w:color="auto"/>
                <w:right w:val="none" w:sz="0" w:space="0" w:color="auto"/>
              </w:divBdr>
            </w:div>
            <w:div w:id="10038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6413">
      <w:bodyDiv w:val="1"/>
      <w:marLeft w:val="0"/>
      <w:marRight w:val="0"/>
      <w:marTop w:val="0"/>
      <w:marBottom w:val="0"/>
      <w:divBdr>
        <w:top w:val="none" w:sz="0" w:space="0" w:color="auto"/>
        <w:left w:val="none" w:sz="0" w:space="0" w:color="auto"/>
        <w:bottom w:val="none" w:sz="0" w:space="0" w:color="auto"/>
        <w:right w:val="none" w:sz="0" w:space="0" w:color="auto"/>
      </w:divBdr>
    </w:div>
    <w:div w:id="2123458143">
      <w:bodyDiv w:val="1"/>
      <w:marLeft w:val="0"/>
      <w:marRight w:val="0"/>
      <w:marTop w:val="0"/>
      <w:marBottom w:val="0"/>
      <w:divBdr>
        <w:top w:val="none" w:sz="0" w:space="0" w:color="auto"/>
        <w:left w:val="none" w:sz="0" w:space="0" w:color="auto"/>
        <w:bottom w:val="none" w:sz="0" w:space="0" w:color="auto"/>
        <w:right w:val="none" w:sz="0" w:space="0" w:color="auto"/>
      </w:divBdr>
    </w:div>
    <w:div w:id="213602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FD0A9-D062-475A-B90A-F943ADB6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4687</Words>
  <Characters>25314</Characters>
  <Application>Microsoft Office Word</Application>
  <DocSecurity>0</DocSecurity>
  <Lines>210</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Γιώργος Αθανασιάδης</cp:lastModifiedBy>
  <cp:revision>2</cp:revision>
  <cp:lastPrinted>2026-03-13T04:55:00Z</cp:lastPrinted>
  <dcterms:created xsi:type="dcterms:W3CDTF">2026-05-25T12:03:00Z</dcterms:created>
  <dcterms:modified xsi:type="dcterms:W3CDTF">2026-05-25T12:03:00Z</dcterms:modified>
</cp:coreProperties>
</file>