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B0" w:rsidRDefault="00AE639A" w:rsidP="00524DD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color w:val="000000"/>
          <w:lang w:eastAsia="el-GR"/>
        </w:rPr>
        <w:tab/>
      </w:r>
      <w:r w:rsidR="0041639B"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</w:t>
      </w: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320"/>
        <w:gridCol w:w="236"/>
        <w:gridCol w:w="4651"/>
      </w:tblGrid>
      <w:tr w:rsidR="001452B0" w:rsidRPr="005266F7" w:rsidTr="001F0BEE">
        <w:trPr>
          <w:trHeight w:val="4129"/>
        </w:trPr>
        <w:tc>
          <w:tcPr>
            <w:tcW w:w="5320" w:type="dxa"/>
            <w:vAlign w:val="center"/>
            <w:hideMark/>
          </w:tcPr>
          <w:p w:rsidR="001452B0" w:rsidRDefault="001452B0" w:rsidP="000F2767">
            <w:pPr>
              <w:widowControl w:val="0"/>
              <w:spacing w:after="0" w:line="200" w:lineRule="atLeast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noProof/>
                <w:lang w:eastAsia="el-GR"/>
              </w:rPr>
              <w:drawing>
                <wp:inline distT="0" distB="0" distL="0" distR="0" wp14:anchorId="7AF4F049" wp14:editId="21B32D50">
                  <wp:extent cx="781050" cy="5429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Calibri" w:hAnsi="Tahoma" w:cs="Tahoma"/>
                <w:lang w:eastAsia="zh-CN" w:bidi="hi-IN"/>
              </w:rPr>
              <w:tab/>
              <w:t xml:space="preserve">                        </w:t>
            </w:r>
          </w:p>
          <w:p w:rsidR="001452B0" w:rsidRDefault="001452B0" w:rsidP="000F2767">
            <w:pPr>
              <w:widowControl w:val="0"/>
              <w:spacing w:after="0" w:line="200" w:lineRule="atLeast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 xml:space="preserve">ΕΛΛΗΝΙΚΗ ΔΗΜΟΚΡΑΤΙΑ                                                </w:t>
            </w:r>
          </w:p>
          <w:p w:rsidR="001452B0" w:rsidRDefault="001452B0" w:rsidP="000F2767">
            <w:pPr>
              <w:widowControl w:val="0"/>
              <w:spacing w:after="0" w:line="200" w:lineRule="atLeast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>ΝΟΜΟΣ ΑΤΤΙΚΗΣ</w:t>
            </w:r>
            <w:r>
              <w:rPr>
                <w:rFonts w:ascii="Tahoma" w:eastAsia="Calibri" w:hAnsi="Tahoma" w:cs="Tahoma"/>
                <w:lang w:eastAsia="zh-CN" w:bidi="hi-IN"/>
              </w:rPr>
              <w:tab/>
              <w:t xml:space="preserve">  </w:t>
            </w:r>
            <w:r>
              <w:rPr>
                <w:rFonts w:ascii="Tahoma" w:eastAsia="Calibri" w:hAnsi="Tahoma" w:cs="Tahoma"/>
                <w:lang w:eastAsia="zh-CN" w:bidi="hi-IN"/>
              </w:rPr>
              <w:tab/>
              <w:t xml:space="preserve">                                                                  </w:t>
            </w:r>
          </w:p>
          <w:p w:rsidR="001452B0" w:rsidRDefault="001452B0" w:rsidP="000F2767">
            <w:pPr>
              <w:widowControl w:val="0"/>
              <w:spacing w:after="0" w:line="200" w:lineRule="atLeast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 xml:space="preserve">ΔΗΜΟΣ  ΚΑΛΛΙΘΕΑΣ </w:t>
            </w:r>
          </w:p>
          <w:p w:rsidR="003B5FB7" w:rsidRDefault="003B5FB7" w:rsidP="000F2767">
            <w:pPr>
              <w:widowControl w:val="0"/>
              <w:spacing w:after="0" w:line="200" w:lineRule="atLeast"/>
              <w:ind w:left="176"/>
              <w:rPr>
                <w:rFonts w:ascii="Tahoma" w:eastAsia="Calibri" w:hAnsi="Tahoma" w:cs="Tahoma"/>
                <w:lang w:eastAsia="zh-CN" w:bidi="hi-IN"/>
              </w:rPr>
            </w:pPr>
          </w:p>
          <w:p w:rsidR="001452B0" w:rsidRDefault="001452B0" w:rsidP="001452B0">
            <w:pPr>
              <w:widowControl w:val="0"/>
              <w:spacing w:after="0" w:line="200" w:lineRule="atLeast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>Διεύθυνση</w:t>
            </w:r>
            <w:r w:rsidRPr="00D570CC">
              <w:rPr>
                <w:rFonts w:ascii="Tahoma" w:eastAsia="Calibri" w:hAnsi="Tahoma" w:cs="Tahoma"/>
                <w:lang w:eastAsia="zh-CN" w:bidi="hi-IN"/>
              </w:rPr>
              <w:t xml:space="preserve">: </w:t>
            </w:r>
            <w:r>
              <w:rPr>
                <w:rFonts w:ascii="Tahoma" w:eastAsia="Calibri" w:hAnsi="Tahoma" w:cs="Tahoma"/>
                <w:lang w:eastAsia="zh-CN" w:bidi="hi-IN"/>
              </w:rPr>
              <w:t>Οικονομικών Υπηρεσιών</w:t>
            </w:r>
          </w:p>
          <w:p w:rsidR="001452B0" w:rsidRPr="00D83C90" w:rsidRDefault="001452B0" w:rsidP="000F2767">
            <w:pPr>
              <w:widowControl w:val="0"/>
              <w:spacing w:after="0" w:line="276" w:lineRule="auto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>Τμήμα</w:t>
            </w:r>
            <w:r w:rsidRPr="00D570CC">
              <w:rPr>
                <w:rFonts w:ascii="Tahoma" w:eastAsia="Calibri" w:hAnsi="Tahoma" w:cs="Tahoma"/>
                <w:lang w:eastAsia="zh-CN" w:bidi="hi-IN"/>
              </w:rPr>
              <w:t xml:space="preserve">: </w:t>
            </w:r>
            <w:r>
              <w:rPr>
                <w:rFonts w:ascii="Tahoma" w:eastAsia="Calibri" w:hAnsi="Tahoma" w:cs="Tahoma"/>
                <w:lang w:eastAsia="zh-CN" w:bidi="hi-IN"/>
              </w:rPr>
              <w:t>Ταμείου</w:t>
            </w:r>
          </w:p>
          <w:p w:rsidR="001452B0" w:rsidRDefault="001452B0" w:rsidP="000F2767">
            <w:pPr>
              <w:widowControl w:val="0"/>
              <w:spacing w:after="0" w:line="276" w:lineRule="auto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 xml:space="preserve">Μαντζαγριωτάκη 76, Καλλιθέα, ΤΚ 17676  </w:t>
            </w:r>
          </w:p>
          <w:p w:rsidR="001452B0" w:rsidRDefault="001452B0" w:rsidP="000F2767">
            <w:pPr>
              <w:widowControl w:val="0"/>
              <w:spacing w:after="0" w:line="276" w:lineRule="auto"/>
              <w:ind w:left="176"/>
              <w:rPr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 xml:space="preserve">Πληροφορίες: Μαντά Μαρία </w:t>
            </w:r>
          </w:p>
          <w:p w:rsidR="001452B0" w:rsidRDefault="001452B0" w:rsidP="000F2767">
            <w:pPr>
              <w:widowControl w:val="0"/>
              <w:spacing w:after="0" w:line="276" w:lineRule="auto"/>
              <w:ind w:left="176"/>
              <w:rPr>
                <w:rFonts w:ascii="Tahoma" w:eastAsia="Calibri" w:hAnsi="Tahoma" w:cs="Tahoma"/>
                <w:lang w:val="fr-FR" w:eastAsia="zh-CN" w:bidi="hi-IN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>Τηλ</w:t>
            </w:r>
            <w:r w:rsidRPr="00B9158C">
              <w:rPr>
                <w:rFonts w:ascii="Tahoma" w:eastAsia="Calibri" w:hAnsi="Tahoma" w:cs="Tahoma"/>
                <w:lang w:eastAsia="zh-CN" w:bidi="hi-IN"/>
              </w:rPr>
              <w:t xml:space="preserve">: 213-2070350  </w:t>
            </w:r>
          </w:p>
          <w:p w:rsidR="001452B0" w:rsidRPr="00D570CC" w:rsidRDefault="001452B0" w:rsidP="000F2767">
            <w:pPr>
              <w:widowControl w:val="0"/>
              <w:spacing w:after="0" w:line="276" w:lineRule="auto"/>
              <w:ind w:left="176"/>
              <w:rPr>
                <w:rStyle w:val="-"/>
                <w:rFonts w:ascii="Tahoma" w:eastAsia="Calibri" w:hAnsi="Tahoma" w:cs="Tahoma"/>
                <w:lang w:eastAsia="zh-CN" w:bidi="hi-IN"/>
              </w:rPr>
            </w:pPr>
            <w:r>
              <w:rPr>
                <w:rFonts w:ascii="Tahoma" w:eastAsia="Calibri" w:hAnsi="Tahoma" w:cs="Tahoma"/>
                <w:lang w:val="en-US" w:eastAsia="zh-CN" w:bidi="hi-IN"/>
              </w:rPr>
              <w:t>Email</w:t>
            </w:r>
            <w:r w:rsidRPr="00D570CC">
              <w:rPr>
                <w:rFonts w:ascii="Tahoma" w:eastAsia="Calibri" w:hAnsi="Tahoma" w:cs="Tahoma"/>
                <w:lang w:eastAsia="zh-CN" w:bidi="hi-IN"/>
              </w:rPr>
              <w:t xml:space="preserve">: </w:t>
            </w:r>
            <w:hyperlink r:id="rId7" w:history="1">
              <w:r>
                <w:rPr>
                  <w:rStyle w:val="-"/>
                  <w:rFonts w:ascii="Tahoma" w:eastAsia="Calibri" w:hAnsi="Tahoma" w:cs="Tahoma"/>
                  <w:lang w:val="en-US" w:eastAsia="zh-CN" w:bidi="hi-IN"/>
                </w:rPr>
                <w:t>maria</w:t>
              </w:r>
              <w:r w:rsidRPr="00D570CC">
                <w:rPr>
                  <w:rStyle w:val="-"/>
                  <w:rFonts w:ascii="Tahoma" w:eastAsia="Calibri" w:hAnsi="Tahoma" w:cs="Tahoma"/>
                  <w:lang w:eastAsia="zh-CN" w:bidi="hi-IN"/>
                </w:rPr>
                <w:t>.</w:t>
              </w:r>
              <w:r>
                <w:rPr>
                  <w:rStyle w:val="-"/>
                  <w:rFonts w:ascii="Tahoma" w:eastAsia="Calibri" w:hAnsi="Tahoma" w:cs="Tahoma"/>
                  <w:lang w:val="en-US" w:eastAsia="zh-CN" w:bidi="hi-IN"/>
                </w:rPr>
                <w:t>manta</w:t>
              </w:r>
              <w:r w:rsidRPr="00D570CC">
                <w:rPr>
                  <w:rStyle w:val="-"/>
                  <w:rFonts w:ascii="Tahoma" w:eastAsia="Calibri" w:hAnsi="Tahoma" w:cs="Tahoma"/>
                  <w:lang w:eastAsia="zh-CN" w:bidi="hi-IN"/>
                </w:rPr>
                <w:t>@</w:t>
              </w:r>
              <w:r>
                <w:rPr>
                  <w:rStyle w:val="-"/>
                  <w:rFonts w:ascii="Tahoma" w:eastAsia="Calibri" w:hAnsi="Tahoma" w:cs="Tahoma"/>
                  <w:lang w:val="en-US" w:eastAsia="zh-CN" w:bidi="hi-IN"/>
                </w:rPr>
                <w:t>kallithea</w:t>
              </w:r>
              <w:r w:rsidRPr="00D570CC">
                <w:rPr>
                  <w:rStyle w:val="-"/>
                  <w:rFonts w:ascii="Tahoma" w:eastAsia="Calibri" w:hAnsi="Tahoma" w:cs="Tahoma"/>
                  <w:lang w:eastAsia="zh-CN" w:bidi="hi-IN"/>
                </w:rPr>
                <w:t>.</w:t>
              </w:r>
              <w:r>
                <w:rPr>
                  <w:rStyle w:val="-"/>
                  <w:rFonts w:ascii="Tahoma" w:eastAsia="Calibri" w:hAnsi="Tahoma" w:cs="Tahoma"/>
                  <w:lang w:val="en-US" w:eastAsia="zh-CN" w:bidi="hi-IN"/>
                </w:rPr>
                <w:t>gr</w:t>
              </w:r>
            </w:hyperlink>
            <w:r w:rsidRPr="00D570CC">
              <w:rPr>
                <w:rStyle w:val="-"/>
                <w:rFonts w:ascii="Tahoma" w:eastAsia="Calibri" w:hAnsi="Tahoma" w:cs="Tahoma"/>
                <w:lang w:eastAsia="zh-CN" w:bidi="hi-IN"/>
              </w:rPr>
              <w:t xml:space="preserve">    </w:t>
            </w:r>
          </w:p>
          <w:p w:rsidR="00115D41" w:rsidRPr="003D249C" w:rsidRDefault="00115D41" w:rsidP="00F96CC4">
            <w:pPr>
              <w:spacing w:after="0"/>
              <w:rPr>
                <w:rFonts w:ascii="Tahoma" w:hAnsi="Tahoma" w:cs="Tahoma"/>
                <w:bCs/>
              </w:rPr>
            </w:pPr>
          </w:p>
          <w:p w:rsidR="001452B0" w:rsidRPr="00115D41" w:rsidRDefault="001452B0" w:rsidP="00115D41">
            <w:pPr>
              <w:widowControl w:val="0"/>
              <w:spacing w:after="0" w:line="276" w:lineRule="auto"/>
              <w:rPr>
                <w:rFonts w:ascii="Tahoma" w:eastAsia="Calibri" w:hAnsi="Tahoma" w:cs="Tahoma"/>
                <w:lang w:eastAsia="zh-CN" w:bidi="hi-IN"/>
              </w:rPr>
            </w:pPr>
          </w:p>
        </w:tc>
        <w:tc>
          <w:tcPr>
            <w:tcW w:w="236" w:type="dxa"/>
            <w:hideMark/>
          </w:tcPr>
          <w:p w:rsidR="001452B0" w:rsidRPr="00990656" w:rsidRDefault="001452B0" w:rsidP="000F2767">
            <w:pPr>
              <w:widowControl w:val="0"/>
              <w:snapToGrid w:val="0"/>
              <w:spacing w:after="0" w:line="276" w:lineRule="auto"/>
              <w:rPr>
                <w:rFonts w:ascii="Tahoma" w:eastAsia="Calibri" w:hAnsi="Tahoma" w:cs="Tahoma"/>
                <w:lang w:eastAsia="zh-CN" w:bidi="hi-IN"/>
              </w:rPr>
            </w:pPr>
            <w:r w:rsidRPr="00D83C90">
              <w:rPr>
                <w:rFonts w:ascii="Tahoma" w:eastAsia="Calibri" w:hAnsi="Tahoma" w:cs="Tahoma"/>
                <w:lang w:eastAsia="zh-CN" w:bidi="hi-IN"/>
              </w:rPr>
              <w:t xml:space="preserve">                                      </w:t>
            </w:r>
          </w:p>
        </w:tc>
        <w:tc>
          <w:tcPr>
            <w:tcW w:w="4651" w:type="dxa"/>
            <w:vAlign w:val="center"/>
          </w:tcPr>
          <w:p w:rsidR="003B5FB7" w:rsidRPr="004779C4" w:rsidRDefault="003B5FB7" w:rsidP="003B5FB7">
            <w:pPr>
              <w:widowControl w:val="0"/>
              <w:spacing w:after="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 w:rsidRPr="004779C4">
              <w:rPr>
                <w:rFonts w:ascii="Tahoma" w:hAnsi="Tahoma" w:cs="Tahoma"/>
              </w:rPr>
              <w:t>Καλλιθέα</w:t>
            </w:r>
            <w:r>
              <w:rPr>
                <w:rFonts w:ascii="Tahoma" w:hAnsi="Tahoma" w:cs="Tahoma"/>
              </w:rPr>
              <w:t xml:space="preserve">, </w:t>
            </w:r>
            <w:r w:rsidR="0031003C">
              <w:rPr>
                <w:rFonts w:ascii="Tahoma" w:hAnsi="Tahoma" w:cs="Tahoma"/>
              </w:rPr>
              <w:t>26</w:t>
            </w:r>
            <w:r w:rsidR="00991A90">
              <w:rPr>
                <w:rFonts w:ascii="Tahoma" w:hAnsi="Tahoma" w:cs="Tahoma"/>
              </w:rPr>
              <w:t>-03-2026</w:t>
            </w:r>
          </w:p>
          <w:p w:rsidR="001452B0" w:rsidRDefault="001452B0" w:rsidP="000F2767">
            <w:pPr>
              <w:widowControl w:val="0"/>
              <w:snapToGrid w:val="0"/>
              <w:spacing w:after="0" w:line="276" w:lineRule="auto"/>
              <w:jc w:val="center"/>
              <w:rPr>
                <w:rFonts w:ascii="Tahoma" w:eastAsia="Calibri" w:hAnsi="Tahoma" w:cs="Tahoma"/>
                <w:lang w:eastAsia="zh-CN" w:bidi="hi-IN"/>
              </w:rPr>
            </w:pPr>
          </w:p>
          <w:p w:rsidR="003B5FB7" w:rsidRPr="003D249C" w:rsidRDefault="003B5FB7" w:rsidP="003B5FB7">
            <w:pPr>
              <w:widowControl w:val="0"/>
              <w:spacing w:after="0" w:line="276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eastAsia="Calibri" w:hAnsi="Tahoma" w:cs="Tahoma"/>
                <w:lang w:eastAsia="zh-CN" w:bidi="hi-IN"/>
              </w:rPr>
              <w:t xml:space="preserve">             </w:t>
            </w:r>
            <w:r>
              <w:rPr>
                <w:rFonts w:ascii="Tahoma" w:eastAsia="Calibri" w:hAnsi="Tahoma" w:cs="Tahoma"/>
                <w:lang w:val="en-US" w:eastAsia="zh-CN" w:bidi="hi-IN"/>
              </w:rPr>
              <w:t>A</w:t>
            </w:r>
            <w:r>
              <w:rPr>
                <w:rFonts w:ascii="Tahoma" w:eastAsia="Calibri" w:hAnsi="Tahoma" w:cs="Tahoma"/>
                <w:lang w:eastAsia="zh-CN" w:bidi="hi-IN"/>
              </w:rPr>
              <w:t xml:space="preserve">ριθ. </w:t>
            </w:r>
            <w:proofErr w:type="spellStart"/>
            <w:r>
              <w:rPr>
                <w:rFonts w:ascii="Tahoma" w:eastAsia="Calibri" w:hAnsi="Tahoma" w:cs="Tahoma"/>
                <w:lang w:eastAsia="zh-CN" w:bidi="hi-IN"/>
              </w:rPr>
              <w:t>Πρωτ</w:t>
            </w:r>
            <w:proofErr w:type="spellEnd"/>
            <w:r>
              <w:rPr>
                <w:rFonts w:ascii="Tahoma" w:eastAsia="Calibri" w:hAnsi="Tahoma" w:cs="Tahoma"/>
                <w:lang w:eastAsia="zh-CN" w:bidi="hi-IN"/>
              </w:rPr>
              <w:t>.</w:t>
            </w:r>
            <w:r w:rsidRPr="00D570CC">
              <w:rPr>
                <w:rFonts w:ascii="Tahoma" w:eastAsia="Calibri" w:hAnsi="Tahoma" w:cs="Tahoma"/>
                <w:lang w:eastAsia="zh-CN" w:bidi="hi-IN"/>
              </w:rPr>
              <w:t>:</w:t>
            </w:r>
            <w:r w:rsidR="00F96CC4">
              <w:rPr>
                <w:rFonts w:ascii="Tahoma" w:eastAsia="Calibri" w:hAnsi="Tahoma" w:cs="Tahoma"/>
                <w:lang w:eastAsia="zh-CN" w:bidi="hi-IN"/>
              </w:rPr>
              <w:t xml:space="preserve"> </w:t>
            </w:r>
            <w:bookmarkStart w:id="0" w:name="_GoBack"/>
            <w:r w:rsidR="003D249C" w:rsidRPr="003D249C">
              <w:rPr>
                <w:rFonts w:ascii="Tahoma" w:eastAsia="Calibri" w:hAnsi="Tahoma" w:cs="Tahoma"/>
                <w:b/>
                <w:lang w:eastAsia="zh-CN" w:bidi="hi-IN"/>
              </w:rPr>
              <w:t>1</w:t>
            </w:r>
            <w:r w:rsidR="003D249C" w:rsidRPr="003D249C">
              <w:rPr>
                <w:rFonts w:ascii="Tahoma" w:eastAsia="Calibri" w:hAnsi="Tahoma" w:cs="Tahoma"/>
                <w:b/>
                <w:lang w:val="en-US" w:eastAsia="zh-CN" w:bidi="hi-IN"/>
              </w:rPr>
              <w:t>5635</w:t>
            </w:r>
            <w:bookmarkEnd w:id="0"/>
          </w:p>
          <w:p w:rsidR="003B5FB7" w:rsidRPr="00D83C90" w:rsidRDefault="003B5FB7" w:rsidP="000F2767">
            <w:pPr>
              <w:widowControl w:val="0"/>
              <w:snapToGrid w:val="0"/>
              <w:spacing w:after="0" w:line="276" w:lineRule="auto"/>
              <w:jc w:val="center"/>
              <w:rPr>
                <w:rFonts w:ascii="Tahoma" w:eastAsia="Calibri" w:hAnsi="Tahoma" w:cs="Tahoma"/>
                <w:lang w:eastAsia="zh-CN" w:bidi="hi-IN"/>
              </w:rPr>
            </w:pPr>
          </w:p>
          <w:p w:rsidR="00D6632A" w:rsidRDefault="007A0F7E" w:rsidP="00836D83">
            <w:pPr>
              <w:widowControl w:val="0"/>
              <w:spacing w:after="0" w:line="276" w:lineRule="auto"/>
              <w:rPr>
                <w:rFonts w:ascii="Tahoma" w:hAnsi="Tahoma" w:cs="Tahoma"/>
              </w:rPr>
            </w:pPr>
            <w:r w:rsidRPr="007A0F7E">
              <w:rPr>
                <w:rFonts w:ascii="Tahoma" w:hAnsi="Tahoma" w:cs="Tahoma"/>
              </w:rPr>
              <w:t xml:space="preserve">             </w:t>
            </w:r>
            <w:r w:rsidRPr="00C17C1A">
              <w:rPr>
                <w:rFonts w:ascii="Tahoma" w:eastAsia="Calibri" w:hAnsi="Tahoma" w:cs="Tahoma"/>
                <w:b/>
                <w:u w:val="single"/>
                <w:lang w:eastAsia="zh-CN" w:bidi="hi-IN"/>
              </w:rPr>
              <w:t>Προς:</w:t>
            </w:r>
            <w:r w:rsidRPr="00B70E49">
              <w:rPr>
                <w:rFonts w:ascii="Tahoma" w:eastAsia="Calibri" w:hAnsi="Tahoma" w:cs="Tahoma"/>
                <w:lang w:eastAsia="zh-CN" w:bidi="hi-IN"/>
              </w:rPr>
              <w:t xml:space="preserve"> </w:t>
            </w:r>
            <w:r w:rsidR="00991A90">
              <w:rPr>
                <w:rFonts w:ascii="Tahoma" w:hAnsi="Tahoma" w:cs="Tahoma"/>
              </w:rPr>
              <w:t xml:space="preserve">Τον Πρόεδρο του Δημοτικού </w:t>
            </w:r>
          </w:p>
          <w:p w:rsidR="00991A90" w:rsidRPr="00991A90" w:rsidRDefault="00991A90" w:rsidP="00836D83">
            <w:pPr>
              <w:widowControl w:val="0"/>
              <w:spacing w:after="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Συμβουλίου</w:t>
            </w:r>
          </w:p>
          <w:p w:rsidR="00D6632A" w:rsidRPr="00D6632A" w:rsidRDefault="00D6632A" w:rsidP="00ED116A">
            <w:pPr>
              <w:widowControl w:val="0"/>
              <w:spacing w:after="0" w:line="276" w:lineRule="auto"/>
              <w:rPr>
                <w:rFonts w:ascii="Tahoma" w:hAnsi="Tahoma" w:cs="Tahoma"/>
              </w:rPr>
            </w:pPr>
          </w:p>
          <w:p w:rsidR="00E6064C" w:rsidRPr="00813600" w:rsidRDefault="00E6064C" w:rsidP="00D6632A">
            <w:pPr>
              <w:widowControl w:val="0"/>
              <w:spacing w:after="0"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</w:p>
          <w:p w:rsidR="001452B0" w:rsidRDefault="001452B0" w:rsidP="000F2767">
            <w:pPr>
              <w:widowControl w:val="0"/>
              <w:spacing w:after="0" w:line="276" w:lineRule="auto"/>
              <w:jc w:val="center"/>
            </w:pPr>
          </w:p>
          <w:p w:rsidR="007A0F7E" w:rsidRPr="007A0F7E" w:rsidRDefault="001452B0" w:rsidP="007A0F7E">
            <w:pPr>
              <w:widowControl w:val="0"/>
              <w:spacing w:after="0" w:line="276" w:lineRule="auto"/>
              <w:rPr>
                <w:rFonts w:ascii="Tahoma" w:eastAsia="Calibri" w:hAnsi="Tahoma" w:cs="Tahoma"/>
                <w:b/>
                <w:u w:val="single"/>
                <w:lang w:eastAsia="zh-CN" w:bidi="hi-IN"/>
              </w:rPr>
            </w:pPr>
            <w:r w:rsidRPr="00C17C1A">
              <w:rPr>
                <w:rFonts w:ascii="Tahoma" w:eastAsia="Calibri" w:hAnsi="Tahoma" w:cs="Tahoma"/>
                <w:lang w:eastAsia="zh-CN" w:bidi="hi-IN"/>
              </w:rPr>
              <w:t xml:space="preserve">            </w:t>
            </w:r>
          </w:p>
          <w:p w:rsidR="007A0F7E" w:rsidRPr="007A0F7E" w:rsidRDefault="007A0F7E" w:rsidP="00B70E49">
            <w:pPr>
              <w:widowControl w:val="0"/>
              <w:spacing w:after="0" w:line="276" w:lineRule="auto"/>
              <w:rPr>
                <w:rFonts w:ascii="Tahoma" w:eastAsia="Calibri" w:hAnsi="Tahoma" w:cs="Tahoma"/>
                <w:b/>
                <w:u w:val="single"/>
                <w:lang w:eastAsia="zh-CN" w:bidi="hi-IN"/>
              </w:rPr>
            </w:pPr>
          </w:p>
        </w:tc>
      </w:tr>
    </w:tbl>
    <w:p w:rsidR="006F2128" w:rsidRDefault="006F2128" w:rsidP="001D1F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</w:p>
    <w:p w:rsidR="00991A90" w:rsidRDefault="00991A90" w:rsidP="00991A90">
      <w:pPr>
        <w:spacing w:after="0"/>
        <w:rPr>
          <w:rFonts w:ascii="Tahoma" w:eastAsia="Calibri" w:hAnsi="Tahoma" w:cs="Tahoma"/>
          <w:lang w:eastAsia="zh-CN" w:bidi="hi-IN"/>
        </w:rPr>
      </w:pPr>
      <w:r w:rsidRPr="00D83C90">
        <w:rPr>
          <w:rFonts w:ascii="Tahoma" w:eastAsia="Calibri" w:hAnsi="Tahoma" w:cs="Tahoma"/>
          <w:u w:val="single"/>
          <w:lang w:eastAsia="zh-CN" w:bidi="hi-IN"/>
        </w:rPr>
        <w:t>Θέμα</w:t>
      </w:r>
      <w:r w:rsidRPr="00D83C90">
        <w:rPr>
          <w:rFonts w:ascii="Tahoma" w:eastAsia="Calibri" w:hAnsi="Tahoma" w:cs="Tahoma"/>
          <w:lang w:eastAsia="zh-CN" w:bidi="hi-IN"/>
        </w:rPr>
        <w:t>:</w:t>
      </w:r>
      <w:r>
        <w:rPr>
          <w:rFonts w:ascii="Tahoma" w:eastAsia="Calibri" w:hAnsi="Tahoma" w:cs="Tahoma"/>
          <w:lang w:eastAsia="zh-CN" w:bidi="hi-IN"/>
        </w:rPr>
        <w:t xml:space="preserve"> «</w:t>
      </w:r>
      <w:r w:rsidR="001F0BEE">
        <w:rPr>
          <w:rFonts w:ascii="Tahoma" w:eastAsia="Calibri" w:hAnsi="Tahoma" w:cs="Tahoma"/>
          <w:lang w:eastAsia="zh-CN" w:bidi="hi-IN"/>
        </w:rPr>
        <w:t xml:space="preserve">Τροποποίηση ήδη </w:t>
      </w:r>
      <w:proofErr w:type="spellStart"/>
      <w:r w:rsidR="001F0BEE">
        <w:rPr>
          <w:rFonts w:ascii="Tahoma" w:eastAsia="Calibri" w:hAnsi="Tahoma" w:cs="Tahoma"/>
          <w:lang w:eastAsia="zh-CN" w:bidi="hi-IN"/>
        </w:rPr>
        <w:t>εκδοθείσας</w:t>
      </w:r>
      <w:proofErr w:type="spellEnd"/>
      <w:r w:rsidR="001F0BEE">
        <w:rPr>
          <w:rFonts w:ascii="Tahoma" w:eastAsia="Calibri" w:hAnsi="Tahoma" w:cs="Tahoma"/>
          <w:lang w:eastAsia="zh-CN" w:bidi="hi-IN"/>
        </w:rPr>
        <w:t xml:space="preserve"> εγγυητικής επιστολής από την </w:t>
      </w:r>
      <w:r w:rsidR="001F0BEE">
        <w:rPr>
          <w:rFonts w:ascii="Tahoma" w:eastAsia="Calibri" w:hAnsi="Tahoma" w:cs="Tahoma"/>
          <w:lang w:val="en-US" w:eastAsia="zh-CN" w:bidi="hi-IN"/>
        </w:rPr>
        <w:t>ALPHA</w:t>
      </w:r>
      <w:r w:rsidR="001F0BEE" w:rsidRPr="001F0BEE">
        <w:rPr>
          <w:rFonts w:ascii="Tahoma" w:eastAsia="Calibri" w:hAnsi="Tahoma" w:cs="Tahoma"/>
          <w:lang w:eastAsia="zh-CN" w:bidi="hi-IN"/>
        </w:rPr>
        <w:t xml:space="preserve"> </w:t>
      </w:r>
      <w:r w:rsidR="001F0BEE">
        <w:rPr>
          <w:rFonts w:ascii="Tahoma" w:eastAsia="Calibri" w:hAnsi="Tahoma" w:cs="Tahoma"/>
          <w:lang w:val="en-US" w:eastAsia="zh-CN" w:bidi="hi-IN"/>
        </w:rPr>
        <w:t>BANK</w:t>
      </w:r>
      <w:r w:rsidR="001F0BEE" w:rsidRPr="001F0BEE">
        <w:rPr>
          <w:rFonts w:ascii="Tahoma" w:eastAsia="Calibri" w:hAnsi="Tahoma" w:cs="Tahoma"/>
          <w:lang w:eastAsia="zh-CN" w:bidi="hi-IN"/>
        </w:rPr>
        <w:t xml:space="preserve"> </w:t>
      </w:r>
      <w:r w:rsidR="001F0BEE">
        <w:rPr>
          <w:rFonts w:ascii="Tahoma" w:eastAsia="Calibri" w:hAnsi="Tahoma" w:cs="Tahoma"/>
          <w:lang w:eastAsia="zh-CN" w:bidi="hi-IN"/>
        </w:rPr>
        <w:t>με μείωση του ποσού κι ε</w:t>
      </w:r>
      <w:r>
        <w:rPr>
          <w:rFonts w:ascii="Tahoma" w:eastAsia="Calibri" w:hAnsi="Tahoma" w:cs="Tahoma"/>
          <w:lang w:eastAsia="zh-CN" w:bidi="hi-IN"/>
        </w:rPr>
        <w:t xml:space="preserve">ξουσιοδότηση της ταμία του δήμου Καλλιθέας για την </w:t>
      </w:r>
      <w:r w:rsidR="001F0BEE">
        <w:rPr>
          <w:rFonts w:ascii="Tahoma" w:eastAsia="Calibri" w:hAnsi="Tahoma" w:cs="Tahoma"/>
          <w:lang w:eastAsia="zh-CN" w:bidi="hi-IN"/>
        </w:rPr>
        <w:t>υπογραφή των σχετικών εγγράφων»</w:t>
      </w:r>
      <w:r>
        <w:rPr>
          <w:rFonts w:ascii="Tahoma" w:eastAsia="Calibri" w:hAnsi="Tahoma" w:cs="Tahoma"/>
          <w:lang w:eastAsia="zh-CN" w:bidi="hi-IN"/>
        </w:rPr>
        <w:t xml:space="preserve">  </w:t>
      </w:r>
    </w:p>
    <w:p w:rsidR="00517B4E" w:rsidRDefault="00517B4E" w:rsidP="001D1F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</w:p>
    <w:p w:rsidR="001F0BEE" w:rsidRPr="00A634BE" w:rsidRDefault="001F0BEE" w:rsidP="001F0BEE">
      <w:pPr>
        <w:spacing w:after="0" w:line="259" w:lineRule="auto"/>
        <w:jc w:val="both"/>
        <w:rPr>
          <w:rFonts w:ascii="Arial" w:eastAsia="Aptos" w:hAnsi="Arial" w:cs="Arial"/>
          <w:u w:val="single"/>
        </w:rPr>
      </w:pPr>
      <w:r w:rsidRPr="00A634BE">
        <w:rPr>
          <w:rFonts w:ascii="Arial" w:eastAsia="Aptos" w:hAnsi="Arial" w:cs="Arial"/>
          <w:u w:val="single"/>
        </w:rPr>
        <w:t>Έχοντας υπόψη:</w:t>
      </w:r>
    </w:p>
    <w:p w:rsidR="001F0BEE" w:rsidRDefault="001F0BEE" w:rsidP="001F0BEE">
      <w:pPr>
        <w:spacing w:after="0" w:line="259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1. Το με </w:t>
      </w:r>
      <w:r w:rsidR="00F06CE3">
        <w:rPr>
          <w:rFonts w:ascii="Arial" w:eastAsia="Aptos" w:hAnsi="Arial" w:cs="Arial"/>
        </w:rPr>
        <w:t>ΑΠ 5312/03-02-2026 έγγραφο της ΔΕΠΑ ΜΑΕ για την έκδοση εγγυητικής επιστολής καλής εκτέλεσης του δήμου Καλλιθέας ύψους 2.940€ ισχύος ως 31-03-2027</w:t>
      </w:r>
    </w:p>
    <w:p w:rsidR="00A634BE" w:rsidRPr="006A3D81" w:rsidRDefault="00F06CE3" w:rsidP="001F0BEE">
      <w:pPr>
        <w:spacing w:after="0" w:line="259" w:lineRule="auto"/>
        <w:jc w:val="both"/>
        <w:rPr>
          <w:rFonts w:eastAsia="Aptos" w:cs="Arial"/>
        </w:rPr>
      </w:pPr>
      <w:r>
        <w:rPr>
          <w:rFonts w:ascii="Arial" w:eastAsia="Aptos" w:hAnsi="Arial" w:cs="Arial"/>
        </w:rPr>
        <w:t xml:space="preserve">2. </w:t>
      </w:r>
      <w:r w:rsidR="006A3D81">
        <w:rPr>
          <w:rFonts w:ascii="Arial" w:eastAsia="Aptos" w:hAnsi="Arial" w:cs="Arial"/>
        </w:rPr>
        <w:t xml:space="preserve">Την με </w:t>
      </w:r>
      <w:proofErr w:type="spellStart"/>
      <w:r w:rsidR="006A3D81">
        <w:rPr>
          <w:rFonts w:ascii="Arial" w:eastAsia="Aptos" w:hAnsi="Arial" w:cs="Arial"/>
        </w:rPr>
        <w:t>αρ</w:t>
      </w:r>
      <w:proofErr w:type="spellEnd"/>
      <w:r w:rsidR="006A3D81">
        <w:rPr>
          <w:rFonts w:ascii="Arial" w:eastAsia="Aptos" w:hAnsi="Arial" w:cs="Arial"/>
        </w:rPr>
        <w:t>.</w:t>
      </w:r>
      <w:r w:rsidR="006A3D81">
        <w:rPr>
          <w:rFonts w:ascii="Arial" w:eastAsia="Aptos" w:hAnsi="Arial" w:cs="Arial"/>
          <w:lang w:val="en-US"/>
        </w:rPr>
        <w:t>GRB</w:t>
      </w:r>
      <w:r w:rsidR="006A3D81" w:rsidRPr="006A3D81">
        <w:rPr>
          <w:rFonts w:ascii="Arial" w:eastAsia="Aptos" w:hAnsi="Arial" w:cs="Arial"/>
        </w:rPr>
        <w:t xml:space="preserve">0922372/12-02-2025 </w:t>
      </w:r>
      <w:r w:rsidR="006A3D81">
        <w:rPr>
          <w:rFonts w:ascii="Arial" w:eastAsia="Aptos" w:hAnsi="Arial" w:cs="Arial"/>
        </w:rPr>
        <w:t xml:space="preserve">εγγυητική επιστολή καλή εκτέλεσης </w:t>
      </w:r>
      <w:r w:rsidR="00695832">
        <w:rPr>
          <w:rFonts w:ascii="Arial" w:eastAsia="Aptos" w:hAnsi="Arial" w:cs="Arial"/>
        </w:rPr>
        <w:t>υπέρ ΔΕΠΑ ΑΕ ύψους 4.700€ λήξεως την 31.03.2026</w:t>
      </w:r>
    </w:p>
    <w:p w:rsidR="006A3D81" w:rsidRPr="006A3D81" w:rsidRDefault="00A634BE" w:rsidP="001F0BEE">
      <w:pPr>
        <w:spacing w:after="0" w:line="259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3. </w:t>
      </w:r>
      <w:r w:rsidR="00695832">
        <w:rPr>
          <w:rFonts w:ascii="Arial" w:eastAsia="Aptos" w:hAnsi="Arial" w:cs="Arial"/>
        </w:rPr>
        <w:t>Την ενημέ</w:t>
      </w:r>
      <w:r w:rsidR="006A3D81">
        <w:rPr>
          <w:rFonts w:ascii="Arial" w:eastAsia="Aptos" w:hAnsi="Arial" w:cs="Arial"/>
        </w:rPr>
        <w:t xml:space="preserve">ρωσή μας από την </w:t>
      </w:r>
      <w:r w:rsidR="006A3D81">
        <w:rPr>
          <w:rFonts w:ascii="Arial" w:eastAsia="Aptos" w:hAnsi="Arial" w:cs="Arial"/>
          <w:lang w:val="en-US"/>
        </w:rPr>
        <w:t>ALPHA</w:t>
      </w:r>
      <w:r w:rsidR="006A3D81" w:rsidRPr="006A3D81">
        <w:rPr>
          <w:rFonts w:ascii="Arial" w:eastAsia="Aptos" w:hAnsi="Arial" w:cs="Arial"/>
        </w:rPr>
        <w:t xml:space="preserve"> </w:t>
      </w:r>
      <w:r w:rsidR="006A3D81">
        <w:rPr>
          <w:rFonts w:ascii="Arial" w:eastAsia="Aptos" w:hAnsi="Arial" w:cs="Arial"/>
          <w:lang w:val="en-US"/>
        </w:rPr>
        <w:t>BANK</w:t>
      </w:r>
      <w:r w:rsidR="006A3D81" w:rsidRPr="006A3D81">
        <w:rPr>
          <w:rFonts w:ascii="Arial" w:eastAsia="Aptos" w:hAnsi="Arial" w:cs="Arial"/>
        </w:rPr>
        <w:t xml:space="preserve"> </w:t>
      </w:r>
      <w:r w:rsidR="00695832">
        <w:rPr>
          <w:rFonts w:ascii="Arial" w:eastAsia="Aptos" w:hAnsi="Arial" w:cs="Arial"/>
        </w:rPr>
        <w:t xml:space="preserve">ότι δεν μπορεί να εκδοθεί νέα εγγυητική επιστολή , αλλά θα τροποποιηθεί η ήδη </w:t>
      </w:r>
      <w:proofErr w:type="spellStart"/>
      <w:r w:rsidR="00695832">
        <w:rPr>
          <w:rFonts w:ascii="Arial" w:eastAsia="Aptos" w:hAnsi="Arial" w:cs="Arial"/>
        </w:rPr>
        <w:t>εκδοθείσα</w:t>
      </w:r>
      <w:proofErr w:type="spellEnd"/>
    </w:p>
    <w:p w:rsidR="00F06CE3" w:rsidRDefault="006A3D81" w:rsidP="001F0BEE">
      <w:pPr>
        <w:spacing w:after="0" w:line="259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4.</w:t>
      </w:r>
      <w:r w:rsidR="00695832">
        <w:rPr>
          <w:rFonts w:ascii="Arial" w:eastAsia="Aptos" w:hAnsi="Arial" w:cs="Arial"/>
        </w:rPr>
        <w:t xml:space="preserve"> </w:t>
      </w:r>
      <w:r w:rsidR="00F06CE3">
        <w:rPr>
          <w:rFonts w:ascii="Arial" w:eastAsia="Aptos" w:hAnsi="Arial" w:cs="Arial"/>
        </w:rPr>
        <w:t xml:space="preserve">Το από </w:t>
      </w:r>
      <w:r w:rsidR="00A634BE">
        <w:rPr>
          <w:rFonts w:ascii="Arial" w:eastAsia="Aptos" w:hAnsi="Arial" w:cs="Arial"/>
        </w:rPr>
        <w:t xml:space="preserve">23-03-2026 μήνυμα της </w:t>
      </w:r>
      <w:r w:rsidR="00A634BE">
        <w:rPr>
          <w:rFonts w:ascii="Arial" w:eastAsia="Aptos" w:hAnsi="Arial" w:cs="Arial"/>
          <w:lang w:val="en-US"/>
        </w:rPr>
        <w:t>ALPHA</w:t>
      </w:r>
      <w:r w:rsidR="00A634BE" w:rsidRPr="00A634BE">
        <w:rPr>
          <w:rFonts w:ascii="Arial" w:eastAsia="Aptos" w:hAnsi="Arial" w:cs="Arial"/>
        </w:rPr>
        <w:t xml:space="preserve"> </w:t>
      </w:r>
      <w:r w:rsidR="00A634BE">
        <w:rPr>
          <w:rFonts w:ascii="Arial" w:eastAsia="Aptos" w:hAnsi="Arial" w:cs="Arial"/>
          <w:lang w:val="en-US"/>
        </w:rPr>
        <w:t>BANK</w:t>
      </w:r>
      <w:r w:rsidR="00A634BE" w:rsidRPr="00A634BE">
        <w:rPr>
          <w:rFonts w:ascii="Arial" w:eastAsia="Aptos" w:hAnsi="Arial" w:cs="Arial"/>
        </w:rPr>
        <w:t xml:space="preserve"> </w:t>
      </w:r>
      <w:r w:rsidR="00A634BE">
        <w:rPr>
          <w:rFonts w:ascii="Arial" w:eastAsia="Aptos" w:hAnsi="Arial" w:cs="Arial"/>
        </w:rPr>
        <w:t>μέσω ηλεκτρονικού ταχυδρομείου</w:t>
      </w:r>
      <w:r w:rsidR="007F5FD1">
        <w:rPr>
          <w:rFonts w:ascii="Arial" w:eastAsia="Aptos" w:hAnsi="Arial" w:cs="Arial"/>
        </w:rPr>
        <w:t>,</w:t>
      </w:r>
      <w:r w:rsidR="00A634BE">
        <w:rPr>
          <w:rFonts w:ascii="Arial" w:eastAsia="Aptos" w:hAnsi="Arial" w:cs="Arial"/>
        </w:rPr>
        <w:t xml:space="preserve"> με βάση το οποίο για την τροποποίηση της ήδη υφιστάμενης εγγυητικής επιστολής χρειάζεται απόφαση Δημοτικού Συμβουλίου</w:t>
      </w:r>
    </w:p>
    <w:p w:rsidR="00695832" w:rsidRDefault="00695832" w:rsidP="001F0BEE">
      <w:pPr>
        <w:spacing w:after="0" w:line="259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5. Την με </w:t>
      </w:r>
      <w:proofErr w:type="spellStart"/>
      <w:r>
        <w:rPr>
          <w:rFonts w:ascii="Arial" w:eastAsia="Aptos" w:hAnsi="Arial" w:cs="Arial"/>
        </w:rPr>
        <w:t>αρ</w:t>
      </w:r>
      <w:proofErr w:type="spellEnd"/>
      <w:r>
        <w:rPr>
          <w:rFonts w:ascii="Arial" w:eastAsia="Aptos" w:hAnsi="Arial" w:cs="Arial"/>
        </w:rPr>
        <w:t>. 253/2025 απόφαση Δημάρχου περί ορισμού ταμία (ΑΔΑ</w:t>
      </w:r>
      <w:r w:rsidRPr="00695832">
        <w:rPr>
          <w:rFonts w:ascii="Arial" w:eastAsia="Aptos" w:hAnsi="Arial" w:cs="Arial"/>
        </w:rPr>
        <w:t>: 6</w:t>
      </w:r>
      <w:r>
        <w:rPr>
          <w:rFonts w:ascii="Arial" w:eastAsia="Aptos" w:hAnsi="Arial" w:cs="Arial"/>
        </w:rPr>
        <w:t>ΞΚΘΩΕΚ-4ΛΑ)</w:t>
      </w:r>
    </w:p>
    <w:p w:rsidR="001F0BEE" w:rsidRDefault="00695832" w:rsidP="00FE7815">
      <w:pPr>
        <w:spacing w:after="0" w:line="259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6. Την με </w:t>
      </w:r>
      <w:proofErr w:type="spellStart"/>
      <w:r>
        <w:rPr>
          <w:rFonts w:ascii="Arial" w:eastAsia="Aptos" w:hAnsi="Arial" w:cs="Arial"/>
        </w:rPr>
        <w:t>αρ</w:t>
      </w:r>
      <w:proofErr w:type="spellEnd"/>
      <w:r>
        <w:rPr>
          <w:rFonts w:ascii="Arial" w:eastAsia="Aptos" w:hAnsi="Arial" w:cs="Arial"/>
        </w:rPr>
        <w:t>. 82/2025 απόφαση του Δημοτικού Συμβουλίου Καλλιθέας περί κύρωσης της απόφασης 253/2025 του Δημάρχου Καλλιθέας (ΑΔΑ</w:t>
      </w:r>
      <w:r w:rsidRPr="00695832">
        <w:rPr>
          <w:rFonts w:ascii="Arial" w:eastAsia="Aptos" w:hAnsi="Arial" w:cs="Arial"/>
        </w:rPr>
        <w:t>:</w:t>
      </w:r>
      <w:r>
        <w:rPr>
          <w:rFonts w:ascii="Arial" w:eastAsia="Aptos" w:hAnsi="Arial" w:cs="Arial"/>
        </w:rPr>
        <w:t>ΨΒ33ΩΕΚ-ΦΨ7)</w:t>
      </w:r>
    </w:p>
    <w:p w:rsidR="00FE7815" w:rsidRPr="008478B3" w:rsidRDefault="00FE7815" w:rsidP="00FE7815">
      <w:pPr>
        <w:spacing w:after="0" w:line="259" w:lineRule="auto"/>
        <w:jc w:val="both"/>
        <w:rPr>
          <w:rFonts w:ascii="Arial" w:eastAsia="Aptos" w:hAnsi="Arial" w:cs="Arial"/>
        </w:rPr>
      </w:pPr>
    </w:p>
    <w:p w:rsidR="001F0BEE" w:rsidRPr="008478B3" w:rsidRDefault="00A634BE" w:rsidP="00FE7815">
      <w:pPr>
        <w:spacing w:line="259" w:lineRule="auto"/>
        <w:jc w:val="center"/>
        <w:rPr>
          <w:rFonts w:ascii="Arial" w:eastAsia="Aptos" w:hAnsi="Arial" w:cs="Arial"/>
          <w:b/>
          <w:bCs/>
        </w:rPr>
      </w:pPr>
      <w:r>
        <w:rPr>
          <w:rFonts w:ascii="Arial" w:eastAsia="Aptos" w:hAnsi="Arial" w:cs="Arial"/>
          <w:b/>
          <w:bCs/>
        </w:rPr>
        <w:t>εισηγούμαστε</w:t>
      </w:r>
    </w:p>
    <w:p w:rsidR="001F0BEE" w:rsidRDefault="001F0BEE" w:rsidP="001F0BEE">
      <w:pPr>
        <w:spacing w:line="259" w:lineRule="auto"/>
        <w:jc w:val="both"/>
        <w:rPr>
          <w:rFonts w:ascii="Arial" w:eastAsia="Aptos" w:hAnsi="Arial" w:cs="Arial"/>
        </w:rPr>
      </w:pPr>
      <w:r w:rsidRPr="008478B3">
        <w:rPr>
          <w:rFonts w:ascii="Arial" w:eastAsia="Aptos" w:hAnsi="Arial" w:cs="Arial"/>
        </w:rPr>
        <w:t>1. Την</w:t>
      </w:r>
      <w:r>
        <w:rPr>
          <w:rFonts w:ascii="Arial" w:eastAsia="Aptos" w:hAnsi="Arial" w:cs="Arial"/>
        </w:rPr>
        <w:t xml:space="preserve"> υπογραφή με την </w:t>
      </w:r>
      <w:r w:rsidRPr="008478B3">
        <w:rPr>
          <w:rFonts w:ascii="Arial" w:eastAsia="Aptos" w:hAnsi="Arial" w:cs="Arial"/>
        </w:rPr>
        <w:t>«ALPHA ΤΡΑΠΕΖΑ ΑΝΩΝΥΜΗ ΕΤΑΙΡΙΑ»</w:t>
      </w:r>
      <w:r>
        <w:rPr>
          <w:rFonts w:ascii="Arial" w:eastAsia="Aptos" w:hAnsi="Arial" w:cs="Arial"/>
        </w:rPr>
        <w:t xml:space="preserve"> των απαραίτητων εγγράφων για τη μείωση του ποσού της </w:t>
      </w:r>
      <w:r w:rsidRPr="008478B3">
        <w:rPr>
          <w:rFonts w:ascii="Arial" w:eastAsia="Aptos" w:hAnsi="Arial" w:cs="Arial"/>
        </w:rPr>
        <w:t xml:space="preserve">υπ’ </w:t>
      </w:r>
      <w:proofErr w:type="spellStart"/>
      <w:r w:rsidRPr="008478B3">
        <w:rPr>
          <w:rFonts w:ascii="Arial" w:eastAsia="Aptos" w:hAnsi="Arial" w:cs="Arial"/>
        </w:rPr>
        <w:t>αρ</w:t>
      </w:r>
      <w:proofErr w:type="spellEnd"/>
      <w:r w:rsidRPr="008478B3">
        <w:rPr>
          <w:rFonts w:ascii="Arial" w:eastAsia="Aptos" w:hAnsi="Arial" w:cs="Arial"/>
        </w:rPr>
        <w:t xml:space="preserve">. </w:t>
      </w:r>
      <w:r w:rsidRPr="00632D02">
        <w:rPr>
          <w:rFonts w:ascii="Arial" w:eastAsia="Aptos" w:hAnsi="Arial" w:cs="Arial"/>
          <w:lang w:val="en-US"/>
        </w:rPr>
        <w:t>GRB</w:t>
      </w:r>
      <w:r w:rsidRPr="00632D02">
        <w:rPr>
          <w:rFonts w:ascii="Arial" w:eastAsia="Aptos" w:hAnsi="Arial" w:cs="Arial"/>
        </w:rPr>
        <w:t>092372</w:t>
      </w:r>
      <w:r w:rsidRPr="008478B3">
        <w:rPr>
          <w:rFonts w:ascii="Arial" w:eastAsia="Aptos" w:hAnsi="Arial" w:cs="Arial"/>
        </w:rPr>
        <w:t xml:space="preserve"> εγγυητική</w:t>
      </w:r>
      <w:r>
        <w:rPr>
          <w:rFonts w:ascii="Arial" w:eastAsia="Aptos" w:hAnsi="Arial" w:cs="Arial"/>
        </w:rPr>
        <w:t>ς</w:t>
      </w:r>
      <w:r w:rsidRPr="008478B3">
        <w:rPr>
          <w:rFonts w:ascii="Arial" w:eastAsia="Aptos" w:hAnsi="Arial" w:cs="Arial"/>
        </w:rPr>
        <w:t xml:space="preserve"> επιστολή</w:t>
      </w:r>
      <w:r>
        <w:rPr>
          <w:rFonts w:ascii="Arial" w:eastAsia="Aptos" w:hAnsi="Arial" w:cs="Arial"/>
        </w:rPr>
        <w:t xml:space="preserve">ς από το ποσό των </w:t>
      </w:r>
      <w:r w:rsidRPr="008478B3">
        <w:rPr>
          <w:rFonts w:ascii="Arial" w:eastAsia="Aptos" w:hAnsi="Arial" w:cs="Arial"/>
        </w:rPr>
        <w:t>Ευρώ τεσσάρων χιλιάδων επτακοσίων (€4.700</w:t>
      </w:r>
      <w:proofErr w:type="gramStart"/>
      <w:r w:rsidRPr="008478B3">
        <w:rPr>
          <w:rFonts w:ascii="Arial" w:eastAsia="Aptos" w:hAnsi="Arial" w:cs="Arial"/>
        </w:rPr>
        <w:t>,00</w:t>
      </w:r>
      <w:proofErr w:type="gramEnd"/>
      <w:r w:rsidRPr="008478B3">
        <w:rPr>
          <w:rFonts w:ascii="Arial" w:eastAsia="Aptos" w:hAnsi="Arial" w:cs="Arial"/>
        </w:rPr>
        <w:t>)</w:t>
      </w:r>
      <w:r>
        <w:rPr>
          <w:rFonts w:ascii="Arial" w:eastAsia="Aptos" w:hAnsi="Arial" w:cs="Arial"/>
        </w:rPr>
        <w:t xml:space="preserve"> </w:t>
      </w:r>
      <w:r w:rsidRPr="00695832">
        <w:rPr>
          <w:rFonts w:ascii="Arial" w:eastAsia="Aptos" w:hAnsi="Arial" w:cs="Arial"/>
        </w:rPr>
        <w:t>στο ποσό των Ευρώ δύο χιλιάδων εννιακοσίων σαράντα (€2.940,00)</w:t>
      </w:r>
      <w:r>
        <w:rPr>
          <w:rFonts w:ascii="Arial" w:eastAsia="Aptos" w:hAnsi="Arial" w:cs="Arial"/>
        </w:rPr>
        <w:t xml:space="preserve"> και την παράταση της διάρκειας αυτής έως την 31.03.2027 και την </w:t>
      </w:r>
    </w:p>
    <w:p w:rsidR="00517B4E" w:rsidRPr="001F0BEE" w:rsidRDefault="001F0BEE" w:rsidP="001F0BEE">
      <w:pPr>
        <w:spacing w:line="259" w:lineRule="auto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2. </w:t>
      </w:r>
      <w:r w:rsidRPr="008478B3">
        <w:rPr>
          <w:rFonts w:ascii="Arial" w:eastAsia="Aptos" w:hAnsi="Arial" w:cs="Arial"/>
        </w:rPr>
        <w:t xml:space="preserve">Την εξουσιοδότηση </w:t>
      </w:r>
      <w:r w:rsidR="00A634BE">
        <w:rPr>
          <w:rFonts w:ascii="Arial" w:eastAsia="Aptos" w:hAnsi="Arial" w:cs="Arial"/>
        </w:rPr>
        <w:t xml:space="preserve">της </w:t>
      </w:r>
      <w:r w:rsidR="00695832">
        <w:rPr>
          <w:rFonts w:ascii="Arial" w:eastAsia="Aptos" w:hAnsi="Arial" w:cs="Arial"/>
        </w:rPr>
        <w:t>ταμ</w:t>
      </w:r>
      <w:r w:rsidR="00A634BE">
        <w:rPr>
          <w:rFonts w:ascii="Arial" w:eastAsia="Aptos" w:hAnsi="Arial" w:cs="Arial"/>
        </w:rPr>
        <w:t xml:space="preserve">ία </w:t>
      </w:r>
      <w:r w:rsidRPr="008478B3">
        <w:rPr>
          <w:rFonts w:ascii="Arial" w:eastAsia="Aptos" w:hAnsi="Arial" w:cs="Arial"/>
        </w:rPr>
        <w:t xml:space="preserve"> για την υπογραφή των </w:t>
      </w:r>
      <w:r>
        <w:rPr>
          <w:rFonts w:ascii="Arial" w:eastAsia="Aptos" w:hAnsi="Arial" w:cs="Arial"/>
        </w:rPr>
        <w:t xml:space="preserve">απαραίτητων εγγράφων για τη </w:t>
      </w:r>
      <w:r w:rsidRPr="008478B3">
        <w:rPr>
          <w:rFonts w:ascii="Arial" w:eastAsia="Aptos" w:hAnsi="Arial" w:cs="Arial"/>
        </w:rPr>
        <w:t xml:space="preserve">μείωση του ποσού της υπ’ </w:t>
      </w:r>
      <w:proofErr w:type="spellStart"/>
      <w:r w:rsidRPr="008478B3">
        <w:rPr>
          <w:rFonts w:ascii="Arial" w:eastAsia="Aptos" w:hAnsi="Arial" w:cs="Arial"/>
        </w:rPr>
        <w:t>αρ</w:t>
      </w:r>
      <w:proofErr w:type="spellEnd"/>
      <w:r w:rsidRPr="008478B3">
        <w:rPr>
          <w:rFonts w:ascii="Arial" w:eastAsia="Aptos" w:hAnsi="Arial" w:cs="Arial"/>
        </w:rPr>
        <w:t xml:space="preserve">. </w:t>
      </w:r>
      <w:r w:rsidRPr="00632D02">
        <w:rPr>
          <w:rFonts w:ascii="Arial" w:eastAsia="Aptos" w:hAnsi="Arial" w:cs="Arial"/>
          <w:lang w:val="en-US"/>
        </w:rPr>
        <w:t>GRB</w:t>
      </w:r>
      <w:r w:rsidRPr="00632D02">
        <w:rPr>
          <w:rFonts w:ascii="Arial" w:eastAsia="Aptos" w:hAnsi="Arial" w:cs="Arial"/>
        </w:rPr>
        <w:t>092372 εγγυητικής επιστολής από το ποσό των Ευρώ τεσσάρων χιλιάδων επτακοσίων (€4.700</w:t>
      </w:r>
      <w:proofErr w:type="gramStart"/>
      <w:r w:rsidRPr="00632D02">
        <w:rPr>
          <w:rFonts w:ascii="Arial" w:eastAsia="Aptos" w:hAnsi="Arial" w:cs="Arial"/>
        </w:rPr>
        <w:t>,00</w:t>
      </w:r>
      <w:proofErr w:type="gramEnd"/>
      <w:r w:rsidRPr="00632D02">
        <w:rPr>
          <w:rFonts w:ascii="Arial" w:eastAsia="Aptos" w:hAnsi="Arial" w:cs="Arial"/>
        </w:rPr>
        <w:t>) στο ποσό των Ευρώ δύο χιλιάδων εννιακοσίων σαράντα (€2.940,00)</w:t>
      </w:r>
      <w:r w:rsidR="00695832">
        <w:rPr>
          <w:rFonts w:ascii="Arial" w:eastAsia="Aptos" w:hAnsi="Arial" w:cs="Arial"/>
        </w:rPr>
        <w:t>,</w:t>
      </w:r>
      <w:r w:rsidR="00695832" w:rsidRPr="00695832">
        <w:rPr>
          <w:rFonts w:ascii="Arial" w:eastAsia="Aptos" w:hAnsi="Arial" w:cs="Arial"/>
          <w:b/>
        </w:rPr>
        <w:t xml:space="preserve"> την τροποποίηση</w:t>
      </w:r>
      <w:r w:rsidR="00695832">
        <w:rPr>
          <w:rFonts w:ascii="Arial" w:eastAsia="Aptos" w:hAnsi="Arial" w:cs="Arial"/>
        </w:rPr>
        <w:t xml:space="preserve"> της επωνυμίας της δικαιούχου από ΔΕΠΑ ΕΜΠΟΡΙΑΣ ΑΕ </w:t>
      </w:r>
      <w:r w:rsidR="00695832" w:rsidRPr="00695832">
        <w:rPr>
          <w:rFonts w:ascii="Arial" w:eastAsia="Aptos" w:hAnsi="Arial" w:cs="Arial"/>
          <w:b/>
        </w:rPr>
        <w:t>σε ΔΕΠΑ ΕΜΠΟΡΙΑΣ ΜΑΕ</w:t>
      </w:r>
      <w:r w:rsidR="00695832">
        <w:rPr>
          <w:rFonts w:ascii="Arial" w:eastAsia="Aptos" w:hAnsi="Arial" w:cs="Arial"/>
        </w:rPr>
        <w:t xml:space="preserve">   </w:t>
      </w:r>
      <w:r w:rsidRPr="00632D02">
        <w:rPr>
          <w:rFonts w:ascii="Arial" w:eastAsia="Aptos" w:hAnsi="Arial" w:cs="Arial"/>
        </w:rPr>
        <w:t xml:space="preserve"> και την παράταση της διάρκειας αυτής έως την 31.03.2027</w:t>
      </w:r>
      <w:r w:rsidRPr="008478B3">
        <w:rPr>
          <w:rFonts w:ascii="Arial" w:eastAsia="Aptos" w:hAnsi="Arial" w:cs="Arial"/>
        </w:rPr>
        <w:t>.</w:t>
      </w:r>
      <w:r w:rsidR="00695832">
        <w:rPr>
          <w:rFonts w:ascii="Arial" w:eastAsia="Aptos" w:hAnsi="Arial" w:cs="Arial"/>
        </w:rPr>
        <w:t xml:space="preserve">, </w:t>
      </w:r>
    </w:p>
    <w:p w:rsidR="00F32CF4" w:rsidRPr="007C6313" w:rsidRDefault="00EB5E65" w:rsidP="001D1F1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lang w:eastAsia="el-GR"/>
        </w:rPr>
      </w:pPr>
      <w:r>
        <w:rPr>
          <w:rFonts w:ascii="Tahoma" w:eastAsia="Times New Roman" w:hAnsi="Tahoma" w:cs="Tahoma"/>
          <w:lang w:eastAsia="el-GR"/>
        </w:rPr>
        <w:t xml:space="preserve">                                                                                 </w:t>
      </w:r>
      <w:r w:rsidR="00324C78">
        <w:rPr>
          <w:rFonts w:ascii="Tahoma" w:eastAsia="Times New Roman" w:hAnsi="Tahoma" w:cs="Tahoma"/>
          <w:lang w:eastAsia="el-GR"/>
        </w:rPr>
        <w:t xml:space="preserve">Η Αντιδήμαρχος Οικονομικών Υπηρεσιών </w:t>
      </w:r>
    </w:p>
    <w:p w:rsidR="00E96FF0" w:rsidRDefault="00FB32BF" w:rsidP="00E96F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                         </w:t>
      </w:r>
    </w:p>
    <w:p w:rsidR="00E96FF0" w:rsidRDefault="00E96FF0" w:rsidP="00E96FF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lang w:eastAsia="el-GR"/>
        </w:rPr>
      </w:pPr>
      <w:r>
        <w:rPr>
          <w:rFonts w:ascii="Tahoma" w:eastAsia="Times New Roman" w:hAnsi="Tahoma" w:cs="Tahoma"/>
          <w:color w:val="000000"/>
          <w:lang w:eastAsia="el-GR"/>
        </w:rPr>
        <w:t xml:space="preserve">                                                                                 </w:t>
      </w:r>
      <w:r w:rsidR="00324C78">
        <w:rPr>
          <w:rFonts w:ascii="Tahoma" w:eastAsia="Times New Roman" w:hAnsi="Tahoma" w:cs="Tahoma"/>
          <w:color w:val="000000"/>
          <w:lang w:eastAsia="el-GR"/>
        </w:rPr>
        <w:t xml:space="preserve">Ιωάννα </w:t>
      </w:r>
      <w:proofErr w:type="spellStart"/>
      <w:r w:rsidR="00324C78">
        <w:rPr>
          <w:rFonts w:ascii="Tahoma" w:eastAsia="Times New Roman" w:hAnsi="Tahoma" w:cs="Tahoma"/>
          <w:color w:val="000000"/>
          <w:lang w:eastAsia="el-GR"/>
        </w:rPr>
        <w:t>Ευτυχιάδου</w:t>
      </w:r>
      <w:proofErr w:type="spellEnd"/>
    </w:p>
    <w:p w:rsidR="00E96FF0" w:rsidRPr="007D2B76" w:rsidRDefault="00F96CC4" w:rsidP="00E96FF0">
      <w:pPr>
        <w:spacing w:before="113" w:after="0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7D2B76">
        <w:rPr>
          <w:rFonts w:ascii="Tahoma" w:eastAsia="Calibri" w:hAnsi="Tahoma" w:cs="Tahoma"/>
          <w:sz w:val="18"/>
          <w:szCs w:val="18"/>
          <w:u w:val="single"/>
          <w:lang w:eastAsia="zh-CN" w:bidi="hi-IN"/>
        </w:rPr>
        <w:lastRenderedPageBreak/>
        <w:t>Εσωτερική διανομή</w:t>
      </w:r>
      <w:r w:rsidRPr="007D2B76">
        <w:rPr>
          <w:rFonts w:ascii="Tahoma" w:eastAsia="Calibri" w:hAnsi="Tahoma" w:cs="Tahoma"/>
          <w:sz w:val="18"/>
          <w:szCs w:val="18"/>
          <w:lang w:eastAsia="zh-CN" w:bidi="hi-IN"/>
        </w:rPr>
        <w:t>:</w:t>
      </w:r>
    </w:p>
    <w:p w:rsidR="00E96FF0" w:rsidRPr="007D2B76" w:rsidRDefault="00E96FF0" w:rsidP="00E96FF0">
      <w:pPr>
        <w:pStyle w:val="a3"/>
        <w:numPr>
          <w:ilvl w:val="0"/>
          <w:numId w:val="12"/>
        </w:num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sz w:val="18"/>
          <w:szCs w:val="18"/>
          <w:lang w:eastAsia="zh-CN" w:bidi="hi-IN"/>
        </w:rPr>
      </w:pPr>
      <w:r w:rsidRPr="007D2B76">
        <w:rPr>
          <w:rFonts w:ascii="Tahoma" w:eastAsia="Calibri" w:hAnsi="Tahoma" w:cs="Tahoma"/>
          <w:sz w:val="18"/>
          <w:szCs w:val="18"/>
          <w:lang w:eastAsia="zh-CN" w:bidi="hi-IN"/>
        </w:rPr>
        <w:t>Δήμαρχο</w:t>
      </w:r>
    </w:p>
    <w:p w:rsidR="00E96FF0" w:rsidRPr="007D2B76" w:rsidRDefault="00E96FF0" w:rsidP="00E96FF0">
      <w:pPr>
        <w:pStyle w:val="a3"/>
        <w:numPr>
          <w:ilvl w:val="0"/>
          <w:numId w:val="12"/>
        </w:num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sz w:val="18"/>
          <w:szCs w:val="18"/>
          <w:lang w:eastAsia="zh-CN" w:bidi="hi-IN"/>
        </w:rPr>
      </w:pPr>
      <w:r w:rsidRPr="007D2B76">
        <w:rPr>
          <w:rFonts w:ascii="Tahoma" w:eastAsia="Calibri" w:hAnsi="Tahoma" w:cs="Tahoma"/>
          <w:sz w:val="18"/>
          <w:szCs w:val="18"/>
          <w:lang w:eastAsia="zh-CN" w:bidi="hi-IN"/>
        </w:rPr>
        <w:t>Αντιδήμαρχο Οικονομικών Υπηρεσιών</w:t>
      </w:r>
    </w:p>
    <w:p w:rsidR="008D5868" w:rsidRPr="007D2B76" w:rsidRDefault="00E96FF0" w:rsidP="00F96CC4">
      <w:pPr>
        <w:pStyle w:val="a3"/>
        <w:numPr>
          <w:ilvl w:val="0"/>
          <w:numId w:val="12"/>
        </w:num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sz w:val="18"/>
          <w:szCs w:val="18"/>
          <w:lang w:eastAsia="zh-CN" w:bidi="hi-IN"/>
        </w:rPr>
      </w:pPr>
      <w:r w:rsidRPr="007D2B76">
        <w:rPr>
          <w:rFonts w:ascii="Tahoma" w:eastAsia="Calibri" w:hAnsi="Tahoma" w:cs="Tahoma"/>
          <w:sz w:val="18"/>
          <w:szCs w:val="18"/>
          <w:lang w:eastAsia="zh-CN" w:bidi="hi-IN"/>
        </w:rPr>
        <w:t>Γενικό Γραμματέα</w:t>
      </w:r>
    </w:p>
    <w:p w:rsidR="00F96CC4" w:rsidRPr="007D2B76" w:rsidRDefault="00F96CC4" w:rsidP="00F96CC4">
      <w:pPr>
        <w:pStyle w:val="a3"/>
        <w:numPr>
          <w:ilvl w:val="0"/>
          <w:numId w:val="12"/>
        </w:num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sz w:val="18"/>
          <w:szCs w:val="18"/>
          <w:lang w:eastAsia="zh-CN" w:bidi="hi-IN"/>
        </w:rPr>
      </w:pPr>
      <w:r w:rsidRPr="007D2B76">
        <w:rPr>
          <w:rFonts w:ascii="Tahoma" w:eastAsia="Calibri" w:hAnsi="Tahoma" w:cs="Tahoma"/>
          <w:sz w:val="18"/>
          <w:szCs w:val="18"/>
          <w:lang w:eastAsia="zh-CN" w:bidi="hi-IN"/>
        </w:rPr>
        <w:t>Διευθύντρια Οικονομικών Υπηρεσιών</w:t>
      </w:r>
    </w:p>
    <w:p w:rsidR="00F96CC4" w:rsidRPr="007D2B76" w:rsidRDefault="00F96CC4" w:rsidP="00F96CC4">
      <w:pPr>
        <w:pStyle w:val="a3"/>
        <w:numPr>
          <w:ilvl w:val="0"/>
          <w:numId w:val="12"/>
        </w:num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sz w:val="18"/>
          <w:szCs w:val="18"/>
          <w:lang w:eastAsia="zh-CN" w:bidi="hi-IN"/>
        </w:rPr>
      </w:pPr>
      <w:r w:rsidRPr="007D2B76">
        <w:rPr>
          <w:rFonts w:ascii="Tahoma" w:eastAsia="Calibri" w:hAnsi="Tahoma" w:cs="Tahoma"/>
          <w:sz w:val="18"/>
          <w:szCs w:val="18"/>
          <w:lang w:eastAsia="zh-CN" w:bidi="hi-IN"/>
        </w:rPr>
        <w:t>Ταμείο</w:t>
      </w:r>
    </w:p>
    <w:p w:rsidR="00F96CC4" w:rsidRPr="00F96CC4" w:rsidRDefault="00F96CC4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F96CC4" w:rsidRPr="00057AE7" w:rsidRDefault="00F96CC4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B21DE8" w:rsidRDefault="00B21DE8" w:rsidP="006156B4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p w:rsidR="00244BD7" w:rsidRDefault="00244BD7">
      <w:pPr>
        <w:shd w:val="clear" w:color="auto" w:fill="FFFFFF"/>
        <w:tabs>
          <w:tab w:val="left" w:pos="6804"/>
        </w:tabs>
        <w:spacing w:after="0" w:line="240" w:lineRule="auto"/>
        <w:rPr>
          <w:rFonts w:ascii="Tahoma" w:eastAsia="Calibri" w:hAnsi="Tahoma" w:cs="Tahoma"/>
          <w:lang w:eastAsia="zh-CN" w:bidi="hi-IN"/>
        </w:rPr>
      </w:pPr>
    </w:p>
    <w:sectPr w:rsidR="00244BD7" w:rsidSect="00C17C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C77238"/>
    <w:multiLevelType w:val="hybridMultilevel"/>
    <w:tmpl w:val="C25846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5520"/>
    <w:multiLevelType w:val="hybridMultilevel"/>
    <w:tmpl w:val="C46E3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50668"/>
    <w:multiLevelType w:val="hybridMultilevel"/>
    <w:tmpl w:val="DE608714"/>
    <w:lvl w:ilvl="0" w:tplc="7AA81C0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49DB"/>
    <w:multiLevelType w:val="hybridMultilevel"/>
    <w:tmpl w:val="43405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1F69"/>
    <w:multiLevelType w:val="hybridMultilevel"/>
    <w:tmpl w:val="843A3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45ACD"/>
    <w:multiLevelType w:val="hybridMultilevel"/>
    <w:tmpl w:val="7F4AD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0AF2"/>
    <w:multiLevelType w:val="hybridMultilevel"/>
    <w:tmpl w:val="355C7F62"/>
    <w:lvl w:ilvl="0" w:tplc="0408000F">
      <w:start w:val="1"/>
      <w:numFmt w:val="decimal"/>
      <w:lvlText w:val="%1."/>
      <w:lvlJc w:val="left"/>
      <w:pPr>
        <w:ind w:left="855" w:hanging="360"/>
      </w:pPr>
    </w:lvl>
    <w:lvl w:ilvl="1" w:tplc="04080019" w:tentative="1">
      <w:start w:val="1"/>
      <w:numFmt w:val="lowerLetter"/>
      <w:lvlText w:val="%2."/>
      <w:lvlJc w:val="left"/>
      <w:pPr>
        <w:ind w:left="1575" w:hanging="360"/>
      </w:pPr>
    </w:lvl>
    <w:lvl w:ilvl="2" w:tplc="0408001B" w:tentative="1">
      <w:start w:val="1"/>
      <w:numFmt w:val="lowerRoman"/>
      <w:lvlText w:val="%3."/>
      <w:lvlJc w:val="right"/>
      <w:pPr>
        <w:ind w:left="2295" w:hanging="180"/>
      </w:pPr>
    </w:lvl>
    <w:lvl w:ilvl="3" w:tplc="0408000F" w:tentative="1">
      <w:start w:val="1"/>
      <w:numFmt w:val="decimal"/>
      <w:lvlText w:val="%4."/>
      <w:lvlJc w:val="left"/>
      <w:pPr>
        <w:ind w:left="3015" w:hanging="360"/>
      </w:pPr>
    </w:lvl>
    <w:lvl w:ilvl="4" w:tplc="04080019" w:tentative="1">
      <w:start w:val="1"/>
      <w:numFmt w:val="lowerLetter"/>
      <w:lvlText w:val="%5."/>
      <w:lvlJc w:val="left"/>
      <w:pPr>
        <w:ind w:left="3735" w:hanging="360"/>
      </w:pPr>
    </w:lvl>
    <w:lvl w:ilvl="5" w:tplc="0408001B" w:tentative="1">
      <w:start w:val="1"/>
      <w:numFmt w:val="lowerRoman"/>
      <w:lvlText w:val="%6."/>
      <w:lvlJc w:val="right"/>
      <w:pPr>
        <w:ind w:left="4455" w:hanging="180"/>
      </w:pPr>
    </w:lvl>
    <w:lvl w:ilvl="6" w:tplc="0408000F" w:tentative="1">
      <w:start w:val="1"/>
      <w:numFmt w:val="decimal"/>
      <w:lvlText w:val="%7."/>
      <w:lvlJc w:val="left"/>
      <w:pPr>
        <w:ind w:left="5175" w:hanging="360"/>
      </w:pPr>
    </w:lvl>
    <w:lvl w:ilvl="7" w:tplc="04080019" w:tentative="1">
      <w:start w:val="1"/>
      <w:numFmt w:val="lowerLetter"/>
      <w:lvlText w:val="%8."/>
      <w:lvlJc w:val="left"/>
      <w:pPr>
        <w:ind w:left="5895" w:hanging="360"/>
      </w:pPr>
    </w:lvl>
    <w:lvl w:ilvl="8" w:tplc="0408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2EC14C7"/>
    <w:multiLevelType w:val="hybridMultilevel"/>
    <w:tmpl w:val="864813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B4965"/>
    <w:multiLevelType w:val="hybridMultilevel"/>
    <w:tmpl w:val="0340F9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D6DA6"/>
    <w:multiLevelType w:val="hybridMultilevel"/>
    <w:tmpl w:val="A94C3A8C"/>
    <w:lvl w:ilvl="0" w:tplc="0408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E703EB4"/>
    <w:multiLevelType w:val="hybridMultilevel"/>
    <w:tmpl w:val="880CAB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292D"/>
    <w:multiLevelType w:val="hybridMultilevel"/>
    <w:tmpl w:val="B666E5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5367E"/>
    <w:multiLevelType w:val="hybridMultilevel"/>
    <w:tmpl w:val="950C7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E3591"/>
    <w:multiLevelType w:val="hybridMultilevel"/>
    <w:tmpl w:val="823246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828DB"/>
    <w:multiLevelType w:val="hybridMultilevel"/>
    <w:tmpl w:val="2FD8D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8580B"/>
    <w:multiLevelType w:val="hybridMultilevel"/>
    <w:tmpl w:val="B632413A"/>
    <w:lvl w:ilvl="0" w:tplc="0408000F">
      <w:start w:val="1"/>
      <w:numFmt w:val="decimal"/>
      <w:lvlText w:val="%1."/>
      <w:lvlJc w:val="left"/>
      <w:pPr>
        <w:ind w:left="840" w:hanging="360"/>
      </w:p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4"/>
  </w:num>
  <w:num w:numId="5">
    <w:abstractNumId w:val="8"/>
  </w:num>
  <w:num w:numId="6">
    <w:abstractNumId w:val="17"/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12"/>
  </w:num>
  <w:num w:numId="14">
    <w:abstractNumId w:val="9"/>
  </w:num>
  <w:num w:numId="15">
    <w:abstractNumId w:val="5"/>
  </w:num>
  <w:num w:numId="16">
    <w:abstractNumId w:val="11"/>
  </w:num>
  <w:num w:numId="17">
    <w:abstractNumId w:val="16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F"/>
    <w:rsid w:val="0001457B"/>
    <w:rsid w:val="00022BED"/>
    <w:rsid w:val="00025099"/>
    <w:rsid w:val="00040A96"/>
    <w:rsid w:val="00042F6A"/>
    <w:rsid w:val="00053727"/>
    <w:rsid w:val="00057AE7"/>
    <w:rsid w:val="0006035F"/>
    <w:rsid w:val="000648E2"/>
    <w:rsid w:val="00073F17"/>
    <w:rsid w:val="00080F4C"/>
    <w:rsid w:val="0008680C"/>
    <w:rsid w:val="00091A5C"/>
    <w:rsid w:val="00092632"/>
    <w:rsid w:val="000A2F56"/>
    <w:rsid w:val="000B67E2"/>
    <w:rsid w:val="000C78CF"/>
    <w:rsid w:val="000F2C38"/>
    <w:rsid w:val="00106C1F"/>
    <w:rsid w:val="00115D41"/>
    <w:rsid w:val="00116408"/>
    <w:rsid w:val="00133A67"/>
    <w:rsid w:val="001345E5"/>
    <w:rsid w:val="00142F99"/>
    <w:rsid w:val="001452B0"/>
    <w:rsid w:val="00156863"/>
    <w:rsid w:val="001653DD"/>
    <w:rsid w:val="00167AA3"/>
    <w:rsid w:val="00171B98"/>
    <w:rsid w:val="00175CCE"/>
    <w:rsid w:val="00177BBE"/>
    <w:rsid w:val="001A170B"/>
    <w:rsid w:val="001A6BF5"/>
    <w:rsid w:val="001B4662"/>
    <w:rsid w:val="001D1F19"/>
    <w:rsid w:val="001E2A47"/>
    <w:rsid w:val="001F0BEE"/>
    <w:rsid w:val="001F336E"/>
    <w:rsid w:val="0023050A"/>
    <w:rsid w:val="00235DB8"/>
    <w:rsid w:val="00240C9F"/>
    <w:rsid w:val="00244BD7"/>
    <w:rsid w:val="002A4FE4"/>
    <w:rsid w:val="002C0236"/>
    <w:rsid w:val="002C6475"/>
    <w:rsid w:val="002E4F34"/>
    <w:rsid w:val="00302D1D"/>
    <w:rsid w:val="0031003C"/>
    <w:rsid w:val="00316AD7"/>
    <w:rsid w:val="00324C78"/>
    <w:rsid w:val="00330F72"/>
    <w:rsid w:val="00372E54"/>
    <w:rsid w:val="003758C7"/>
    <w:rsid w:val="00376D30"/>
    <w:rsid w:val="003779D4"/>
    <w:rsid w:val="0038100C"/>
    <w:rsid w:val="00397BDA"/>
    <w:rsid w:val="003B5FB7"/>
    <w:rsid w:val="003D249C"/>
    <w:rsid w:val="003E1582"/>
    <w:rsid w:val="003E1FC8"/>
    <w:rsid w:val="0041639B"/>
    <w:rsid w:val="0043376E"/>
    <w:rsid w:val="004747A5"/>
    <w:rsid w:val="00476257"/>
    <w:rsid w:val="00477636"/>
    <w:rsid w:val="004779C4"/>
    <w:rsid w:val="004A60C6"/>
    <w:rsid w:val="004B5F41"/>
    <w:rsid w:val="004C34BC"/>
    <w:rsid w:val="004E1021"/>
    <w:rsid w:val="004E247D"/>
    <w:rsid w:val="004F2421"/>
    <w:rsid w:val="00501F11"/>
    <w:rsid w:val="005025DC"/>
    <w:rsid w:val="00510270"/>
    <w:rsid w:val="005164D4"/>
    <w:rsid w:val="0051743B"/>
    <w:rsid w:val="00517B4E"/>
    <w:rsid w:val="00524DDB"/>
    <w:rsid w:val="005266F7"/>
    <w:rsid w:val="00532897"/>
    <w:rsid w:val="00542E04"/>
    <w:rsid w:val="0056380C"/>
    <w:rsid w:val="00572E49"/>
    <w:rsid w:val="005736BC"/>
    <w:rsid w:val="00590C15"/>
    <w:rsid w:val="005A213B"/>
    <w:rsid w:val="005C1693"/>
    <w:rsid w:val="005E03EA"/>
    <w:rsid w:val="005F0E9B"/>
    <w:rsid w:val="0061016A"/>
    <w:rsid w:val="006156B4"/>
    <w:rsid w:val="00634435"/>
    <w:rsid w:val="0064186F"/>
    <w:rsid w:val="00641F4B"/>
    <w:rsid w:val="006456CD"/>
    <w:rsid w:val="00647C15"/>
    <w:rsid w:val="0066001A"/>
    <w:rsid w:val="006878F4"/>
    <w:rsid w:val="0069113F"/>
    <w:rsid w:val="00695832"/>
    <w:rsid w:val="006A2DC5"/>
    <w:rsid w:val="006A3D81"/>
    <w:rsid w:val="006C157B"/>
    <w:rsid w:val="006C5FD8"/>
    <w:rsid w:val="006F2128"/>
    <w:rsid w:val="006F385F"/>
    <w:rsid w:val="006F3C64"/>
    <w:rsid w:val="007205EC"/>
    <w:rsid w:val="00724530"/>
    <w:rsid w:val="007253C8"/>
    <w:rsid w:val="00731AD0"/>
    <w:rsid w:val="007360F3"/>
    <w:rsid w:val="00750EC5"/>
    <w:rsid w:val="00754B85"/>
    <w:rsid w:val="0077060E"/>
    <w:rsid w:val="00774AB4"/>
    <w:rsid w:val="00780F3E"/>
    <w:rsid w:val="007819BA"/>
    <w:rsid w:val="007820AA"/>
    <w:rsid w:val="0079283E"/>
    <w:rsid w:val="007A0F7E"/>
    <w:rsid w:val="007B2525"/>
    <w:rsid w:val="007C18F5"/>
    <w:rsid w:val="007C4531"/>
    <w:rsid w:val="007C6313"/>
    <w:rsid w:val="007C6938"/>
    <w:rsid w:val="007D08A3"/>
    <w:rsid w:val="007D1AF5"/>
    <w:rsid w:val="007D2B76"/>
    <w:rsid w:val="007D51B9"/>
    <w:rsid w:val="007D5AFB"/>
    <w:rsid w:val="007D6AF2"/>
    <w:rsid w:val="007F5FD1"/>
    <w:rsid w:val="00804003"/>
    <w:rsid w:val="00804343"/>
    <w:rsid w:val="00804EF6"/>
    <w:rsid w:val="00813600"/>
    <w:rsid w:val="00813B6C"/>
    <w:rsid w:val="00825C2D"/>
    <w:rsid w:val="00836856"/>
    <w:rsid w:val="00836D83"/>
    <w:rsid w:val="00837FF7"/>
    <w:rsid w:val="0084255D"/>
    <w:rsid w:val="00842CC5"/>
    <w:rsid w:val="00854088"/>
    <w:rsid w:val="008928A8"/>
    <w:rsid w:val="008B2C1A"/>
    <w:rsid w:val="008D5868"/>
    <w:rsid w:val="008E1DBF"/>
    <w:rsid w:val="008F7B04"/>
    <w:rsid w:val="009015DC"/>
    <w:rsid w:val="009150FB"/>
    <w:rsid w:val="00922B2B"/>
    <w:rsid w:val="00923252"/>
    <w:rsid w:val="00923460"/>
    <w:rsid w:val="00927FCF"/>
    <w:rsid w:val="009322E0"/>
    <w:rsid w:val="00933160"/>
    <w:rsid w:val="00941A43"/>
    <w:rsid w:val="009534C6"/>
    <w:rsid w:val="0095495C"/>
    <w:rsid w:val="00962EBA"/>
    <w:rsid w:val="00976A41"/>
    <w:rsid w:val="00990656"/>
    <w:rsid w:val="00991A90"/>
    <w:rsid w:val="009A2A95"/>
    <w:rsid w:val="009F41DC"/>
    <w:rsid w:val="009F590E"/>
    <w:rsid w:val="00A12480"/>
    <w:rsid w:val="00A14163"/>
    <w:rsid w:val="00A30B2F"/>
    <w:rsid w:val="00A4371D"/>
    <w:rsid w:val="00A60493"/>
    <w:rsid w:val="00A634BE"/>
    <w:rsid w:val="00A6467D"/>
    <w:rsid w:val="00A7099C"/>
    <w:rsid w:val="00A7478B"/>
    <w:rsid w:val="00A75B76"/>
    <w:rsid w:val="00A8031B"/>
    <w:rsid w:val="00A87DED"/>
    <w:rsid w:val="00A92D08"/>
    <w:rsid w:val="00A948D4"/>
    <w:rsid w:val="00AA700D"/>
    <w:rsid w:val="00AC6BEC"/>
    <w:rsid w:val="00AC7EB9"/>
    <w:rsid w:val="00AD1A11"/>
    <w:rsid w:val="00AD3151"/>
    <w:rsid w:val="00AE2D1C"/>
    <w:rsid w:val="00AE4199"/>
    <w:rsid w:val="00AE639A"/>
    <w:rsid w:val="00AF44C2"/>
    <w:rsid w:val="00B068E3"/>
    <w:rsid w:val="00B06A1C"/>
    <w:rsid w:val="00B14C81"/>
    <w:rsid w:val="00B20E0D"/>
    <w:rsid w:val="00B21DE8"/>
    <w:rsid w:val="00B24D2B"/>
    <w:rsid w:val="00B27757"/>
    <w:rsid w:val="00B36118"/>
    <w:rsid w:val="00B5519C"/>
    <w:rsid w:val="00B56ADA"/>
    <w:rsid w:val="00B6718D"/>
    <w:rsid w:val="00B70E49"/>
    <w:rsid w:val="00B7705E"/>
    <w:rsid w:val="00B77D9D"/>
    <w:rsid w:val="00B81A09"/>
    <w:rsid w:val="00B86C7C"/>
    <w:rsid w:val="00B9158C"/>
    <w:rsid w:val="00B943A9"/>
    <w:rsid w:val="00BA387E"/>
    <w:rsid w:val="00BB0F9C"/>
    <w:rsid w:val="00BB6297"/>
    <w:rsid w:val="00BC28E1"/>
    <w:rsid w:val="00BD5A93"/>
    <w:rsid w:val="00BD7F43"/>
    <w:rsid w:val="00C01185"/>
    <w:rsid w:val="00C102F0"/>
    <w:rsid w:val="00C130E2"/>
    <w:rsid w:val="00C17C1A"/>
    <w:rsid w:val="00C22292"/>
    <w:rsid w:val="00C24ACE"/>
    <w:rsid w:val="00C41905"/>
    <w:rsid w:val="00C43F26"/>
    <w:rsid w:val="00C61E4C"/>
    <w:rsid w:val="00C64069"/>
    <w:rsid w:val="00C6682A"/>
    <w:rsid w:val="00C702C8"/>
    <w:rsid w:val="00C77A1B"/>
    <w:rsid w:val="00C870BD"/>
    <w:rsid w:val="00C90E89"/>
    <w:rsid w:val="00C93089"/>
    <w:rsid w:val="00C93DF9"/>
    <w:rsid w:val="00CA6471"/>
    <w:rsid w:val="00CA7FF3"/>
    <w:rsid w:val="00CC15D2"/>
    <w:rsid w:val="00CD0D96"/>
    <w:rsid w:val="00CD387A"/>
    <w:rsid w:val="00CE409C"/>
    <w:rsid w:val="00CF0AC3"/>
    <w:rsid w:val="00CF40A5"/>
    <w:rsid w:val="00D04E41"/>
    <w:rsid w:val="00D23A07"/>
    <w:rsid w:val="00D24123"/>
    <w:rsid w:val="00D33CA8"/>
    <w:rsid w:val="00D4296E"/>
    <w:rsid w:val="00D52B21"/>
    <w:rsid w:val="00D570CC"/>
    <w:rsid w:val="00D63FD9"/>
    <w:rsid w:val="00D6632A"/>
    <w:rsid w:val="00D72839"/>
    <w:rsid w:val="00D759A1"/>
    <w:rsid w:val="00D776C2"/>
    <w:rsid w:val="00D83303"/>
    <w:rsid w:val="00D83C90"/>
    <w:rsid w:val="00D8695D"/>
    <w:rsid w:val="00D93235"/>
    <w:rsid w:val="00D95F02"/>
    <w:rsid w:val="00DA6153"/>
    <w:rsid w:val="00DB24FF"/>
    <w:rsid w:val="00DB6315"/>
    <w:rsid w:val="00DE3780"/>
    <w:rsid w:val="00DF20F9"/>
    <w:rsid w:val="00DF24ED"/>
    <w:rsid w:val="00E0593C"/>
    <w:rsid w:val="00E17838"/>
    <w:rsid w:val="00E239A1"/>
    <w:rsid w:val="00E320DD"/>
    <w:rsid w:val="00E47AEF"/>
    <w:rsid w:val="00E543E4"/>
    <w:rsid w:val="00E6064C"/>
    <w:rsid w:val="00E65A0B"/>
    <w:rsid w:val="00E66AA9"/>
    <w:rsid w:val="00E915D2"/>
    <w:rsid w:val="00E917FB"/>
    <w:rsid w:val="00E96FF0"/>
    <w:rsid w:val="00EA2E2D"/>
    <w:rsid w:val="00EB5E65"/>
    <w:rsid w:val="00EB6E2B"/>
    <w:rsid w:val="00ED116A"/>
    <w:rsid w:val="00F062B2"/>
    <w:rsid w:val="00F06CE3"/>
    <w:rsid w:val="00F16139"/>
    <w:rsid w:val="00F21A3C"/>
    <w:rsid w:val="00F27135"/>
    <w:rsid w:val="00F31ADC"/>
    <w:rsid w:val="00F32CF4"/>
    <w:rsid w:val="00F61EEA"/>
    <w:rsid w:val="00F62538"/>
    <w:rsid w:val="00F74BDC"/>
    <w:rsid w:val="00F74EB2"/>
    <w:rsid w:val="00F76361"/>
    <w:rsid w:val="00F77D6C"/>
    <w:rsid w:val="00F83FE9"/>
    <w:rsid w:val="00F96CC4"/>
    <w:rsid w:val="00FA3DFC"/>
    <w:rsid w:val="00FB32BF"/>
    <w:rsid w:val="00FC195D"/>
    <w:rsid w:val="00FC300B"/>
    <w:rsid w:val="00FD6036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F22D9-34ED-41B3-81D7-F8C33DE9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3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1639B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8330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47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47AEF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F6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1568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54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.manta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FBFD-2617-42ED-8A65-E070BAF2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Μανώλης Στέφανος</dc:creator>
  <cp:keywords/>
  <dc:description/>
  <cp:lastModifiedBy>proedros</cp:lastModifiedBy>
  <cp:revision>32</cp:revision>
  <cp:lastPrinted>2026-03-26T08:25:00Z</cp:lastPrinted>
  <dcterms:created xsi:type="dcterms:W3CDTF">2026-03-24T11:31:00Z</dcterms:created>
  <dcterms:modified xsi:type="dcterms:W3CDTF">2026-03-27T09:13:00Z</dcterms:modified>
</cp:coreProperties>
</file>