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E9" w:rsidRPr="00093A2F" w:rsidRDefault="00222360" w:rsidP="00222360">
      <w:pPr>
        <w:pStyle w:val="2"/>
        <w:jc w:val="center"/>
        <w:rPr>
          <w:rFonts w:asciiTheme="minorHAnsi" w:hAnsiTheme="minorHAnsi"/>
          <w:sz w:val="32"/>
          <w:szCs w:val="32"/>
        </w:rPr>
      </w:pPr>
      <w:r w:rsidRPr="00093A2F">
        <w:rPr>
          <w:rFonts w:asciiTheme="minorHAnsi" w:hAnsiTheme="minorHAnsi"/>
          <w:sz w:val="32"/>
          <w:szCs w:val="32"/>
        </w:rPr>
        <w:t>ΜΝ</w:t>
      </w:r>
      <w:r w:rsidR="00AC3BE9" w:rsidRPr="00093A2F">
        <w:rPr>
          <w:rFonts w:asciiTheme="minorHAnsi" w:hAnsiTheme="minorHAnsi"/>
          <w:sz w:val="32"/>
          <w:szCs w:val="32"/>
        </w:rPr>
        <w:t xml:space="preserve">ΗΜΟΝΙΟ  </w:t>
      </w:r>
      <w:r w:rsidRPr="00093A2F">
        <w:rPr>
          <w:rFonts w:asciiTheme="minorHAnsi" w:hAnsiTheme="minorHAnsi"/>
          <w:sz w:val="32"/>
          <w:szCs w:val="32"/>
        </w:rPr>
        <w:t>Σ</w:t>
      </w:r>
      <w:r w:rsidR="00AC3BE9" w:rsidRPr="00093A2F">
        <w:rPr>
          <w:rFonts w:asciiTheme="minorHAnsi" w:hAnsiTheme="minorHAnsi"/>
          <w:sz w:val="32"/>
          <w:szCs w:val="32"/>
        </w:rPr>
        <w:t>ΥΝΕΡΓΑΣΙΑΣ</w:t>
      </w:r>
    </w:p>
    <w:p w:rsidR="00222360" w:rsidRPr="00AC3BE9" w:rsidRDefault="00222360" w:rsidP="00222360">
      <w:pPr>
        <w:spacing w:after="0" w:line="240" w:lineRule="auto"/>
        <w:jc w:val="both"/>
        <w:outlineLvl w:val="0"/>
        <w:rPr>
          <w:rFonts w:ascii="Georgia" w:eastAsia="Times New Roman" w:hAnsi="Georgia" w:cs="Times New Roman"/>
          <w:b/>
          <w:bCs/>
          <w:kern w:val="36"/>
          <w:sz w:val="36"/>
          <w:szCs w:val="48"/>
          <w:lang w:eastAsia="el-GR"/>
        </w:rPr>
      </w:pPr>
    </w:p>
    <w:p w:rsidR="00AC3BE9" w:rsidRPr="00093A2F" w:rsidRDefault="00AC3BE9" w:rsidP="00222360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093A2F">
        <w:rPr>
          <w:rFonts w:eastAsia="Times New Roman" w:cs="Times New Roman"/>
          <w:sz w:val="24"/>
          <w:szCs w:val="24"/>
          <w:lang w:eastAsia="el-GR"/>
        </w:rPr>
        <w:t>Μεταξύ</w:t>
      </w:r>
      <w:r w:rsidRPr="00093A2F">
        <w:rPr>
          <w:rFonts w:eastAsia="Times New Roman" w:cs="Times New Roman"/>
          <w:sz w:val="24"/>
          <w:szCs w:val="24"/>
          <w:lang w:eastAsia="el-GR"/>
        </w:rPr>
        <w:br/>
      </w:r>
      <w:r w:rsidR="00A0333E" w:rsidRPr="00093A2F">
        <w:rPr>
          <w:rFonts w:eastAsia="Times New Roman" w:cs="Times New Roman"/>
          <w:b/>
          <w:bCs/>
          <w:sz w:val="24"/>
          <w:szCs w:val="24"/>
          <w:lang w:eastAsia="el-GR"/>
        </w:rPr>
        <w:t xml:space="preserve">του </w:t>
      </w:r>
      <w:r w:rsidRPr="00093A2F">
        <w:rPr>
          <w:rFonts w:eastAsia="Times New Roman" w:cs="Times New Roman"/>
          <w:b/>
          <w:bCs/>
          <w:sz w:val="24"/>
          <w:szCs w:val="24"/>
          <w:lang w:eastAsia="el-GR"/>
        </w:rPr>
        <w:t>Δήμου Καλλιθέας</w:t>
      </w:r>
      <w:r w:rsidRPr="00093A2F">
        <w:rPr>
          <w:rFonts w:eastAsia="Times New Roman" w:cs="Times New Roman"/>
          <w:sz w:val="24"/>
          <w:szCs w:val="24"/>
          <w:lang w:eastAsia="el-GR"/>
        </w:rPr>
        <w:br/>
        <w:t>και</w:t>
      </w:r>
      <w:r w:rsidRPr="00093A2F">
        <w:rPr>
          <w:rFonts w:eastAsia="Times New Roman" w:cs="Times New Roman"/>
          <w:sz w:val="24"/>
          <w:szCs w:val="24"/>
          <w:lang w:eastAsia="el-GR"/>
        </w:rPr>
        <w:br/>
      </w:r>
      <w:r w:rsidR="00A0333E" w:rsidRPr="00093A2F">
        <w:rPr>
          <w:rFonts w:eastAsia="Times New Roman" w:cs="Times New Roman"/>
          <w:b/>
          <w:bCs/>
          <w:sz w:val="24"/>
          <w:szCs w:val="24"/>
          <w:lang w:eastAsia="el-GR"/>
        </w:rPr>
        <w:t>του Ιδρύ</w:t>
      </w:r>
      <w:r w:rsidRPr="00093A2F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ματος </w:t>
      </w:r>
      <w:r w:rsidR="00A0333E" w:rsidRPr="00093A2F">
        <w:rPr>
          <w:rFonts w:eastAsia="Times New Roman" w:cs="Times New Roman"/>
          <w:b/>
          <w:bCs/>
          <w:sz w:val="24"/>
          <w:szCs w:val="24"/>
          <w:lang w:eastAsia="el-GR"/>
        </w:rPr>
        <w:t>«</w:t>
      </w:r>
      <w:proofErr w:type="spellStart"/>
      <w:r w:rsidRPr="00093A2F">
        <w:rPr>
          <w:rFonts w:eastAsia="Times New Roman" w:cs="Times New Roman"/>
          <w:b/>
          <w:bCs/>
          <w:sz w:val="24"/>
          <w:szCs w:val="24"/>
          <w:lang w:eastAsia="el-GR"/>
        </w:rPr>
        <w:t>Πανίκος</w:t>
      </w:r>
      <w:proofErr w:type="spellEnd"/>
      <w:r w:rsidRPr="00093A2F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093A2F">
        <w:rPr>
          <w:rFonts w:eastAsia="Times New Roman" w:cs="Times New Roman"/>
          <w:b/>
          <w:bCs/>
          <w:sz w:val="24"/>
          <w:szCs w:val="24"/>
          <w:lang w:eastAsia="el-GR"/>
        </w:rPr>
        <w:t>Χατζηχαμπή</w:t>
      </w:r>
      <w:r w:rsidR="00A0333E" w:rsidRPr="00093A2F">
        <w:rPr>
          <w:rFonts w:eastAsia="Times New Roman" w:cs="Times New Roman"/>
          <w:b/>
          <w:bCs/>
          <w:sz w:val="24"/>
          <w:szCs w:val="24"/>
          <w:lang w:eastAsia="el-GR"/>
        </w:rPr>
        <w:t>ς</w:t>
      </w:r>
      <w:proofErr w:type="spellEnd"/>
      <w:r w:rsidR="00A0333E" w:rsidRPr="00093A2F">
        <w:rPr>
          <w:rFonts w:eastAsia="Times New Roman" w:cs="Times New Roman"/>
          <w:b/>
          <w:bCs/>
          <w:sz w:val="24"/>
          <w:szCs w:val="24"/>
          <w:lang w:eastAsia="el-GR"/>
        </w:rPr>
        <w:t>»</w:t>
      </w:r>
    </w:p>
    <w:p w:rsidR="00222360" w:rsidRPr="00093A2F" w:rsidRDefault="00222360" w:rsidP="00222360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</w:p>
    <w:p w:rsidR="00222360" w:rsidRPr="00093A2F" w:rsidRDefault="00222360" w:rsidP="00222360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AC3BE9" w:rsidRPr="00AF6B5D" w:rsidRDefault="00AC3BE9" w:rsidP="0022236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el-GR"/>
        </w:rPr>
      </w:pPr>
      <w:r w:rsidRPr="00AF6B5D">
        <w:rPr>
          <w:rFonts w:eastAsia="Times New Roman" w:cs="Times New Roman"/>
          <w:b/>
          <w:bCs/>
          <w:sz w:val="28"/>
          <w:szCs w:val="28"/>
          <w:lang w:eastAsia="el-GR"/>
        </w:rPr>
        <w:t>Προοίμιο</w:t>
      </w:r>
    </w:p>
    <w:p w:rsidR="00093A2F" w:rsidRPr="00093A2F" w:rsidRDefault="00093A2F" w:rsidP="0022236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l-GR"/>
        </w:rPr>
      </w:pPr>
    </w:p>
    <w:p w:rsidR="00093A2F" w:rsidRPr="00093A2F" w:rsidRDefault="00093A2F" w:rsidP="00093A2F">
      <w:pPr>
        <w:pStyle w:val="Default"/>
        <w:spacing w:after="240"/>
        <w:jc w:val="both"/>
        <w:rPr>
          <w:rFonts w:asciiTheme="minorHAnsi" w:hAnsiTheme="minorHAnsi"/>
        </w:rPr>
      </w:pPr>
      <w:r w:rsidRPr="00093A2F">
        <w:rPr>
          <w:rFonts w:asciiTheme="minorHAnsi" w:hAnsiTheme="minorHAnsi"/>
          <w:b/>
        </w:rPr>
        <w:t>Ο Δήμος Καλλιθέας</w:t>
      </w:r>
      <w:r w:rsidRPr="00093A2F">
        <w:rPr>
          <w:rFonts w:asciiTheme="minorHAnsi" w:hAnsiTheme="minorHAnsi"/>
        </w:rPr>
        <w:t xml:space="preserve">, με έδρα την Καλλιθέα, </w:t>
      </w:r>
      <w:proofErr w:type="spellStart"/>
      <w:r w:rsidRPr="00093A2F">
        <w:rPr>
          <w:rFonts w:asciiTheme="minorHAnsi" w:hAnsiTheme="minorHAnsi"/>
        </w:rPr>
        <w:t>Μαντζαγριωτάκη</w:t>
      </w:r>
      <w:proofErr w:type="spellEnd"/>
      <w:r w:rsidRPr="00093A2F">
        <w:rPr>
          <w:rFonts w:asciiTheme="minorHAnsi" w:hAnsiTheme="minorHAnsi"/>
        </w:rPr>
        <w:t xml:space="preserve"> 76, T.K. 17676, Αθήνα,  Ελλάδα νομίμως εκπροσωπούμενος από τον Δήμαρχο Καλλιθέας κύριο Κώστα </w:t>
      </w:r>
      <w:proofErr w:type="spellStart"/>
      <w:r w:rsidRPr="00093A2F">
        <w:rPr>
          <w:rFonts w:asciiTheme="minorHAnsi" w:hAnsiTheme="minorHAnsi"/>
        </w:rPr>
        <w:t>Ασκούνη</w:t>
      </w:r>
      <w:proofErr w:type="spellEnd"/>
      <w:r w:rsidRPr="00093A2F">
        <w:rPr>
          <w:rFonts w:asciiTheme="minorHAnsi" w:hAnsiTheme="minorHAnsi"/>
        </w:rPr>
        <w:t xml:space="preserve">, με ενεργό συμμετοχή σε ευρωπαϊκές πρωτοβουλίες που προάγουν την </w:t>
      </w:r>
      <w:r w:rsidRPr="00093A2F">
        <w:rPr>
          <w:rFonts w:asciiTheme="minorHAnsi" w:hAnsiTheme="minorHAnsi"/>
          <w:bCs/>
        </w:rPr>
        <w:t>καινοτομία, τη βιωσιμότητα και τη συνεργασία</w:t>
      </w:r>
      <w:r w:rsidRPr="00093A2F">
        <w:rPr>
          <w:rFonts w:asciiTheme="minorHAnsi" w:hAnsiTheme="minorHAnsi"/>
        </w:rPr>
        <w:t xml:space="preserve"> μεταξύ των πόλεων, συμβάλλει στην ανάπτυξη πολιτικών που ενισχύουν τη σύγχρονη, δυναμική και βιώσιμη αστική πραγματικότητα.</w:t>
      </w:r>
    </w:p>
    <w:p w:rsidR="00093A2F" w:rsidRPr="00093A2F" w:rsidRDefault="00093A2F" w:rsidP="00093A2F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</w:rPr>
      </w:pPr>
      <w:r w:rsidRPr="00093A2F">
        <w:rPr>
          <w:rFonts w:asciiTheme="minorHAnsi" w:hAnsiTheme="minorHAnsi"/>
        </w:rPr>
        <w:t xml:space="preserve">Το </w:t>
      </w:r>
      <w:r w:rsidRPr="00093A2F">
        <w:rPr>
          <w:rFonts w:asciiTheme="minorHAnsi" w:hAnsiTheme="minorHAnsi"/>
          <w:b/>
          <w:bCs/>
        </w:rPr>
        <w:t>Ίδρυμα «</w:t>
      </w:r>
      <w:proofErr w:type="spellStart"/>
      <w:r w:rsidRPr="00093A2F">
        <w:rPr>
          <w:rFonts w:asciiTheme="minorHAnsi" w:hAnsiTheme="minorHAnsi"/>
          <w:b/>
          <w:bCs/>
        </w:rPr>
        <w:t>Πανίκος</w:t>
      </w:r>
      <w:proofErr w:type="spellEnd"/>
      <w:r w:rsidRPr="00093A2F">
        <w:rPr>
          <w:rFonts w:asciiTheme="minorHAnsi" w:hAnsiTheme="minorHAnsi"/>
          <w:b/>
          <w:bCs/>
        </w:rPr>
        <w:t xml:space="preserve"> </w:t>
      </w:r>
      <w:proofErr w:type="spellStart"/>
      <w:r w:rsidRPr="00093A2F">
        <w:rPr>
          <w:rFonts w:asciiTheme="minorHAnsi" w:hAnsiTheme="minorHAnsi"/>
          <w:b/>
          <w:bCs/>
        </w:rPr>
        <w:t>Χατζηχαμπής</w:t>
      </w:r>
      <w:proofErr w:type="spellEnd"/>
      <w:r w:rsidRPr="00093A2F">
        <w:rPr>
          <w:rFonts w:asciiTheme="minorHAnsi" w:hAnsiTheme="minorHAnsi"/>
          <w:b/>
          <w:bCs/>
        </w:rPr>
        <w:t xml:space="preserve">» </w:t>
      </w:r>
      <w:r w:rsidRPr="00093A2F">
        <w:rPr>
          <w:rFonts w:asciiTheme="minorHAnsi" w:hAnsiTheme="minorHAnsi"/>
          <w:bCs/>
        </w:rPr>
        <w:t xml:space="preserve">με έδρα την </w:t>
      </w:r>
      <w:proofErr w:type="spellStart"/>
      <w:r w:rsidRPr="00093A2F">
        <w:rPr>
          <w:rFonts w:asciiTheme="minorHAnsi" w:hAnsiTheme="minorHAnsi"/>
          <w:bCs/>
        </w:rPr>
        <w:t>Ερήμη</w:t>
      </w:r>
      <w:proofErr w:type="spellEnd"/>
      <w:r w:rsidRPr="00093A2F">
        <w:rPr>
          <w:rFonts w:asciiTheme="minorHAnsi" w:hAnsiTheme="minorHAnsi"/>
          <w:bCs/>
        </w:rPr>
        <w:t>, Νίκου Γεωργίου 32, Τ.Κ 4630, Λεμεσός, Κύπρος</w:t>
      </w:r>
      <w:r w:rsidRPr="00093A2F">
        <w:rPr>
          <w:rFonts w:asciiTheme="minorHAnsi" w:hAnsiTheme="minorHAnsi"/>
          <w:b/>
          <w:bCs/>
        </w:rPr>
        <w:t xml:space="preserve"> </w:t>
      </w:r>
      <w:r w:rsidRPr="00093A2F">
        <w:rPr>
          <w:rFonts w:asciiTheme="minorHAnsi" w:hAnsiTheme="minorHAnsi"/>
        </w:rPr>
        <w:t>ν</w:t>
      </w:r>
      <w:r w:rsidR="006F38AE">
        <w:rPr>
          <w:rFonts w:asciiTheme="minorHAnsi" w:hAnsiTheme="minorHAnsi"/>
        </w:rPr>
        <w:t xml:space="preserve">ομίμως εκπροσωπούμενο από την Πρόεδρο κυρία </w:t>
      </w:r>
      <w:proofErr w:type="spellStart"/>
      <w:r w:rsidR="006F38AE">
        <w:rPr>
          <w:rFonts w:asciiTheme="minorHAnsi" w:hAnsiTheme="minorHAnsi"/>
        </w:rPr>
        <w:t>Χρυστάλλα</w:t>
      </w:r>
      <w:proofErr w:type="spellEnd"/>
      <w:r w:rsidR="006F38AE">
        <w:rPr>
          <w:rFonts w:asciiTheme="minorHAnsi" w:hAnsiTheme="minorHAnsi"/>
        </w:rPr>
        <w:t xml:space="preserve"> </w:t>
      </w:r>
      <w:proofErr w:type="spellStart"/>
      <w:r w:rsidR="006F38AE">
        <w:rPr>
          <w:rFonts w:asciiTheme="minorHAnsi" w:hAnsiTheme="minorHAnsi"/>
        </w:rPr>
        <w:t>Χατζηχαμπή</w:t>
      </w:r>
      <w:proofErr w:type="spellEnd"/>
      <w:r w:rsidR="006F38AE">
        <w:rPr>
          <w:rFonts w:asciiTheme="minorHAnsi" w:hAnsiTheme="minorHAnsi"/>
        </w:rPr>
        <w:t xml:space="preserve"> </w:t>
      </w:r>
      <w:bookmarkStart w:id="0" w:name="_GoBack"/>
      <w:bookmarkEnd w:id="0"/>
      <w:r w:rsidRPr="00093A2F">
        <w:rPr>
          <w:rFonts w:asciiTheme="minorHAnsi" w:hAnsiTheme="minorHAnsi" w:cs="Arial"/>
          <w:color w:val="000000"/>
        </w:rPr>
        <w:t>σχεδιάζει και υλοποιεί δράσεις και προγράμματα που σχετίζονται με την προαγωγή της παιδείας, την αναβάθμιση της υγείας, την προστασία του περιβάλλοντος και την ενδυνάμωση της Κοινωνίας των Πολιτών.</w:t>
      </w:r>
    </w:p>
    <w:p w:rsidR="00093A2F" w:rsidRPr="00093A2F" w:rsidRDefault="00093A2F" w:rsidP="00093A2F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l-GR"/>
        </w:rPr>
      </w:pPr>
    </w:p>
    <w:p w:rsidR="00AC3BE9" w:rsidRPr="00093A2F" w:rsidRDefault="00222360" w:rsidP="00093A2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093A2F">
        <w:rPr>
          <w:rFonts w:eastAsia="Times New Roman" w:cs="Times New Roman"/>
          <w:sz w:val="24"/>
          <w:szCs w:val="24"/>
          <w:lang w:eastAsia="el-GR"/>
        </w:rPr>
        <w:t xml:space="preserve">Σκοπός του παρόντος Μνημονίου είναι η θεσμοθέτηση ενός πλαισίου συνεργασίας μεταξύ των δύο μερών, με στόχο την ανάπτυξη, υποστήριξη και υλοποίηση κοινών δράσεων και πρωτοβουλιών. </w:t>
      </w:r>
      <w:r w:rsidR="00AC3BE9" w:rsidRPr="00093A2F">
        <w:rPr>
          <w:rFonts w:eastAsia="Times New Roman" w:cs="Times New Roman"/>
          <w:sz w:val="24"/>
          <w:szCs w:val="24"/>
          <w:lang w:eastAsia="el-GR"/>
        </w:rPr>
        <w:t xml:space="preserve">Τα συμβαλλόμενα μέρη, ήτοι ο </w:t>
      </w:r>
      <w:r w:rsidR="00AC3BE9" w:rsidRPr="00093A2F">
        <w:rPr>
          <w:rFonts w:eastAsia="Times New Roman" w:cs="Times New Roman"/>
          <w:b/>
          <w:bCs/>
          <w:sz w:val="24"/>
          <w:szCs w:val="24"/>
          <w:lang w:eastAsia="el-GR"/>
        </w:rPr>
        <w:t>Δήμος Καλλιθέας</w:t>
      </w:r>
      <w:r w:rsidR="00647509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AC3BE9" w:rsidRPr="00093A2F">
        <w:rPr>
          <w:rFonts w:eastAsia="Times New Roman" w:cs="Times New Roman"/>
          <w:sz w:val="24"/>
          <w:szCs w:val="24"/>
          <w:lang w:eastAsia="el-GR"/>
        </w:rPr>
        <w:t xml:space="preserve">και το </w:t>
      </w:r>
      <w:r w:rsidR="00AC3BE9" w:rsidRPr="00093A2F">
        <w:rPr>
          <w:rFonts w:eastAsia="Times New Roman" w:cs="Times New Roman"/>
          <w:b/>
          <w:bCs/>
          <w:sz w:val="24"/>
          <w:szCs w:val="24"/>
          <w:lang w:eastAsia="el-GR"/>
        </w:rPr>
        <w:t>Ίδρυμα</w:t>
      </w:r>
      <w:r w:rsidR="00BD4CC2" w:rsidRPr="00093A2F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</w:t>
      </w:r>
      <w:r w:rsidR="00A0333E" w:rsidRPr="00093A2F">
        <w:rPr>
          <w:rFonts w:eastAsia="Times New Roman" w:cs="Times New Roman"/>
          <w:b/>
          <w:bCs/>
          <w:sz w:val="24"/>
          <w:szCs w:val="24"/>
          <w:lang w:eastAsia="el-GR"/>
        </w:rPr>
        <w:t>«</w:t>
      </w:r>
      <w:proofErr w:type="spellStart"/>
      <w:r w:rsidR="00BD4CC2" w:rsidRPr="00093A2F">
        <w:rPr>
          <w:rFonts w:eastAsia="Times New Roman" w:cs="Times New Roman"/>
          <w:b/>
          <w:bCs/>
          <w:sz w:val="24"/>
          <w:szCs w:val="24"/>
          <w:lang w:eastAsia="el-GR"/>
        </w:rPr>
        <w:t>Πανίκος</w:t>
      </w:r>
      <w:proofErr w:type="spellEnd"/>
      <w:r w:rsidR="00AC3BE9" w:rsidRPr="00093A2F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="00AC3BE9" w:rsidRPr="00093A2F">
        <w:rPr>
          <w:rFonts w:eastAsia="Times New Roman" w:cs="Times New Roman"/>
          <w:b/>
          <w:bCs/>
          <w:sz w:val="24"/>
          <w:szCs w:val="24"/>
          <w:lang w:eastAsia="el-GR"/>
        </w:rPr>
        <w:t>Χατζηχαμπή</w:t>
      </w:r>
      <w:r w:rsidR="00A0333E" w:rsidRPr="00093A2F">
        <w:rPr>
          <w:rFonts w:eastAsia="Times New Roman" w:cs="Times New Roman"/>
          <w:b/>
          <w:bCs/>
          <w:sz w:val="24"/>
          <w:szCs w:val="24"/>
          <w:lang w:eastAsia="el-GR"/>
        </w:rPr>
        <w:t>ς</w:t>
      </w:r>
      <w:proofErr w:type="spellEnd"/>
      <w:r w:rsidR="00A0333E" w:rsidRPr="00093A2F">
        <w:rPr>
          <w:rFonts w:eastAsia="Times New Roman" w:cs="Times New Roman"/>
          <w:b/>
          <w:bCs/>
          <w:sz w:val="24"/>
          <w:szCs w:val="24"/>
          <w:lang w:eastAsia="el-GR"/>
        </w:rPr>
        <w:t>»</w:t>
      </w:r>
      <w:r w:rsidR="00BD4CC2" w:rsidRPr="00093A2F">
        <w:rPr>
          <w:rFonts w:eastAsia="Times New Roman" w:cs="Times New Roman"/>
          <w:sz w:val="24"/>
          <w:szCs w:val="24"/>
          <w:lang w:eastAsia="el-GR"/>
        </w:rPr>
        <w:t xml:space="preserve">, </w:t>
      </w:r>
      <w:r w:rsidR="00AC3BE9" w:rsidRPr="00093A2F">
        <w:rPr>
          <w:rFonts w:eastAsia="Times New Roman" w:cs="Times New Roman"/>
          <w:sz w:val="24"/>
          <w:szCs w:val="24"/>
          <w:lang w:eastAsia="el-GR"/>
        </w:rPr>
        <w:t xml:space="preserve">αναγνωρίζοντας την ανάγκη προώθησης της συνεργασίας στους τομείς </w:t>
      </w:r>
      <w:r w:rsidR="00A0333E" w:rsidRPr="00093A2F">
        <w:rPr>
          <w:rFonts w:eastAsia="Times New Roman" w:cs="Times New Roman"/>
          <w:sz w:val="24"/>
          <w:szCs w:val="24"/>
          <w:lang w:eastAsia="el-GR"/>
        </w:rPr>
        <w:t xml:space="preserve">των </w:t>
      </w:r>
      <w:r w:rsidR="00AC3BE9" w:rsidRPr="00093A2F">
        <w:rPr>
          <w:rFonts w:eastAsia="Times New Roman" w:cs="Times New Roman"/>
          <w:b/>
          <w:bCs/>
          <w:sz w:val="24"/>
          <w:szCs w:val="24"/>
          <w:lang w:eastAsia="el-GR"/>
        </w:rPr>
        <w:t>ευρωπα</w:t>
      </w:r>
      <w:r w:rsidR="00A0333E" w:rsidRPr="00093A2F">
        <w:rPr>
          <w:rFonts w:eastAsia="Times New Roman" w:cs="Times New Roman"/>
          <w:b/>
          <w:bCs/>
          <w:sz w:val="24"/>
          <w:szCs w:val="24"/>
          <w:lang w:eastAsia="el-GR"/>
        </w:rPr>
        <w:t xml:space="preserve">ϊκών προγραμμάτων και </w:t>
      </w:r>
      <w:r w:rsidR="00AF755B" w:rsidRPr="00093A2F">
        <w:rPr>
          <w:rFonts w:eastAsia="Times New Roman" w:cs="Times New Roman"/>
          <w:b/>
          <w:bCs/>
          <w:sz w:val="24"/>
          <w:szCs w:val="24"/>
          <w:lang w:eastAsia="el-GR"/>
        </w:rPr>
        <w:t xml:space="preserve">των </w:t>
      </w:r>
      <w:r w:rsidR="00093A2F">
        <w:rPr>
          <w:rFonts w:eastAsia="Times New Roman" w:cs="Times New Roman"/>
          <w:b/>
          <w:bCs/>
          <w:sz w:val="24"/>
          <w:szCs w:val="24"/>
          <w:lang w:eastAsia="el-GR"/>
        </w:rPr>
        <w:t>πολιτιστικών δράσεων</w:t>
      </w:r>
      <w:r w:rsidR="00AC3BE9" w:rsidRPr="00093A2F">
        <w:rPr>
          <w:rFonts w:eastAsia="Times New Roman" w:cs="Times New Roman"/>
          <w:sz w:val="24"/>
          <w:szCs w:val="24"/>
          <w:lang w:eastAsia="el-GR"/>
        </w:rPr>
        <w:t>, συμφωνούν στη σύναψη του παρόντος Μνημονίου Συνεργασίας, το οποίο καθορίζει το πλαίσιο, τις αρχές και τους όρους συνεργασίας τους.</w:t>
      </w:r>
    </w:p>
    <w:p w:rsidR="001B2877" w:rsidRPr="00093A2F" w:rsidRDefault="001B2877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AC3BE9" w:rsidRPr="00AC3BE9" w:rsidRDefault="00AC3BE9" w:rsidP="00222360">
      <w:pPr>
        <w:spacing w:after="0" w:line="240" w:lineRule="auto"/>
        <w:jc w:val="both"/>
        <w:rPr>
          <w:rFonts w:ascii="Georgia" w:eastAsia="Times New Roman" w:hAnsi="Georgia" w:cs="Times New Roman"/>
          <w:sz w:val="18"/>
          <w:szCs w:val="24"/>
          <w:lang w:eastAsia="el-GR"/>
        </w:rPr>
      </w:pPr>
    </w:p>
    <w:p w:rsidR="00AC3BE9" w:rsidRPr="00647509" w:rsidRDefault="00AC3BE9" w:rsidP="0022236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64750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Άρθρο </w:t>
      </w:r>
      <w:r w:rsidR="00222360" w:rsidRPr="00647509">
        <w:rPr>
          <w:rFonts w:eastAsia="Times New Roman" w:cs="Times New Roman"/>
          <w:b/>
          <w:bCs/>
          <w:sz w:val="24"/>
          <w:szCs w:val="24"/>
          <w:lang w:eastAsia="el-GR"/>
        </w:rPr>
        <w:t>1:</w:t>
      </w:r>
      <w:r w:rsidRPr="0064750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Αντικείμενο και Πεδίο Συνεργασίας</w:t>
      </w:r>
    </w:p>
    <w:p w:rsidR="00AC3BE9" w:rsidRPr="00AF6B5D" w:rsidRDefault="00AC3BE9" w:rsidP="0022236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>Τα μέρη δεσμεύονται να συνεργαστούν στους ακόλουθους τομείς:</w:t>
      </w:r>
    </w:p>
    <w:p w:rsidR="00647509" w:rsidRPr="00647509" w:rsidRDefault="00222360" w:rsidP="00222360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bCs/>
          <w:sz w:val="24"/>
          <w:szCs w:val="24"/>
          <w:lang w:eastAsia="el-GR"/>
        </w:rPr>
        <w:t>Πολιτιστικά/Καλλιτεχνικά/Μουσική/Χορός/Θέατρο/Κουλτούρα/</w:t>
      </w:r>
    </w:p>
    <w:p w:rsidR="00222360" w:rsidRPr="00AF6B5D" w:rsidRDefault="00647509" w:rsidP="00647509">
      <w:pPr>
        <w:spacing w:after="0" w:line="240" w:lineRule="auto"/>
        <w:ind w:left="1080"/>
        <w:jc w:val="both"/>
        <w:rPr>
          <w:rFonts w:eastAsia="Times New Roman" w:cs="Times New Roman"/>
          <w:sz w:val="24"/>
          <w:szCs w:val="24"/>
          <w:lang w:eastAsia="el-GR"/>
        </w:rPr>
      </w:pPr>
      <w:r w:rsidRPr="006F38AE">
        <w:rPr>
          <w:rFonts w:eastAsia="Times New Roman" w:cs="Times New Roman"/>
          <w:bCs/>
          <w:sz w:val="24"/>
          <w:szCs w:val="24"/>
          <w:lang w:eastAsia="el-GR"/>
        </w:rPr>
        <w:t xml:space="preserve">       </w:t>
      </w:r>
      <w:r w:rsidR="00222360" w:rsidRPr="00AF6B5D">
        <w:rPr>
          <w:rFonts w:eastAsia="Times New Roman" w:cs="Times New Roman"/>
          <w:bCs/>
          <w:sz w:val="24"/>
          <w:szCs w:val="24"/>
          <w:lang w:eastAsia="el-GR"/>
        </w:rPr>
        <w:t xml:space="preserve">Εκπαίδευση </w:t>
      </w:r>
    </w:p>
    <w:p w:rsidR="00222360" w:rsidRPr="00AF6B5D" w:rsidRDefault="00AF6B5D" w:rsidP="00222360">
      <w:pPr>
        <w:numPr>
          <w:ilvl w:val="2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 xml:space="preserve">Συμμετοχή του Ιδρύματος </w:t>
      </w:r>
      <w:r w:rsidR="00647509" w:rsidRPr="00647509">
        <w:rPr>
          <w:rFonts w:eastAsia="Times New Roman" w:cs="Times New Roman"/>
          <w:bCs/>
          <w:sz w:val="24"/>
          <w:szCs w:val="24"/>
          <w:lang w:eastAsia="el-GR"/>
        </w:rPr>
        <w:t>«</w:t>
      </w:r>
      <w:proofErr w:type="spellStart"/>
      <w:r w:rsidR="00647509" w:rsidRPr="00647509">
        <w:rPr>
          <w:rFonts w:eastAsia="Times New Roman" w:cs="Times New Roman"/>
          <w:bCs/>
          <w:sz w:val="24"/>
          <w:szCs w:val="24"/>
          <w:lang w:eastAsia="el-GR"/>
        </w:rPr>
        <w:t>Πανίκος</w:t>
      </w:r>
      <w:proofErr w:type="spellEnd"/>
      <w:r w:rsidR="00647509" w:rsidRPr="00647509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proofErr w:type="spellStart"/>
      <w:r w:rsidR="00647509" w:rsidRPr="00647509">
        <w:rPr>
          <w:rFonts w:eastAsia="Times New Roman" w:cs="Times New Roman"/>
          <w:bCs/>
          <w:sz w:val="24"/>
          <w:szCs w:val="24"/>
          <w:lang w:eastAsia="el-GR"/>
        </w:rPr>
        <w:t>Χατζηχαμπής</w:t>
      </w:r>
      <w:proofErr w:type="spellEnd"/>
      <w:r w:rsidR="00647509" w:rsidRPr="00647509">
        <w:rPr>
          <w:rFonts w:eastAsia="Times New Roman" w:cs="Times New Roman"/>
          <w:bCs/>
          <w:sz w:val="24"/>
          <w:szCs w:val="24"/>
          <w:lang w:eastAsia="el-GR"/>
        </w:rPr>
        <w:t>»</w:t>
      </w:r>
      <w:r w:rsidR="00647509" w:rsidRPr="00647509">
        <w:rPr>
          <w:rFonts w:eastAsia="Times New Roman" w:cs="Times New Roman"/>
          <w:sz w:val="24"/>
          <w:szCs w:val="24"/>
          <w:lang w:eastAsia="el-GR"/>
        </w:rPr>
        <w:t>,</w:t>
      </w:r>
      <w:r w:rsidR="00647509" w:rsidRPr="00093A2F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AF6B5D">
        <w:rPr>
          <w:rFonts w:eastAsia="Times New Roman" w:cs="Times New Roman"/>
          <w:sz w:val="24"/>
          <w:szCs w:val="24"/>
          <w:lang w:eastAsia="el-GR"/>
        </w:rPr>
        <w:t xml:space="preserve">στις </w:t>
      </w:r>
      <w:r w:rsidRPr="00AF6B5D">
        <w:rPr>
          <w:rFonts w:cs="Arial"/>
          <w:color w:val="0A0A0A"/>
          <w:sz w:val="24"/>
          <w:szCs w:val="24"/>
          <w:shd w:val="clear" w:color="auto" w:fill="FFFFFF"/>
        </w:rPr>
        <w:t xml:space="preserve">εκδηλώσεις μνήμης για την τουρκική εισβολή  που πραγματοποιεί ο Δήμος Καλλιθέας στην Πλατεία Κύπρου </w:t>
      </w:r>
      <w:r w:rsidRPr="00AF6B5D">
        <w:rPr>
          <w:rFonts w:eastAsia="Times New Roman" w:cs="Times New Roman"/>
          <w:sz w:val="24"/>
          <w:szCs w:val="24"/>
          <w:lang w:eastAsia="el-GR"/>
        </w:rPr>
        <w:t>τον</w:t>
      </w:r>
      <w:r w:rsidR="00222360" w:rsidRPr="00AF6B5D">
        <w:rPr>
          <w:rFonts w:eastAsia="Times New Roman" w:cs="Times New Roman"/>
          <w:sz w:val="24"/>
          <w:szCs w:val="24"/>
          <w:lang w:eastAsia="el-GR"/>
        </w:rPr>
        <w:t xml:space="preserve"> Ιούλι</w:t>
      </w:r>
      <w:r w:rsidRPr="00AF6B5D">
        <w:rPr>
          <w:rFonts w:eastAsia="Times New Roman" w:cs="Times New Roman"/>
          <w:sz w:val="24"/>
          <w:szCs w:val="24"/>
          <w:lang w:eastAsia="el-GR"/>
        </w:rPr>
        <w:t>ο 2026 (Σύνολο σ</w:t>
      </w:r>
      <w:r w:rsidR="00AF755B" w:rsidRPr="00AF6B5D">
        <w:rPr>
          <w:rFonts w:eastAsia="Times New Roman" w:cs="Times New Roman"/>
          <w:sz w:val="24"/>
          <w:szCs w:val="24"/>
          <w:lang w:eastAsia="el-GR"/>
        </w:rPr>
        <w:t>υμμετεχόντων</w:t>
      </w:r>
      <w:r w:rsidR="00647509">
        <w:rPr>
          <w:rFonts w:eastAsia="Times New Roman" w:cs="Times New Roman"/>
          <w:sz w:val="24"/>
          <w:szCs w:val="24"/>
          <w:lang w:eastAsia="el-GR"/>
        </w:rPr>
        <w:t>:</w:t>
      </w:r>
      <w:r w:rsidR="00AF755B" w:rsidRPr="00AF6B5D">
        <w:rPr>
          <w:rFonts w:eastAsia="Times New Roman" w:cs="Times New Roman"/>
          <w:sz w:val="24"/>
          <w:szCs w:val="24"/>
          <w:lang w:eastAsia="el-GR"/>
        </w:rPr>
        <w:t xml:space="preserve"> 40</w:t>
      </w:r>
      <w:r w:rsidR="00222360" w:rsidRPr="00AF6B5D">
        <w:rPr>
          <w:rFonts w:eastAsia="Times New Roman" w:cs="Times New Roman"/>
          <w:sz w:val="24"/>
          <w:szCs w:val="24"/>
          <w:lang w:eastAsia="el-GR"/>
        </w:rPr>
        <w:t>-50 άτομα τα οποία θα αποτελούν διάφορα σχήματα)</w:t>
      </w:r>
      <w:r w:rsidR="00AF755B" w:rsidRPr="00AF6B5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B36F0" w:rsidRPr="00AF6B5D">
        <w:rPr>
          <w:rFonts w:eastAsia="Times New Roman" w:cs="Times New Roman"/>
          <w:sz w:val="24"/>
          <w:szCs w:val="24"/>
          <w:lang w:eastAsia="el-GR"/>
        </w:rPr>
        <w:t>και κάλυψη εξόδων</w:t>
      </w:r>
      <w:r w:rsidR="001B2877" w:rsidRPr="00AF6B5D">
        <w:rPr>
          <w:rFonts w:eastAsia="Times New Roman" w:cs="Times New Roman"/>
          <w:sz w:val="24"/>
          <w:szCs w:val="24"/>
          <w:lang w:eastAsia="el-GR"/>
        </w:rPr>
        <w:t xml:space="preserve"> μετακίνησης και διαμονής</w:t>
      </w:r>
      <w:r w:rsidR="004B36F0" w:rsidRPr="00AF6B5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AF755B" w:rsidRPr="00AF6B5D">
        <w:rPr>
          <w:rFonts w:eastAsia="Times New Roman" w:cs="Times New Roman"/>
          <w:sz w:val="24"/>
          <w:szCs w:val="24"/>
          <w:lang w:eastAsia="el-GR"/>
        </w:rPr>
        <w:t xml:space="preserve">με </w:t>
      </w:r>
      <w:r w:rsidR="001B2877" w:rsidRPr="00AF6B5D">
        <w:rPr>
          <w:rFonts w:eastAsia="Times New Roman" w:cs="Times New Roman"/>
          <w:sz w:val="24"/>
          <w:szCs w:val="24"/>
          <w:lang w:eastAsia="el-GR"/>
        </w:rPr>
        <w:t>ί</w:t>
      </w:r>
      <w:r w:rsidR="00AF755B" w:rsidRPr="00AF6B5D">
        <w:rPr>
          <w:rFonts w:eastAsia="Times New Roman" w:cs="Times New Roman"/>
          <w:sz w:val="24"/>
          <w:szCs w:val="24"/>
          <w:lang w:eastAsia="el-GR"/>
        </w:rPr>
        <w:t>δ</w:t>
      </w:r>
      <w:r w:rsidR="001B2877" w:rsidRPr="00AF6B5D">
        <w:rPr>
          <w:rFonts w:eastAsia="Times New Roman" w:cs="Times New Roman"/>
          <w:sz w:val="24"/>
          <w:szCs w:val="24"/>
          <w:lang w:eastAsia="el-GR"/>
        </w:rPr>
        <w:t>ι</w:t>
      </w:r>
      <w:r w:rsidR="00AF755B" w:rsidRPr="00AF6B5D">
        <w:rPr>
          <w:rFonts w:eastAsia="Times New Roman" w:cs="Times New Roman"/>
          <w:sz w:val="24"/>
          <w:szCs w:val="24"/>
          <w:lang w:eastAsia="el-GR"/>
        </w:rPr>
        <w:t>ους πόρους.</w:t>
      </w:r>
    </w:p>
    <w:p w:rsidR="00222360" w:rsidRPr="00AF6B5D" w:rsidRDefault="00222360" w:rsidP="00222360">
      <w:pPr>
        <w:numPr>
          <w:ilvl w:val="2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>Αποστολή μεγάλου σχήματος του Δήμου Καλλιθέας στην Κύπρο περί τα τέλη Σεπτεμβρί</w:t>
      </w:r>
      <w:r w:rsidR="00AF6B5D">
        <w:rPr>
          <w:rFonts w:eastAsia="Times New Roman" w:cs="Times New Roman"/>
          <w:sz w:val="24"/>
          <w:szCs w:val="24"/>
          <w:lang w:eastAsia="el-GR"/>
        </w:rPr>
        <w:t>ου 2026 (Σύνολο σ</w:t>
      </w:r>
      <w:r w:rsidR="00AF755B" w:rsidRPr="00AF6B5D">
        <w:rPr>
          <w:rFonts w:eastAsia="Times New Roman" w:cs="Times New Roman"/>
          <w:sz w:val="24"/>
          <w:szCs w:val="24"/>
          <w:lang w:eastAsia="el-GR"/>
        </w:rPr>
        <w:t>υμμετεχόντων 40</w:t>
      </w:r>
      <w:r w:rsidRPr="00AF6B5D">
        <w:rPr>
          <w:rFonts w:eastAsia="Times New Roman" w:cs="Times New Roman"/>
          <w:sz w:val="24"/>
          <w:szCs w:val="24"/>
          <w:lang w:eastAsia="el-GR"/>
        </w:rPr>
        <w:t>-50 ά</w:t>
      </w:r>
      <w:r w:rsidR="00AF755B" w:rsidRPr="00AF6B5D">
        <w:rPr>
          <w:rFonts w:eastAsia="Times New Roman" w:cs="Times New Roman"/>
          <w:sz w:val="24"/>
          <w:szCs w:val="24"/>
          <w:lang w:eastAsia="el-GR"/>
        </w:rPr>
        <w:t>τομα</w:t>
      </w:r>
      <w:r w:rsidR="00AF6B5D">
        <w:rPr>
          <w:rFonts w:eastAsia="Times New Roman" w:cs="Times New Roman"/>
          <w:sz w:val="24"/>
          <w:szCs w:val="24"/>
          <w:lang w:eastAsia="el-GR"/>
        </w:rPr>
        <w:t xml:space="preserve">) </w:t>
      </w:r>
      <w:r w:rsidR="00AF755B" w:rsidRPr="00AF6B5D">
        <w:rPr>
          <w:rFonts w:eastAsia="Times New Roman" w:cs="Times New Roman"/>
          <w:sz w:val="24"/>
          <w:szCs w:val="24"/>
          <w:lang w:eastAsia="el-GR"/>
        </w:rPr>
        <w:t>για παρουσίαση μουσικοχορευτικής παρ</w:t>
      </w:r>
      <w:r w:rsidR="00AF6B5D">
        <w:rPr>
          <w:rFonts w:eastAsia="Times New Roman" w:cs="Times New Roman"/>
          <w:sz w:val="24"/>
          <w:szCs w:val="24"/>
          <w:lang w:eastAsia="el-GR"/>
        </w:rPr>
        <w:t xml:space="preserve">άστασης </w:t>
      </w:r>
      <w:r w:rsidR="00AF6B5D">
        <w:rPr>
          <w:rFonts w:eastAsia="Times New Roman" w:cs="Times New Roman"/>
          <w:sz w:val="24"/>
          <w:szCs w:val="24"/>
          <w:lang w:eastAsia="el-GR"/>
        </w:rPr>
        <w:lastRenderedPageBreak/>
        <w:t xml:space="preserve">στο </w:t>
      </w:r>
      <w:r w:rsidR="00DD7156">
        <w:rPr>
          <w:rFonts w:eastAsia="Times New Roman" w:cs="Times New Roman"/>
          <w:sz w:val="24"/>
          <w:szCs w:val="24"/>
          <w:lang w:eastAsia="el-GR"/>
        </w:rPr>
        <w:t xml:space="preserve">Θέατρο </w:t>
      </w:r>
      <w:proofErr w:type="spellStart"/>
      <w:r w:rsidR="00DD7156">
        <w:rPr>
          <w:rFonts w:eastAsia="Times New Roman" w:cs="Times New Roman"/>
          <w:sz w:val="24"/>
          <w:szCs w:val="24"/>
          <w:lang w:eastAsia="el-GR"/>
        </w:rPr>
        <w:t>Κουρίου</w:t>
      </w:r>
      <w:proofErr w:type="spellEnd"/>
      <w:r w:rsidR="00DD7156">
        <w:rPr>
          <w:rFonts w:eastAsia="Times New Roman" w:cs="Times New Roman"/>
          <w:sz w:val="24"/>
          <w:szCs w:val="24"/>
          <w:lang w:eastAsia="el-GR"/>
        </w:rPr>
        <w:t xml:space="preserve"> στη Λεμεσό</w:t>
      </w:r>
      <w:r w:rsidR="00AF755B" w:rsidRPr="00AF6B5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B36F0" w:rsidRPr="00AF6B5D">
        <w:rPr>
          <w:rFonts w:eastAsia="Times New Roman" w:cs="Times New Roman"/>
          <w:sz w:val="24"/>
          <w:szCs w:val="24"/>
          <w:lang w:eastAsia="el-GR"/>
        </w:rPr>
        <w:t xml:space="preserve">και κάλυψη εξόδων </w:t>
      </w:r>
      <w:r w:rsidR="001B2877" w:rsidRPr="00AF6B5D">
        <w:rPr>
          <w:rFonts w:eastAsia="Times New Roman" w:cs="Times New Roman"/>
          <w:sz w:val="24"/>
          <w:szCs w:val="24"/>
          <w:lang w:eastAsia="el-GR"/>
        </w:rPr>
        <w:t xml:space="preserve">μετακίνησης και διαμονής </w:t>
      </w:r>
      <w:r w:rsidR="00AF755B" w:rsidRPr="00AF6B5D">
        <w:rPr>
          <w:rFonts w:eastAsia="Times New Roman" w:cs="Times New Roman"/>
          <w:sz w:val="24"/>
          <w:szCs w:val="24"/>
          <w:lang w:eastAsia="el-GR"/>
        </w:rPr>
        <w:t xml:space="preserve">με </w:t>
      </w:r>
      <w:r w:rsidR="001B2877" w:rsidRPr="00AF6B5D">
        <w:rPr>
          <w:rFonts w:eastAsia="Times New Roman" w:cs="Times New Roman"/>
          <w:sz w:val="24"/>
          <w:szCs w:val="24"/>
          <w:lang w:eastAsia="el-GR"/>
        </w:rPr>
        <w:t>ίδιους</w:t>
      </w:r>
      <w:r w:rsidR="00AF755B" w:rsidRPr="00AF6B5D">
        <w:rPr>
          <w:rFonts w:eastAsia="Times New Roman" w:cs="Times New Roman"/>
          <w:sz w:val="24"/>
          <w:szCs w:val="24"/>
          <w:lang w:eastAsia="el-GR"/>
        </w:rPr>
        <w:t xml:space="preserve"> πόρους.</w:t>
      </w:r>
    </w:p>
    <w:p w:rsidR="00222360" w:rsidRPr="00AF6B5D" w:rsidRDefault="00222360" w:rsidP="00222360">
      <w:pPr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bCs/>
          <w:sz w:val="24"/>
          <w:szCs w:val="24"/>
          <w:lang w:eastAsia="el-GR"/>
        </w:rPr>
        <w:t>Συμμετοχή από κοινού σε Ευρωπαϊκά Προγρ</w:t>
      </w:r>
      <w:r w:rsidR="00AF755B" w:rsidRPr="00AF6B5D">
        <w:rPr>
          <w:rFonts w:eastAsia="Times New Roman" w:cs="Times New Roman"/>
          <w:bCs/>
          <w:sz w:val="24"/>
          <w:szCs w:val="24"/>
          <w:lang w:eastAsia="el-GR"/>
        </w:rPr>
        <w:t xml:space="preserve">άμματα. </w:t>
      </w:r>
    </w:p>
    <w:p w:rsidR="00222360" w:rsidRPr="00AF6B5D" w:rsidRDefault="00222360" w:rsidP="00222360">
      <w:pPr>
        <w:spacing w:after="0" w:line="240" w:lineRule="auto"/>
        <w:ind w:left="1080"/>
        <w:jc w:val="both"/>
        <w:rPr>
          <w:rFonts w:eastAsia="Times New Roman" w:cs="Times New Roman"/>
          <w:i/>
          <w:sz w:val="24"/>
          <w:szCs w:val="24"/>
          <w:lang w:eastAsia="el-GR"/>
        </w:rPr>
      </w:pPr>
    </w:p>
    <w:p w:rsidR="00222360" w:rsidRPr="00AF6B5D" w:rsidRDefault="00AC3BE9" w:rsidP="00DD7156">
      <w:pPr>
        <w:numPr>
          <w:ilvl w:val="0"/>
          <w:numId w:val="1"/>
        </w:numPr>
        <w:spacing w:after="0" w:line="240" w:lineRule="auto"/>
        <w:ind w:hanging="357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>Η συνεργασία δύναται να περιλαμβάνει, ε</w:t>
      </w:r>
      <w:r w:rsidR="00222360" w:rsidRPr="00AF6B5D">
        <w:rPr>
          <w:rFonts w:eastAsia="Times New Roman" w:cs="Times New Roman"/>
          <w:sz w:val="24"/>
          <w:szCs w:val="24"/>
          <w:lang w:eastAsia="el-GR"/>
        </w:rPr>
        <w:t>νδεικτικά και όχι περιοριστικά:</w:t>
      </w:r>
    </w:p>
    <w:p w:rsidR="00222360" w:rsidRPr="00DD7156" w:rsidRDefault="00AC3BE9" w:rsidP="00DD7156">
      <w:pPr>
        <w:numPr>
          <w:ilvl w:val="0"/>
          <w:numId w:val="3"/>
        </w:numPr>
        <w:spacing w:after="0" w:line="240" w:lineRule="auto"/>
        <w:ind w:hanging="357"/>
        <w:jc w:val="both"/>
        <w:rPr>
          <w:rFonts w:eastAsia="Times New Roman" w:cs="Times New Roman"/>
          <w:sz w:val="24"/>
          <w:szCs w:val="24"/>
          <w:lang w:eastAsia="el-GR"/>
        </w:rPr>
      </w:pPr>
      <w:r w:rsidRPr="00DD7156">
        <w:rPr>
          <w:rFonts w:eastAsia="Times New Roman" w:cs="Times New Roman"/>
          <w:sz w:val="24"/>
          <w:szCs w:val="24"/>
          <w:lang w:eastAsia="el-GR"/>
        </w:rPr>
        <w:t>Κοινό σχεδιασμό και υλοπ</w:t>
      </w:r>
      <w:r w:rsidR="00222360" w:rsidRPr="00DD7156">
        <w:rPr>
          <w:rFonts w:eastAsia="Times New Roman" w:cs="Times New Roman"/>
          <w:sz w:val="24"/>
          <w:szCs w:val="24"/>
          <w:lang w:eastAsia="el-GR"/>
        </w:rPr>
        <w:t>οίηση προγραμμάτων και δράσεων.</w:t>
      </w:r>
    </w:p>
    <w:p w:rsidR="00222360" w:rsidRPr="00DD7156" w:rsidRDefault="00AC3BE9" w:rsidP="00DD7156">
      <w:pPr>
        <w:numPr>
          <w:ilvl w:val="0"/>
          <w:numId w:val="3"/>
        </w:numPr>
        <w:spacing w:after="0" w:line="240" w:lineRule="auto"/>
        <w:ind w:hanging="357"/>
        <w:jc w:val="both"/>
        <w:rPr>
          <w:rFonts w:eastAsia="Times New Roman" w:cs="Times New Roman"/>
          <w:sz w:val="24"/>
          <w:szCs w:val="24"/>
          <w:lang w:eastAsia="el-GR"/>
        </w:rPr>
      </w:pPr>
      <w:r w:rsidRPr="00DD7156">
        <w:rPr>
          <w:rFonts w:eastAsia="Times New Roman" w:cs="Times New Roman"/>
          <w:sz w:val="24"/>
          <w:szCs w:val="24"/>
          <w:lang w:eastAsia="el-GR"/>
        </w:rPr>
        <w:t>Ανταλλαγή τεχνογνωσίας, εμπειρίας</w:t>
      </w:r>
      <w:r w:rsidR="00222360" w:rsidRPr="00DD7156">
        <w:rPr>
          <w:rFonts w:eastAsia="Times New Roman" w:cs="Times New Roman"/>
          <w:sz w:val="24"/>
          <w:szCs w:val="24"/>
          <w:lang w:eastAsia="el-GR"/>
        </w:rPr>
        <w:t xml:space="preserve"> και εξειδικευμένου προσωπικού.</w:t>
      </w:r>
    </w:p>
    <w:p w:rsidR="00222360" w:rsidRPr="00DD7156" w:rsidRDefault="00AC3BE9" w:rsidP="00DD7156">
      <w:pPr>
        <w:numPr>
          <w:ilvl w:val="0"/>
          <w:numId w:val="3"/>
        </w:numPr>
        <w:spacing w:after="0" w:line="240" w:lineRule="auto"/>
        <w:ind w:hanging="357"/>
        <w:jc w:val="both"/>
        <w:rPr>
          <w:rFonts w:eastAsia="Times New Roman" w:cs="Times New Roman"/>
          <w:sz w:val="24"/>
          <w:szCs w:val="24"/>
          <w:lang w:eastAsia="el-GR"/>
        </w:rPr>
      </w:pPr>
      <w:r w:rsidRPr="00DD7156">
        <w:rPr>
          <w:rFonts w:eastAsia="Times New Roman" w:cs="Times New Roman"/>
          <w:sz w:val="24"/>
          <w:szCs w:val="24"/>
          <w:lang w:eastAsia="el-GR"/>
        </w:rPr>
        <w:t>Συν</w:t>
      </w:r>
      <w:r w:rsidR="00AF755B" w:rsidRPr="00DD715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DD7156">
        <w:rPr>
          <w:rFonts w:eastAsia="Times New Roman" w:cs="Times New Roman"/>
          <w:sz w:val="24"/>
          <w:szCs w:val="24"/>
          <w:lang w:eastAsia="el-GR"/>
        </w:rPr>
        <w:t xml:space="preserve">διοργάνωση εκδηλώσεων, σεμιναρίων </w:t>
      </w:r>
      <w:r w:rsidR="00222360" w:rsidRPr="00DD7156">
        <w:rPr>
          <w:rFonts w:eastAsia="Times New Roman" w:cs="Times New Roman"/>
          <w:sz w:val="24"/>
          <w:szCs w:val="24"/>
          <w:lang w:eastAsia="el-GR"/>
        </w:rPr>
        <w:t>ή επιμορφωτικών δραστηριοτήτων.</w:t>
      </w:r>
    </w:p>
    <w:p w:rsidR="00AC3BE9" w:rsidRPr="00DD7156" w:rsidRDefault="00AC3BE9" w:rsidP="00DD7156">
      <w:pPr>
        <w:numPr>
          <w:ilvl w:val="0"/>
          <w:numId w:val="3"/>
        </w:numPr>
        <w:spacing w:after="0" w:line="240" w:lineRule="auto"/>
        <w:ind w:hanging="357"/>
        <w:jc w:val="both"/>
        <w:rPr>
          <w:rFonts w:eastAsia="Times New Roman" w:cs="Times New Roman"/>
          <w:sz w:val="24"/>
          <w:szCs w:val="24"/>
          <w:lang w:eastAsia="el-GR"/>
        </w:rPr>
      </w:pPr>
      <w:r w:rsidRPr="00DD7156">
        <w:rPr>
          <w:rFonts w:eastAsia="Times New Roman" w:cs="Times New Roman"/>
          <w:sz w:val="24"/>
          <w:szCs w:val="24"/>
          <w:lang w:eastAsia="el-GR"/>
        </w:rPr>
        <w:t>Από κοινού συμμετοχή σε εθνικές και διεθνείς πρωτοβουλίες.</w:t>
      </w:r>
    </w:p>
    <w:p w:rsidR="00AC3BE9" w:rsidRPr="00AF6B5D" w:rsidRDefault="00AC3BE9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222360" w:rsidRPr="00AF6B5D" w:rsidRDefault="00222360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AC3BE9" w:rsidRPr="00AF6B5D" w:rsidRDefault="00AC3BE9" w:rsidP="0022236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Άρθρο </w:t>
      </w:r>
      <w:r w:rsidR="00222360" w:rsidRPr="00AF6B5D">
        <w:rPr>
          <w:rFonts w:eastAsia="Times New Roman" w:cs="Times New Roman"/>
          <w:b/>
          <w:bCs/>
          <w:sz w:val="24"/>
          <w:szCs w:val="24"/>
          <w:lang w:eastAsia="el-GR"/>
        </w:rPr>
        <w:t>2:</w:t>
      </w:r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Υποχρεώσεις των Μερών</w:t>
      </w:r>
    </w:p>
    <w:p w:rsidR="00AC3BE9" w:rsidRPr="00AF6B5D" w:rsidRDefault="00AC3BE9" w:rsidP="00222360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>Κοινές υποχρεώσεις</w:t>
      </w:r>
    </w:p>
    <w:p w:rsidR="00AC3BE9" w:rsidRPr="00AF6B5D" w:rsidRDefault="00AC3BE9" w:rsidP="00222360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>Τήρηση των αρχών καλής πίστης και αμοιβαίου σεβασμού.</w:t>
      </w:r>
    </w:p>
    <w:p w:rsidR="00AC3BE9" w:rsidRPr="00AF6B5D" w:rsidRDefault="00AC3BE9" w:rsidP="00222360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>Συστηματική επικοινωνία και ανταλλαγή αναγκαίων πληροφοριών.</w:t>
      </w:r>
    </w:p>
    <w:p w:rsidR="00AC3BE9" w:rsidRPr="00AF6B5D" w:rsidRDefault="00AC3BE9" w:rsidP="00222360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>Ορισμός εκπροσώπων για τον συντονισμό των δράσεων.</w:t>
      </w:r>
    </w:p>
    <w:p w:rsidR="00222360" w:rsidRPr="00AF6B5D" w:rsidRDefault="00222360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AC3BE9" w:rsidRPr="00AF6B5D" w:rsidRDefault="00AC3BE9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A4419B" w:rsidRPr="00AF6B5D" w:rsidRDefault="00222360" w:rsidP="00A4419B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>Άρθρο 3:</w:t>
      </w:r>
      <w:r w:rsidR="00AC3BE9" w:rsidRPr="00AF6B5D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Χρηματοδοτικοί Όροι</w:t>
      </w:r>
    </w:p>
    <w:p w:rsidR="00AC3BE9" w:rsidRPr="00AF6B5D" w:rsidRDefault="00AC3BE9" w:rsidP="00A4419B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>Το παρόν Μνημόνιο δεν συνεπάγεται καμία οικονομική δέσμευση για τα μέρη, εκτός αν ρητά συμφωνηθεί εγγράφως. Οποιαδήποτε μελλοντική δαπάνη θα καθορίζεται με ξεχωριστές συμφωνίες.</w:t>
      </w:r>
    </w:p>
    <w:p w:rsidR="00222360" w:rsidRPr="00AF6B5D" w:rsidRDefault="00222360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222360" w:rsidRPr="00AF6B5D" w:rsidRDefault="00222360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AC3BE9" w:rsidRPr="00AF6B5D" w:rsidRDefault="00222360" w:rsidP="0022236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>Άρθρο 4:</w:t>
      </w:r>
      <w:r w:rsidR="00AC3BE9" w:rsidRPr="00AF6B5D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Εχεμύθεια και Προστασία Δεδομένων</w:t>
      </w:r>
    </w:p>
    <w:p w:rsidR="00AC3BE9" w:rsidRPr="00AF6B5D" w:rsidRDefault="00AC3BE9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>Τα μέρη υποχρεούνται να διασφαλίζουν την εμπιστευτικότητα όλων των πληροφοριών που ανταλλάσσονται στο πλαίσιο της συνεργασίας και να συμμορφώνονται με την ισχύουσα νομοθεσία περί προστασίας προσωπικών δεδομένων.</w:t>
      </w:r>
    </w:p>
    <w:p w:rsidR="00AC3BE9" w:rsidRPr="00AF6B5D" w:rsidRDefault="00AC3BE9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222360" w:rsidRPr="00AF6B5D" w:rsidRDefault="00222360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AC3BE9" w:rsidRPr="00AF6B5D" w:rsidRDefault="00AC3BE9" w:rsidP="0022236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Άρθρο </w:t>
      </w:r>
      <w:r w:rsidR="00222360" w:rsidRPr="00AF6B5D">
        <w:rPr>
          <w:rFonts w:eastAsia="Times New Roman" w:cs="Times New Roman"/>
          <w:b/>
          <w:bCs/>
          <w:sz w:val="24"/>
          <w:szCs w:val="24"/>
          <w:lang w:eastAsia="el-GR"/>
        </w:rPr>
        <w:t>5:</w:t>
      </w:r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Διάρκεια</w:t>
      </w:r>
    </w:p>
    <w:p w:rsidR="00AC3BE9" w:rsidRPr="00AF6B5D" w:rsidRDefault="00AC3BE9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 xml:space="preserve">Το παρόν Μνημόνιο τίθεται σε ισχύ από την ημερομηνία υπογραφής του και παραμένει σε ισχύ για χρονικό διάστημα </w:t>
      </w:r>
      <w:r w:rsidR="004B36F0" w:rsidRPr="00AF6B5D">
        <w:rPr>
          <w:rFonts w:eastAsia="Times New Roman" w:cs="Times New Roman"/>
          <w:b/>
          <w:bCs/>
          <w:sz w:val="24"/>
          <w:szCs w:val="24"/>
          <w:lang w:eastAsia="el-GR"/>
        </w:rPr>
        <w:t>ενός έτους</w:t>
      </w:r>
      <w:r w:rsidRPr="00AF6B5D">
        <w:rPr>
          <w:rFonts w:eastAsia="Times New Roman" w:cs="Times New Roman"/>
          <w:sz w:val="24"/>
          <w:szCs w:val="24"/>
          <w:lang w:eastAsia="el-GR"/>
        </w:rPr>
        <w:t>, με δυνατότητα ανανέωσης κατόπιν κοινής έγγραφης συμφωνίας.</w:t>
      </w:r>
    </w:p>
    <w:p w:rsidR="00AC3BE9" w:rsidRPr="00AF6B5D" w:rsidRDefault="00AC3BE9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BD4CC2" w:rsidRPr="00AF6B5D" w:rsidRDefault="00BD4CC2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AC3BE9" w:rsidRPr="00AF6B5D" w:rsidRDefault="00222360" w:rsidP="0022236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>Άρθρο 6:</w:t>
      </w:r>
      <w:r w:rsidR="00AC3BE9" w:rsidRPr="00AF6B5D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Τροποποιήσεις</w:t>
      </w:r>
    </w:p>
    <w:p w:rsidR="00AC3BE9" w:rsidRPr="00AF6B5D" w:rsidRDefault="00AC3BE9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>Οποιαδήποτε τροποποίηση του παρόντος Μνημονίου είναι έγκυρη μόνον εφόσον αποτυπώνεται εγγράφως και υπογράφεται από τους νομίμως εξουσιοδοτημένους εκπροσώπους των δύο μερών.</w:t>
      </w:r>
    </w:p>
    <w:p w:rsidR="00AC3BE9" w:rsidRPr="00AF6B5D" w:rsidRDefault="00AC3BE9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222360" w:rsidRPr="00AF6B5D" w:rsidRDefault="00222360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AC3BE9" w:rsidRPr="00AF6B5D" w:rsidRDefault="00222360" w:rsidP="0022236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Άρθρο 7: </w:t>
      </w:r>
      <w:r w:rsidR="00AC3BE9" w:rsidRPr="00AF6B5D">
        <w:rPr>
          <w:rFonts w:eastAsia="Times New Roman" w:cs="Times New Roman"/>
          <w:b/>
          <w:bCs/>
          <w:sz w:val="24"/>
          <w:szCs w:val="24"/>
          <w:lang w:eastAsia="el-GR"/>
        </w:rPr>
        <w:t>Λύση της Συνεργασίας</w:t>
      </w:r>
    </w:p>
    <w:p w:rsidR="00AC3BE9" w:rsidRPr="00AF6B5D" w:rsidRDefault="00AC3BE9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lastRenderedPageBreak/>
        <w:t xml:space="preserve">Κάθε μέρος μπορεί να καταγγείλει το παρόν Μνημόνιο με έγγραφη προειδοποίηση </w:t>
      </w:r>
      <w:r w:rsidR="00222360" w:rsidRPr="00AF6B5D">
        <w:rPr>
          <w:rFonts w:eastAsia="Times New Roman" w:cs="Times New Roman"/>
          <w:b/>
          <w:sz w:val="24"/>
          <w:szCs w:val="24"/>
          <w:lang w:eastAsia="el-GR"/>
        </w:rPr>
        <w:t>60 ημερών</w:t>
      </w:r>
      <w:r w:rsidRPr="00AF6B5D">
        <w:rPr>
          <w:rFonts w:eastAsia="Times New Roman" w:cs="Times New Roman"/>
          <w:sz w:val="24"/>
          <w:szCs w:val="24"/>
          <w:lang w:eastAsia="el-GR"/>
        </w:rPr>
        <w:t xml:space="preserve"> πριν από την επιθυμητή ημερομηνία λύσης, χωρίς να γεννάται οποιαδήποτε περαιτέρω υποχρέωση.</w:t>
      </w:r>
    </w:p>
    <w:p w:rsidR="00AC3BE9" w:rsidRPr="00AF6B5D" w:rsidRDefault="00AC3BE9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222360" w:rsidRPr="00AF6B5D" w:rsidRDefault="00222360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AC3BE9" w:rsidRPr="00AF6B5D" w:rsidRDefault="00BD4CC2" w:rsidP="0022236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>Άρθρο 8:</w:t>
      </w:r>
      <w:r w:rsidR="00AC3BE9" w:rsidRPr="00AF6B5D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Τελικές Διατάξεις</w:t>
      </w:r>
    </w:p>
    <w:p w:rsidR="00AC3BE9" w:rsidRPr="00AF6B5D" w:rsidRDefault="00AC3BE9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>Το Μνημόνιο δεν συνιστά σύμβαση εργασίας, εταιρική σχέση, κοινοπραξία ή άλλη δεσμευτική νομική σχέση. Αποσκοπεί αποκλειστικά στη διαμόρφωση πλαισίου συνεργασίας.</w:t>
      </w:r>
    </w:p>
    <w:p w:rsidR="00BD4CC2" w:rsidRPr="00AF6B5D" w:rsidRDefault="00BD4CC2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BD4CC2" w:rsidRPr="00AF6B5D" w:rsidRDefault="00BD4CC2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AC3BE9" w:rsidRPr="00AF6B5D" w:rsidRDefault="00AC3BE9" w:rsidP="0022236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AC3BE9" w:rsidRDefault="00AC3BE9" w:rsidP="0022236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>Υπογραφές</w:t>
      </w:r>
    </w:p>
    <w:p w:rsidR="00DD7156" w:rsidRPr="00AF6B5D" w:rsidRDefault="00DD7156" w:rsidP="0022236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l-GR"/>
        </w:rPr>
      </w:pPr>
    </w:p>
    <w:p w:rsidR="00BD4CC2" w:rsidRPr="00AF6B5D" w:rsidRDefault="00AC3BE9" w:rsidP="00BD4CC2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 xml:space="preserve">Για τον </w:t>
      </w:r>
      <w:r w:rsidR="00BD4CC2" w:rsidRPr="00AF6B5D">
        <w:rPr>
          <w:rFonts w:eastAsia="Times New Roman" w:cs="Times New Roman"/>
          <w:b/>
          <w:bCs/>
          <w:sz w:val="24"/>
          <w:szCs w:val="24"/>
          <w:lang w:eastAsia="el-GR"/>
        </w:rPr>
        <w:t>Δήμο Καλλιθέας</w:t>
      </w:r>
    </w:p>
    <w:p w:rsidR="00BD4CC2" w:rsidRPr="00AF6B5D" w:rsidRDefault="00AC3BE9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br/>
        <w:t>Ονοματεπώνυμο: _______________________________</w:t>
      </w:r>
    </w:p>
    <w:p w:rsidR="00BD4CC2" w:rsidRPr="00AF6B5D" w:rsidRDefault="00AC3BE9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br/>
        <w:t>Θέση: ________</w:t>
      </w:r>
      <w:r w:rsidR="00BD4CC2" w:rsidRPr="00AF6B5D">
        <w:rPr>
          <w:rFonts w:eastAsia="Times New Roman" w:cs="Times New Roman"/>
          <w:sz w:val="24"/>
          <w:szCs w:val="24"/>
          <w:lang w:eastAsia="el-GR"/>
        </w:rPr>
        <w:t>_______________________________</w:t>
      </w:r>
    </w:p>
    <w:p w:rsidR="00BD4CC2" w:rsidRPr="00AF6B5D" w:rsidRDefault="00AC3BE9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br/>
        <w:t>Ημερομηνία: __________________________________</w:t>
      </w:r>
    </w:p>
    <w:p w:rsidR="00AC3BE9" w:rsidRPr="00AF6B5D" w:rsidRDefault="00BD4CC2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C6526" wp14:editId="10213D8C">
                <wp:simplePos x="0" y="0"/>
                <wp:positionH relativeFrom="column">
                  <wp:posOffset>1537970</wp:posOffset>
                </wp:positionH>
                <wp:positionV relativeFrom="paragraph">
                  <wp:posOffset>137795</wp:posOffset>
                </wp:positionV>
                <wp:extent cx="1901728" cy="673178"/>
                <wp:effectExtent l="0" t="0" r="22860" b="1270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728" cy="6731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3AA14" id="Ορθογώνιο 1" o:spid="_x0000_s1026" style="position:absolute;margin-left:121.1pt;margin-top:10.85pt;width:149.75pt;height: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" fillcolor="white [3212]" strokecolor="black [3213]" strokeweight=".25pt"/>
            </w:pict>
          </mc:Fallback>
        </mc:AlternateContent>
      </w:r>
      <w:r w:rsidR="00AC3BE9" w:rsidRPr="00AF6B5D">
        <w:rPr>
          <w:rFonts w:eastAsia="Times New Roman" w:cs="Times New Roman"/>
          <w:sz w:val="24"/>
          <w:szCs w:val="24"/>
          <w:lang w:eastAsia="el-GR"/>
        </w:rPr>
        <w:br/>
        <w:t xml:space="preserve">Υπογραφή: </w:t>
      </w:r>
    </w:p>
    <w:p w:rsidR="00BD4CC2" w:rsidRPr="00AF6B5D" w:rsidRDefault="00BD4CC2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BD4CC2" w:rsidRPr="00AF6B5D" w:rsidRDefault="00BD4CC2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BD4CC2" w:rsidRPr="00AF6B5D" w:rsidRDefault="00BD4CC2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BD4CC2" w:rsidRPr="00AF6B5D" w:rsidRDefault="00BD4CC2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BD4CC2" w:rsidRPr="00AF6B5D" w:rsidRDefault="00BD4CC2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BD4CC2" w:rsidRPr="00AF6B5D" w:rsidRDefault="00BD4CC2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BD4CC2" w:rsidRPr="00AF6B5D" w:rsidRDefault="00BD4CC2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BD4CC2" w:rsidRPr="00AF6B5D" w:rsidRDefault="00BD4CC2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BD4CC2" w:rsidRPr="00AF6B5D" w:rsidRDefault="00BD4CC2" w:rsidP="00BD4CC2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t>Για το</w:t>
      </w:r>
      <w:r w:rsidR="00AC3BE9" w:rsidRPr="00AF6B5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Ίδρυμα </w:t>
      </w:r>
      <w:r w:rsidR="004B36F0" w:rsidRPr="00AF6B5D">
        <w:rPr>
          <w:rFonts w:eastAsia="Times New Roman" w:cs="Times New Roman"/>
          <w:b/>
          <w:bCs/>
          <w:sz w:val="24"/>
          <w:szCs w:val="24"/>
          <w:lang w:eastAsia="el-GR"/>
        </w:rPr>
        <w:t>«</w:t>
      </w:r>
      <w:proofErr w:type="spellStart"/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>Πανίκος</w:t>
      </w:r>
      <w:proofErr w:type="spellEnd"/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AF6B5D">
        <w:rPr>
          <w:rFonts w:eastAsia="Times New Roman" w:cs="Times New Roman"/>
          <w:b/>
          <w:bCs/>
          <w:sz w:val="24"/>
          <w:szCs w:val="24"/>
          <w:lang w:eastAsia="el-GR"/>
        </w:rPr>
        <w:t>Χατζηχαμπή</w:t>
      </w:r>
      <w:r w:rsidR="004B36F0" w:rsidRPr="00AF6B5D">
        <w:rPr>
          <w:rFonts w:eastAsia="Times New Roman" w:cs="Times New Roman"/>
          <w:b/>
          <w:bCs/>
          <w:sz w:val="24"/>
          <w:szCs w:val="24"/>
          <w:lang w:eastAsia="el-GR"/>
        </w:rPr>
        <w:t>ς</w:t>
      </w:r>
      <w:proofErr w:type="spellEnd"/>
      <w:r w:rsidR="004B36F0" w:rsidRPr="00AF6B5D">
        <w:rPr>
          <w:rFonts w:eastAsia="Times New Roman" w:cs="Times New Roman"/>
          <w:b/>
          <w:bCs/>
          <w:sz w:val="24"/>
          <w:szCs w:val="24"/>
          <w:lang w:eastAsia="el-GR"/>
        </w:rPr>
        <w:t>»</w:t>
      </w:r>
    </w:p>
    <w:p w:rsidR="00BD4CC2" w:rsidRPr="00AF6B5D" w:rsidRDefault="00AC3BE9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br/>
        <w:t>Ονοματεπώνυμο: _______________________________</w:t>
      </w:r>
    </w:p>
    <w:p w:rsidR="00BD4CC2" w:rsidRPr="00AF6B5D" w:rsidRDefault="00AC3BE9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br/>
        <w:t>Θέση: __________________</w:t>
      </w:r>
      <w:r w:rsidR="00BD4CC2" w:rsidRPr="00AF6B5D">
        <w:rPr>
          <w:rFonts w:eastAsia="Times New Roman" w:cs="Times New Roman"/>
          <w:sz w:val="24"/>
          <w:szCs w:val="24"/>
          <w:lang w:eastAsia="el-GR"/>
        </w:rPr>
        <w:t>_____________________</w:t>
      </w:r>
    </w:p>
    <w:p w:rsidR="00BD4CC2" w:rsidRPr="00AF6B5D" w:rsidRDefault="00AC3BE9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sz w:val="24"/>
          <w:szCs w:val="24"/>
          <w:lang w:eastAsia="el-GR"/>
        </w:rPr>
        <w:br/>
        <w:t>Ημερομηνία: __________________________________</w:t>
      </w:r>
    </w:p>
    <w:p w:rsidR="00AC3BE9" w:rsidRPr="00AF6B5D" w:rsidRDefault="00BD4CC2" w:rsidP="00BD4CC2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AF6B5D">
        <w:rPr>
          <w:rFonts w:eastAsia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2D60F" wp14:editId="2D1AF21D">
                <wp:simplePos x="0" y="0"/>
                <wp:positionH relativeFrom="column">
                  <wp:posOffset>1500505</wp:posOffset>
                </wp:positionH>
                <wp:positionV relativeFrom="paragraph">
                  <wp:posOffset>183515</wp:posOffset>
                </wp:positionV>
                <wp:extent cx="1901190" cy="673100"/>
                <wp:effectExtent l="0" t="0" r="22860" b="1270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190" cy="67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AA7B3" id="Ορθογώνιο 2" o:spid="_x0000_s1026" style="position:absolute;margin-left:118.15pt;margin-top:14.45pt;width:149.7pt;height:5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" fillcolor="window" strokecolor="windowText" strokeweight=".25pt"/>
            </w:pict>
          </mc:Fallback>
        </mc:AlternateContent>
      </w:r>
      <w:r w:rsidR="00AC3BE9" w:rsidRPr="00AF6B5D">
        <w:rPr>
          <w:rFonts w:eastAsia="Times New Roman" w:cs="Times New Roman"/>
          <w:sz w:val="24"/>
          <w:szCs w:val="24"/>
          <w:lang w:eastAsia="el-GR"/>
        </w:rPr>
        <w:br/>
        <w:t xml:space="preserve">Υπογραφή: </w:t>
      </w:r>
    </w:p>
    <w:p w:rsidR="00131271" w:rsidRPr="00AF6B5D" w:rsidRDefault="00131271" w:rsidP="00222360">
      <w:pPr>
        <w:spacing w:after="0"/>
        <w:jc w:val="both"/>
        <w:rPr>
          <w:sz w:val="24"/>
          <w:szCs w:val="24"/>
        </w:rPr>
      </w:pPr>
    </w:p>
    <w:sectPr w:rsidR="00131271" w:rsidRPr="00AF6B5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AC0" w:rsidRDefault="00034AC0" w:rsidP="00BD4CC2">
      <w:pPr>
        <w:spacing w:after="0" w:line="240" w:lineRule="auto"/>
      </w:pPr>
      <w:r>
        <w:separator/>
      </w:r>
    </w:p>
  </w:endnote>
  <w:endnote w:type="continuationSeparator" w:id="0">
    <w:p w:rsidR="00034AC0" w:rsidRDefault="00034AC0" w:rsidP="00BD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1062492"/>
      <w:docPartObj>
        <w:docPartGallery w:val="Page Numbers (Bottom of Page)"/>
        <w:docPartUnique/>
      </w:docPartObj>
    </w:sdtPr>
    <w:sdtEndPr/>
    <w:sdtContent>
      <w:p w:rsidR="00BD4CC2" w:rsidRDefault="00BD4CC2">
        <w:pPr>
          <w:pStyle w:val="a7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D4CC2" w:rsidRDefault="00BD4CC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F38AE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BD4CC2" w:rsidRDefault="00BD4CC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F38AE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54C5B5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AC0" w:rsidRDefault="00034AC0" w:rsidP="00BD4CC2">
      <w:pPr>
        <w:spacing w:after="0" w:line="240" w:lineRule="auto"/>
      </w:pPr>
      <w:r>
        <w:separator/>
      </w:r>
    </w:p>
  </w:footnote>
  <w:footnote w:type="continuationSeparator" w:id="0">
    <w:p w:rsidR="00034AC0" w:rsidRDefault="00034AC0" w:rsidP="00BD4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67C44"/>
    <w:multiLevelType w:val="hybridMultilevel"/>
    <w:tmpl w:val="366E94AC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7C5C48"/>
    <w:multiLevelType w:val="multilevel"/>
    <w:tmpl w:val="02AE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00C67"/>
    <w:multiLevelType w:val="multilevel"/>
    <w:tmpl w:val="076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E9"/>
    <w:rsid w:val="00027DE1"/>
    <w:rsid w:val="00034AC0"/>
    <w:rsid w:val="00093A2F"/>
    <w:rsid w:val="000D343D"/>
    <w:rsid w:val="00115F4F"/>
    <w:rsid w:val="00131271"/>
    <w:rsid w:val="001B2877"/>
    <w:rsid w:val="00222360"/>
    <w:rsid w:val="004B36F0"/>
    <w:rsid w:val="005A0C53"/>
    <w:rsid w:val="00647509"/>
    <w:rsid w:val="006F38AE"/>
    <w:rsid w:val="00A0333E"/>
    <w:rsid w:val="00A4419B"/>
    <w:rsid w:val="00AC3BE9"/>
    <w:rsid w:val="00AF6B5D"/>
    <w:rsid w:val="00AF755B"/>
    <w:rsid w:val="00BD4CC2"/>
    <w:rsid w:val="00D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6D8F3-135C-464D-A2B8-62287CCF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AC3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AC3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C3BE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AC3BE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AC3BE9"/>
    <w:rPr>
      <w:b/>
      <w:bCs/>
    </w:rPr>
  </w:style>
  <w:style w:type="paragraph" w:styleId="Web">
    <w:name w:val="Normal (Web)"/>
    <w:basedOn w:val="a"/>
    <w:uiPriority w:val="99"/>
    <w:semiHidden/>
    <w:unhideWhenUsed/>
    <w:rsid w:val="00AC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222360"/>
    <w:pPr>
      <w:ind w:left="720"/>
      <w:contextualSpacing/>
    </w:pPr>
  </w:style>
  <w:style w:type="paragraph" w:styleId="a5">
    <w:name w:val="Title"/>
    <w:basedOn w:val="a"/>
    <w:next w:val="a"/>
    <w:link w:val="Char"/>
    <w:uiPriority w:val="10"/>
    <w:qFormat/>
    <w:rsid w:val="002223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5"/>
    <w:uiPriority w:val="10"/>
    <w:rsid w:val="002223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Char0"/>
    <w:uiPriority w:val="99"/>
    <w:unhideWhenUsed/>
    <w:rsid w:val="00BD4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BD4CC2"/>
  </w:style>
  <w:style w:type="paragraph" w:styleId="a7">
    <w:name w:val="footer"/>
    <w:basedOn w:val="a"/>
    <w:link w:val="Char1"/>
    <w:uiPriority w:val="99"/>
    <w:unhideWhenUsed/>
    <w:rsid w:val="00BD4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D4CC2"/>
  </w:style>
  <w:style w:type="paragraph" w:customStyle="1" w:styleId="font8">
    <w:name w:val="font_8"/>
    <w:basedOn w:val="a"/>
    <w:rsid w:val="001B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ixguard">
    <w:name w:val="wixguard"/>
    <w:basedOn w:val="a0"/>
    <w:rsid w:val="001B2877"/>
  </w:style>
  <w:style w:type="paragraph" w:customStyle="1" w:styleId="Default">
    <w:name w:val="Default"/>
    <w:rsid w:val="001B287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Προγραμματισμού3</dc:creator>
  <cp:lastModifiedBy>Ανδρέας Θεολόγου</cp:lastModifiedBy>
  <cp:revision>8</cp:revision>
  <dcterms:created xsi:type="dcterms:W3CDTF">2025-12-10T11:08:00Z</dcterms:created>
  <dcterms:modified xsi:type="dcterms:W3CDTF">2026-01-26T09:58:00Z</dcterms:modified>
</cp:coreProperties>
</file>