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2E" w:rsidRPr="007C570F" w:rsidRDefault="00222A76" w:rsidP="0083692E">
      <w:pPr>
        <w:keepNext/>
        <w:tabs>
          <w:tab w:val="center" w:pos="6663"/>
        </w:tabs>
        <w:ind w:right="-567"/>
        <w:jc w:val="both"/>
        <w:outlineLvl w:val="0"/>
        <w:rPr>
          <w:rFonts w:ascii="Arial" w:hAnsi="Arial" w:cs="Arial"/>
          <w:b/>
          <w:sz w:val="24"/>
          <w:szCs w:val="24"/>
        </w:rPr>
      </w:pPr>
      <w:r>
        <w:rPr>
          <w:rFonts w:ascii="Arial" w:hAnsi="Arial" w:cs="Arial"/>
          <w:b/>
          <w:sz w:val="24"/>
          <w:szCs w:val="24"/>
        </w:rPr>
        <w:t xml:space="preserve"> </w:t>
      </w:r>
      <w:r w:rsidR="0083692E" w:rsidRPr="007C570F">
        <w:rPr>
          <w:rFonts w:ascii="Arial" w:hAnsi="Arial" w:cs="Arial"/>
          <w:noProof/>
          <w:sz w:val="24"/>
          <w:szCs w:val="24"/>
        </w:rPr>
        <w:drawing>
          <wp:inline distT="0" distB="0" distL="0" distR="0" wp14:anchorId="109EB127" wp14:editId="32FEE635">
            <wp:extent cx="1038225" cy="9620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a:ln>
                      <a:noFill/>
                    </a:ln>
                  </pic:spPr>
                </pic:pic>
              </a:graphicData>
            </a:graphic>
          </wp:inline>
        </w:drawing>
      </w:r>
      <w:r w:rsidR="0083692E" w:rsidRPr="007C570F">
        <w:rPr>
          <w:rFonts w:ascii="Arial" w:hAnsi="Arial" w:cs="Arial"/>
          <w:b/>
          <w:sz w:val="24"/>
          <w:szCs w:val="24"/>
        </w:rPr>
        <w:t xml:space="preserve">                                </w:t>
      </w:r>
      <w:r w:rsidR="0083692E">
        <w:rPr>
          <w:rFonts w:ascii="Arial" w:hAnsi="Arial" w:cs="Arial"/>
          <w:b/>
          <w:sz w:val="24"/>
          <w:szCs w:val="24"/>
        </w:rPr>
        <w:t xml:space="preserve">     </w:t>
      </w:r>
    </w:p>
    <w:p w:rsidR="0083692E" w:rsidRPr="007C570F" w:rsidRDefault="0083692E" w:rsidP="0083692E">
      <w:pPr>
        <w:jc w:val="both"/>
        <w:rPr>
          <w:rFonts w:ascii="Arial" w:hAnsi="Arial" w:cs="Arial"/>
          <w:b/>
          <w:sz w:val="24"/>
          <w:szCs w:val="24"/>
        </w:rPr>
      </w:pPr>
      <w:r w:rsidRPr="007C570F">
        <w:rPr>
          <w:rFonts w:ascii="Arial" w:hAnsi="Arial" w:cs="Arial"/>
          <w:b/>
          <w:sz w:val="24"/>
          <w:szCs w:val="24"/>
        </w:rPr>
        <w:t xml:space="preserve">ΠΕΡΙΦΕΡΕΙΑ ΑΤΤΙΚΗΣ   </w:t>
      </w:r>
      <w:r w:rsidRPr="007C570F">
        <w:rPr>
          <w:rFonts w:ascii="Arial" w:hAnsi="Arial" w:cs="Arial"/>
          <w:b/>
          <w:sz w:val="24"/>
          <w:szCs w:val="24"/>
        </w:rPr>
        <w:tab/>
      </w:r>
      <w:r w:rsidRPr="007C570F">
        <w:rPr>
          <w:rFonts w:ascii="Arial" w:hAnsi="Arial" w:cs="Arial"/>
          <w:b/>
          <w:sz w:val="24"/>
          <w:szCs w:val="24"/>
        </w:rPr>
        <w:tab/>
      </w:r>
      <w:r w:rsidRPr="007C570F">
        <w:rPr>
          <w:rFonts w:ascii="Arial" w:hAnsi="Arial" w:cs="Arial"/>
          <w:b/>
          <w:sz w:val="24"/>
          <w:szCs w:val="24"/>
        </w:rPr>
        <w:tab/>
        <w:t xml:space="preserve">                     </w:t>
      </w:r>
    </w:p>
    <w:p w:rsidR="0083692E" w:rsidRPr="007C570F" w:rsidRDefault="0083692E" w:rsidP="0083692E">
      <w:pPr>
        <w:jc w:val="both"/>
        <w:rPr>
          <w:rFonts w:ascii="Arial" w:hAnsi="Arial" w:cs="Arial"/>
          <w:b/>
          <w:sz w:val="24"/>
          <w:szCs w:val="24"/>
        </w:rPr>
      </w:pPr>
      <w:r w:rsidRPr="007C570F">
        <w:rPr>
          <w:rFonts w:ascii="Arial" w:hAnsi="Arial" w:cs="Arial"/>
          <w:b/>
          <w:sz w:val="24"/>
          <w:szCs w:val="24"/>
        </w:rPr>
        <w:t xml:space="preserve">ΔΗΜΟΣ ΚΑΛΛΙΘΕΑΣ </w:t>
      </w:r>
      <w:r w:rsidRPr="007C570F">
        <w:rPr>
          <w:rFonts w:ascii="Arial" w:hAnsi="Arial" w:cs="Arial"/>
          <w:b/>
          <w:sz w:val="24"/>
          <w:szCs w:val="24"/>
        </w:rPr>
        <w:tab/>
      </w:r>
      <w:r w:rsidRPr="007C570F">
        <w:rPr>
          <w:rFonts w:ascii="Arial" w:hAnsi="Arial" w:cs="Arial"/>
          <w:b/>
          <w:sz w:val="24"/>
          <w:szCs w:val="24"/>
        </w:rPr>
        <w:tab/>
      </w:r>
      <w:r w:rsidRPr="007C570F">
        <w:rPr>
          <w:rFonts w:ascii="Arial" w:hAnsi="Arial" w:cs="Arial"/>
          <w:b/>
          <w:sz w:val="24"/>
          <w:szCs w:val="24"/>
        </w:rPr>
        <w:tab/>
      </w:r>
      <w:r w:rsidRPr="007C570F">
        <w:rPr>
          <w:rFonts w:ascii="Arial" w:hAnsi="Arial" w:cs="Arial"/>
          <w:b/>
          <w:sz w:val="24"/>
          <w:szCs w:val="24"/>
        </w:rPr>
        <w:tab/>
        <w:t xml:space="preserve">     </w:t>
      </w:r>
    </w:p>
    <w:p w:rsidR="0083692E" w:rsidRPr="007C570F" w:rsidRDefault="0083692E" w:rsidP="0083692E">
      <w:pPr>
        <w:keepNext/>
        <w:ind w:right="-1276"/>
        <w:outlineLvl w:val="0"/>
        <w:rPr>
          <w:rFonts w:ascii="Arial" w:hAnsi="Arial" w:cs="Arial"/>
          <w:b/>
          <w:sz w:val="24"/>
          <w:szCs w:val="24"/>
        </w:rPr>
      </w:pPr>
      <w:r w:rsidRPr="007C570F">
        <w:rPr>
          <w:rFonts w:ascii="Arial" w:hAnsi="Arial" w:cs="Arial"/>
          <w:b/>
          <w:sz w:val="24"/>
          <w:szCs w:val="24"/>
        </w:rPr>
        <w:t>Δ/ΝΣΗ ΚΟΙΝΩΝΙΚΗΣ ΠΟΛΙΤΙΚΗΣ</w:t>
      </w:r>
      <w:r w:rsidRPr="007C570F">
        <w:rPr>
          <w:rFonts w:ascii="Arial" w:hAnsi="Arial" w:cs="Arial"/>
          <w:sz w:val="24"/>
          <w:szCs w:val="24"/>
        </w:rPr>
        <w:tab/>
      </w:r>
    </w:p>
    <w:p w:rsidR="0083692E" w:rsidRPr="007C570F" w:rsidRDefault="0083692E" w:rsidP="0083692E">
      <w:pPr>
        <w:jc w:val="both"/>
        <w:rPr>
          <w:rFonts w:ascii="Arial" w:hAnsi="Arial" w:cs="Arial"/>
          <w:b/>
          <w:sz w:val="24"/>
          <w:szCs w:val="24"/>
          <w:u w:val="single"/>
        </w:rPr>
      </w:pPr>
      <w:r w:rsidRPr="007C570F">
        <w:rPr>
          <w:rFonts w:ascii="Arial" w:hAnsi="Arial" w:cs="Arial"/>
          <w:b/>
          <w:sz w:val="24"/>
          <w:szCs w:val="24"/>
        </w:rPr>
        <w:t xml:space="preserve">ΤΜΗΜΑ  ΠΡΟΝΟΙΑΣ                  </w:t>
      </w:r>
      <w:r>
        <w:rPr>
          <w:rFonts w:ascii="Arial" w:hAnsi="Arial" w:cs="Arial"/>
          <w:b/>
          <w:sz w:val="24"/>
          <w:szCs w:val="24"/>
        </w:rPr>
        <w:t xml:space="preserve">                             </w:t>
      </w:r>
    </w:p>
    <w:p w:rsidR="00E40BF9" w:rsidRDefault="00E40BF9"/>
    <w:p w:rsidR="0083692E" w:rsidRDefault="0083692E"/>
    <w:p w:rsidR="0083692E" w:rsidRDefault="0083692E"/>
    <w:p w:rsidR="0083692E" w:rsidRDefault="0083692E"/>
    <w:p w:rsidR="0083692E" w:rsidRDefault="0083692E"/>
    <w:p w:rsidR="0083692E" w:rsidRDefault="0083692E"/>
    <w:p w:rsidR="0083692E" w:rsidRDefault="0083692E"/>
    <w:p w:rsidR="0083692E" w:rsidRDefault="0083692E"/>
    <w:p w:rsidR="0083692E" w:rsidRDefault="0083692E"/>
    <w:p w:rsidR="0083692E" w:rsidRDefault="0083692E"/>
    <w:p w:rsidR="0083692E" w:rsidRDefault="0083692E"/>
    <w:p w:rsidR="0083692E" w:rsidRDefault="0083692E"/>
    <w:p w:rsidR="0083692E" w:rsidRPr="00142575" w:rsidRDefault="0083692E" w:rsidP="0083692E">
      <w:pPr>
        <w:pStyle w:val="a3"/>
        <w:rPr>
          <w:rFonts w:ascii="Arial" w:hAnsi="Arial" w:cs="Arial"/>
          <w:b/>
          <w:sz w:val="32"/>
          <w:szCs w:val="32"/>
        </w:rPr>
      </w:pPr>
      <w:r w:rsidRPr="00142575">
        <w:rPr>
          <w:rFonts w:ascii="Arial" w:hAnsi="Arial" w:cs="Arial"/>
          <w:b/>
          <w:sz w:val="32"/>
          <w:szCs w:val="32"/>
        </w:rPr>
        <w:t>ΣΧΕΔΙΟ ΔΡΑΣΗΣ ΓΙΑ ΤΗΝ ΙΣΟΤΗΤΑ ΤΩΝ ΦΥΛΩΝ ΣΤΟ</w:t>
      </w:r>
      <w:r w:rsidR="0008300D" w:rsidRPr="00142575">
        <w:rPr>
          <w:rFonts w:ascii="Arial" w:hAnsi="Arial" w:cs="Arial"/>
          <w:b/>
          <w:sz w:val="32"/>
          <w:szCs w:val="32"/>
        </w:rPr>
        <w:t xml:space="preserve">  ΔΗΜΟ ΚΑΛΛΙΘΕΑΣ           (2026</w:t>
      </w:r>
      <w:r w:rsidRPr="00142575">
        <w:rPr>
          <w:rFonts w:ascii="Arial" w:hAnsi="Arial" w:cs="Arial"/>
          <w:b/>
          <w:sz w:val="32"/>
          <w:szCs w:val="32"/>
        </w:rPr>
        <w:t xml:space="preserve">-2028)                                                                                                                            </w:t>
      </w:r>
    </w:p>
    <w:p w:rsidR="0083692E" w:rsidRPr="0083692E" w:rsidRDefault="0083692E" w:rsidP="0083692E"/>
    <w:p w:rsidR="0083692E" w:rsidRPr="0083692E" w:rsidRDefault="0083692E" w:rsidP="0083692E"/>
    <w:p w:rsidR="0083692E" w:rsidRDefault="0083692E"/>
    <w:p w:rsidR="0083692E" w:rsidRDefault="0083692E"/>
    <w:p w:rsidR="0083692E" w:rsidRDefault="0083692E"/>
    <w:p w:rsidR="0083692E" w:rsidRDefault="0083692E"/>
    <w:p w:rsidR="0083692E" w:rsidRDefault="0083692E"/>
    <w:p w:rsidR="0083692E" w:rsidRDefault="0083692E"/>
    <w:p w:rsidR="0083692E" w:rsidRDefault="0083692E"/>
    <w:p w:rsidR="0083692E" w:rsidRDefault="0083692E"/>
    <w:p w:rsidR="0083692E" w:rsidRDefault="0083692E"/>
    <w:p w:rsidR="0083692E" w:rsidRDefault="0083692E"/>
    <w:p w:rsidR="0083692E" w:rsidRPr="00142575" w:rsidRDefault="007247F6">
      <w:pPr>
        <w:rPr>
          <w:rFonts w:ascii="Arial" w:hAnsi="Arial" w:cs="Arial"/>
          <w:sz w:val="23"/>
          <w:szCs w:val="23"/>
          <w:u w:val="single"/>
        </w:rPr>
      </w:pPr>
      <w:r w:rsidRPr="007247F6">
        <w:rPr>
          <w:rFonts w:ascii="Arial" w:hAnsi="Arial" w:cs="Arial"/>
          <w:sz w:val="24"/>
          <w:szCs w:val="24"/>
        </w:rPr>
        <w:t xml:space="preserve">                                                                </w:t>
      </w:r>
      <w:r w:rsidR="00142575">
        <w:rPr>
          <w:rFonts w:ascii="Arial" w:hAnsi="Arial" w:cs="Arial"/>
          <w:sz w:val="24"/>
          <w:szCs w:val="24"/>
        </w:rPr>
        <w:t xml:space="preserve">            </w:t>
      </w:r>
      <w:r w:rsidRPr="00142575">
        <w:rPr>
          <w:rFonts w:ascii="Arial" w:hAnsi="Arial" w:cs="Arial"/>
          <w:sz w:val="23"/>
          <w:szCs w:val="23"/>
          <w:u w:val="single"/>
        </w:rPr>
        <w:t>Υπεύθυνη έργου:</w:t>
      </w:r>
    </w:p>
    <w:p w:rsidR="0083692E" w:rsidRPr="00142575" w:rsidRDefault="0083692E">
      <w:pPr>
        <w:rPr>
          <w:sz w:val="23"/>
          <w:szCs w:val="23"/>
        </w:rPr>
      </w:pPr>
    </w:p>
    <w:p w:rsidR="007247F6" w:rsidRPr="00142575" w:rsidRDefault="007247F6">
      <w:pPr>
        <w:rPr>
          <w:rFonts w:ascii="Arial" w:hAnsi="Arial" w:cs="Arial"/>
          <w:sz w:val="23"/>
          <w:szCs w:val="23"/>
        </w:rPr>
      </w:pPr>
      <w:r w:rsidRPr="00142575">
        <w:rPr>
          <w:sz w:val="23"/>
          <w:szCs w:val="23"/>
        </w:rPr>
        <w:t xml:space="preserve">                                                </w:t>
      </w:r>
      <w:proofErr w:type="spellStart"/>
      <w:r w:rsidRPr="00142575">
        <w:rPr>
          <w:rFonts w:ascii="Arial" w:hAnsi="Arial" w:cs="Arial"/>
          <w:sz w:val="23"/>
          <w:szCs w:val="23"/>
        </w:rPr>
        <w:t>Τασιούλα</w:t>
      </w:r>
      <w:proofErr w:type="spellEnd"/>
      <w:r w:rsidRPr="00142575">
        <w:rPr>
          <w:rFonts w:ascii="Arial" w:hAnsi="Arial" w:cs="Arial"/>
          <w:sz w:val="23"/>
          <w:szCs w:val="23"/>
        </w:rPr>
        <w:t xml:space="preserve"> Χρυσούλα- Κοινωνιολόγος, ΜΑ στις Σπουδές Φύλου, </w:t>
      </w:r>
    </w:p>
    <w:p w:rsidR="0083692E" w:rsidRPr="00142575" w:rsidRDefault="007247F6">
      <w:pPr>
        <w:rPr>
          <w:rFonts w:ascii="Arial" w:hAnsi="Arial" w:cs="Arial"/>
          <w:sz w:val="22"/>
          <w:szCs w:val="22"/>
        </w:rPr>
      </w:pPr>
      <w:r w:rsidRPr="00142575">
        <w:rPr>
          <w:rFonts w:ascii="Arial" w:hAnsi="Arial" w:cs="Arial"/>
          <w:sz w:val="23"/>
          <w:szCs w:val="23"/>
        </w:rPr>
        <w:t xml:space="preserve">                                </w:t>
      </w:r>
      <w:r w:rsidR="00142575" w:rsidRPr="00142575">
        <w:rPr>
          <w:rFonts w:ascii="Arial" w:hAnsi="Arial" w:cs="Arial"/>
          <w:sz w:val="23"/>
          <w:szCs w:val="23"/>
        </w:rPr>
        <w:t xml:space="preserve">     </w:t>
      </w:r>
      <w:r w:rsidRPr="00142575">
        <w:rPr>
          <w:rFonts w:ascii="Arial" w:hAnsi="Arial" w:cs="Arial"/>
          <w:sz w:val="23"/>
          <w:szCs w:val="23"/>
        </w:rPr>
        <w:t>Στέλεχος του Τμ</w:t>
      </w:r>
      <w:r w:rsidR="00142575" w:rsidRPr="00142575">
        <w:rPr>
          <w:rFonts w:ascii="Arial" w:hAnsi="Arial" w:cs="Arial"/>
          <w:sz w:val="23"/>
          <w:szCs w:val="23"/>
        </w:rPr>
        <w:t>ήματος</w:t>
      </w:r>
      <w:r w:rsidRPr="00142575">
        <w:rPr>
          <w:rFonts w:ascii="Arial" w:hAnsi="Arial" w:cs="Arial"/>
          <w:sz w:val="23"/>
          <w:szCs w:val="23"/>
        </w:rPr>
        <w:t xml:space="preserve"> Πρόνοιας της Δ/</w:t>
      </w:r>
      <w:proofErr w:type="spellStart"/>
      <w:r w:rsidRPr="00142575">
        <w:rPr>
          <w:rFonts w:ascii="Arial" w:hAnsi="Arial" w:cs="Arial"/>
          <w:sz w:val="23"/>
          <w:szCs w:val="23"/>
        </w:rPr>
        <w:t>νσης</w:t>
      </w:r>
      <w:proofErr w:type="spellEnd"/>
      <w:r w:rsidRPr="00142575">
        <w:rPr>
          <w:rFonts w:ascii="Arial" w:hAnsi="Arial" w:cs="Arial"/>
          <w:sz w:val="23"/>
          <w:szCs w:val="23"/>
        </w:rPr>
        <w:t xml:space="preserve"> Κοινωνικής Πολιτικής</w:t>
      </w:r>
      <w:r w:rsidRPr="00142575">
        <w:rPr>
          <w:rFonts w:ascii="Arial" w:hAnsi="Arial" w:cs="Arial"/>
          <w:sz w:val="22"/>
          <w:szCs w:val="22"/>
        </w:rPr>
        <w:t xml:space="preserve"> </w:t>
      </w:r>
    </w:p>
    <w:p w:rsidR="0083692E" w:rsidRPr="00142575" w:rsidRDefault="0083692E">
      <w:pPr>
        <w:rPr>
          <w:sz w:val="22"/>
          <w:szCs w:val="22"/>
        </w:rPr>
      </w:pPr>
    </w:p>
    <w:p w:rsidR="0083692E" w:rsidRDefault="0083692E"/>
    <w:p w:rsidR="0083692E" w:rsidRDefault="0083692E"/>
    <w:p w:rsidR="0083692E" w:rsidRDefault="0083692E"/>
    <w:p w:rsidR="0083692E" w:rsidRDefault="0083692E"/>
    <w:p w:rsidR="0083692E" w:rsidRDefault="0083692E"/>
    <w:p w:rsidR="0083692E" w:rsidRDefault="0083692E"/>
    <w:p w:rsidR="0083692E" w:rsidRDefault="0083692E"/>
    <w:p w:rsidR="00142575" w:rsidRDefault="0083692E">
      <w:r>
        <w:t xml:space="preserve">                                                   </w:t>
      </w:r>
    </w:p>
    <w:p w:rsidR="0083692E" w:rsidRDefault="00142575">
      <w:pPr>
        <w:rPr>
          <w:rFonts w:ascii="Arial" w:hAnsi="Arial" w:cs="Arial"/>
        </w:rPr>
      </w:pPr>
      <w:r>
        <w:t xml:space="preserve">                                                              </w:t>
      </w:r>
      <w:r w:rsidR="0083692E">
        <w:t xml:space="preserve">  </w:t>
      </w:r>
      <w:r w:rsidR="0083692E">
        <w:rPr>
          <w:rFonts w:ascii="Arial" w:hAnsi="Arial" w:cs="Arial"/>
        </w:rPr>
        <w:t xml:space="preserve">Καλλιθέα, </w:t>
      </w:r>
      <w:r w:rsidR="00B4217D">
        <w:rPr>
          <w:rFonts w:ascii="Arial" w:hAnsi="Arial" w:cs="Arial"/>
        </w:rPr>
        <w:t>Δεκέμβριος</w:t>
      </w:r>
      <w:r w:rsidR="0083692E">
        <w:rPr>
          <w:rFonts w:ascii="Arial" w:hAnsi="Arial" w:cs="Arial"/>
        </w:rPr>
        <w:t xml:space="preserve"> 2025</w:t>
      </w:r>
    </w:p>
    <w:p w:rsidR="00D9572E" w:rsidRDefault="00D9572E" w:rsidP="00D9572E">
      <w:pPr>
        <w:rPr>
          <w:rFonts w:ascii="Arial" w:hAnsi="Arial" w:cs="Arial"/>
        </w:rPr>
      </w:pPr>
      <w:r>
        <w:rPr>
          <w:rFonts w:ascii="Arial" w:hAnsi="Arial" w:cs="Arial"/>
        </w:rPr>
        <w:t xml:space="preserve">  </w:t>
      </w:r>
    </w:p>
    <w:p w:rsidR="00D9572E" w:rsidRDefault="00D9572E" w:rsidP="00D9572E">
      <w:pPr>
        <w:rPr>
          <w:rFonts w:ascii="Arial" w:hAnsi="Arial" w:cs="Arial"/>
        </w:rPr>
      </w:pPr>
    </w:p>
    <w:p w:rsidR="00D9572E" w:rsidRDefault="00D9572E"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4B2922" w:rsidRDefault="004B2922" w:rsidP="00D9572E">
      <w:pPr>
        <w:rPr>
          <w:rFonts w:ascii="Arial" w:hAnsi="Arial" w:cs="Arial"/>
        </w:rPr>
      </w:pPr>
    </w:p>
    <w:p w:rsidR="00D9572E" w:rsidRDefault="00D9572E" w:rsidP="00D9572E">
      <w:pPr>
        <w:rPr>
          <w:rFonts w:ascii="Arial" w:hAnsi="Arial" w:cs="Arial"/>
        </w:rPr>
      </w:pPr>
    </w:p>
    <w:p w:rsidR="00D9572E" w:rsidRPr="00A36F32" w:rsidRDefault="00D9572E" w:rsidP="00D9572E">
      <w:pPr>
        <w:jc w:val="both"/>
        <w:rPr>
          <w:rFonts w:ascii="Arial" w:hAnsi="Arial" w:cs="Arial"/>
          <w:b/>
          <w:sz w:val="28"/>
          <w:szCs w:val="28"/>
        </w:rPr>
      </w:pPr>
      <w:r w:rsidRPr="00A36F32">
        <w:rPr>
          <w:rFonts w:ascii="Arial" w:hAnsi="Arial" w:cs="Arial"/>
          <w:b/>
          <w:sz w:val="28"/>
          <w:szCs w:val="28"/>
          <w:highlight w:val="lightGray"/>
        </w:rPr>
        <w:t>Πίνακας Περιεχομένων</w:t>
      </w:r>
    </w:p>
    <w:p w:rsidR="00D9572E" w:rsidRDefault="00D9572E" w:rsidP="00D9572E">
      <w:pPr>
        <w:jc w:val="both"/>
        <w:rPr>
          <w:rFonts w:ascii="Arial" w:hAnsi="Arial" w:cs="Arial"/>
          <w:sz w:val="24"/>
          <w:szCs w:val="24"/>
        </w:rPr>
      </w:pPr>
    </w:p>
    <w:p w:rsidR="00D9572E" w:rsidRDefault="00D9572E" w:rsidP="00A36F32">
      <w:pPr>
        <w:pStyle w:val="a6"/>
        <w:numPr>
          <w:ilvl w:val="0"/>
          <w:numId w:val="1"/>
        </w:numPr>
        <w:spacing w:line="360" w:lineRule="auto"/>
        <w:jc w:val="both"/>
        <w:rPr>
          <w:rFonts w:ascii="Arial" w:hAnsi="Arial" w:cs="Arial"/>
          <w:sz w:val="24"/>
          <w:szCs w:val="24"/>
        </w:rPr>
      </w:pPr>
      <w:r>
        <w:rPr>
          <w:rFonts w:ascii="Arial" w:hAnsi="Arial" w:cs="Arial"/>
          <w:sz w:val="24"/>
          <w:szCs w:val="24"/>
        </w:rPr>
        <w:t>Προοίμιο</w:t>
      </w:r>
      <w:r w:rsidR="004B2922">
        <w:rPr>
          <w:rFonts w:ascii="Arial" w:hAnsi="Arial" w:cs="Arial"/>
          <w:sz w:val="24"/>
          <w:szCs w:val="24"/>
        </w:rPr>
        <w:t>…………………………………………………………………………...</w:t>
      </w:r>
      <w:r w:rsidR="00463601">
        <w:rPr>
          <w:rFonts w:ascii="Arial" w:hAnsi="Arial" w:cs="Arial"/>
          <w:sz w:val="24"/>
          <w:szCs w:val="24"/>
        </w:rPr>
        <w:t>.......</w:t>
      </w:r>
      <w:r w:rsidR="004B2922">
        <w:rPr>
          <w:rFonts w:ascii="Arial" w:hAnsi="Arial" w:cs="Arial"/>
          <w:sz w:val="24"/>
          <w:szCs w:val="24"/>
        </w:rPr>
        <w:t>4</w:t>
      </w:r>
    </w:p>
    <w:p w:rsidR="00D9572E" w:rsidRDefault="00D9572E" w:rsidP="00A36F32">
      <w:pPr>
        <w:pStyle w:val="a6"/>
        <w:numPr>
          <w:ilvl w:val="0"/>
          <w:numId w:val="1"/>
        </w:numPr>
        <w:spacing w:line="360" w:lineRule="auto"/>
        <w:jc w:val="both"/>
        <w:rPr>
          <w:rFonts w:ascii="Arial" w:hAnsi="Arial" w:cs="Arial"/>
          <w:sz w:val="24"/>
          <w:szCs w:val="24"/>
        </w:rPr>
      </w:pPr>
      <w:r>
        <w:rPr>
          <w:rFonts w:ascii="Arial" w:hAnsi="Arial" w:cs="Arial"/>
          <w:sz w:val="24"/>
          <w:szCs w:val="24"/>
        </w:rPr>
        <w:t>Εισαγωγή</w:t>
      </w:r>
      <w:r w:rsidR="004B2922">
        <w:rPr>
          <w:rFonts w:ascii="Arial" w:hAnsi="Arial" w:cs="Arial"/>
          <w:sz w:val="24"/>
          <w:szCs w:val="24"/>
        </w:rPr>
        <w:t>…………………………………………………………………………</w:t>
      </w:r>
      <w:r w:rsidR="00463601">
        <w:rPr>
          <w:rFonts w:ascii="Arial" w:hAnsi="Arial" w:cs="Arial"/>
          <w:sz w:val="24"/>
          <w:szCs w:val="24"/>
        </w:rPr>
        <w:t>……</w:t>
      </w:r>
      <w:r w:rsidR="004B2922">
        <w:rPr>
          <w:rFonts w:ascii="Arial" w:hAnsi="Arial" w:cs="Arial"/>
          <w:sz w:val="24"/>
          <w:szCs w:val="24"/>
        </w:rPr>
        <w:t>.6</w:t>
      </w:r>
    </w:p>
    <w:p w:rsidR="00D9572E" w:rsidRPr="00F30F82" w:rsidRDefault="00D9572E" w:rsidP="00A36F32">
      <w:pPr>
        <w:pStyle w:val="a6"/>
        <w:numPr>
          <w:ilvl w:val="0"/>
          <w:numId w:val="1"/>
        </w:numPr>
        <w:spacing w:line="360" w:lineRule="auto"/>
        <w:jc w:val="both"/>
        <w:rPr>
          <w:rFonts w:ascii="Arial" w:hAnsi="Arial" w:cs="Arial"/>
          <w:sz w:val="24"/>
          <w:szCs w:val="24"/>
        </w:rPr>
      </w:pPr>
      <w:r>
        <w:rPr>
          <w:rFonts w:ascii="Arial" w:hAnsi="Arial" w:cs="Arial"/>
          <w:sz w:val="24"/>
          <w:szCs w:val="24"/>
        </w:rPr>
        <w:t>Εθνικές Πρωτοβουλίες</w:t>
      </w:r>
      <w:r w:rsidR="004B2922">
        <w:rPr>
          <w:rFonts w:ascii="Arial" w:hAnsi="Arial" w:cs="Arial"/>
          <w:sz w:val="24"/>
          <w:szCs w:val="24"/>
        </w:rPr>
        <w:t>……………………………………………………………</w:t>
      </w:r>
      <w:r w:rsidR="00463601">
        <w:rPr>
          <w:rFonts w:ascii="Arial" w:hAnsi="Arial" w:cs="Arial"/>
          <w:sz w:val="24"/>
          <w:szCs w:val="24"/>
        </w:rPr>
        <w:t>…...</w:t>
      </w:r>
      <w:r w:rsidR="004B2922">
        <w:rPr>
          <w:rFonts w:ascii="Arial" w:hAnsi="Arial" w:cs="Arial"/>
          <w:sz w:val="24"/>
          <w:szCs w:val="24"/>
        </w:rPr>
        <w:t>9</w:t>
      </w:r>
    </w:p>
    <w:p w:rsidR="00D9572E" w:rsidRPr="00613150" w:rsidRDefault="00D9572E" w:rsidP="00A36F32">
      <w:pPr>
        <w:pStyle w:val="a6"/>
        <w:numPr>
          <w:ilvl w:val="0"/>
          <w:numId w:val="1"/>
        </w:numPr>
        <w:spacing w:line="360" w:lineRule="auto"/>
        <w:jc w:val="both"/>
        <w:rPr>
          <w:rFonts w:ascii="Arial" w:hAnsi="Arial" w:cs="Arial"/>
          <w:sz w:val="24"/>
          <w:szCs w:val="24"/>
        </w:rPr>
      </w:pPr>
      <w:r>
        <w:rPr>
          <w:rFonts w:ascii="Arial" w:hAnsi="Arial" w:cs="Arial"/>
          <w:sz w:val="24"/>
          <w:szCs w:val="24"/>
        </w:rPr>
        <w:t xml:space="preserve">Ευρωπαϊκή Χάρτα για την Ισότητα </w:t>
      </w:r>
      <w:r w:rsidR="004B2922">
        <w:rPr>
          <w:rFonts w:ascii="Arial" w:hAnsi="Arial" w:cs="Arial"/>
          <w:sz w:val="24"/>
          <w:szCs w:val="24"/>
        </w:rPr>
        <w:t>των Φύλων</w:t>
      </w:r>
      <w:r w:rsidR="00463601">
        <w:rPr>
          <w:rFonts w:ascii="Arial" w:hAnsi="Arial" w:cs="Arial"/>
          <w:sz w:val="24"/>
          <w:szCs w:val="24"/>
        </w:rPr>
        <w:t>……………………………………10</w:t>
      </w:r>
      <w:r w:rsidR="004B2922">
        <w:rPr>
          <w:rFonts w:ascii="Arial" w:hAnsi="Arial" w:cs="Arial"/>
          <w:sz w:val="24"/>
          <w:szCs w:val="24"/>
        </w:rPr>
        <w:t xml:space="preserve"> </w:t>
      </w:r>
    </w:p>
    <w:p w:rsidR="00D9572E" w:rsidRDefault="00D9572E" w:rsidP="00A36F32">
      <w:pPr>
        <w:pStyle w:val="a6"/>
        <w:numPr>
          <w:ilvl w:val="0"/>
          <w:numId w:val="1"/>
        </w:numPr>
        <w:spacing w:line="360" w:lineRule="auto"/>
        <w:jc w:val="both"/>
        <w:rPr>
          <w:rFonts w:ascii="Arial" w:hAnsi="Arial" w:cs="Arial"/>
          <w:sz w:val="24"/>
          <w:szCs w:val="24"/>
        </w:rPr>
      </w:pPr>
      <w:r>
        <w:rPr>
          <w:rFonts w:ascii="Arial" w:hAnsi="Arial" w:cs="Arial"/>
          <w:sz w:val="24"/>
          <w:szCs w:val="24"/>
        </w:rPr>
        <w:t>Εθνικό Σχέδιο Δράσης για</w:t>
      </w:r>
      <w:r w:rsidR="00463601">
        <w:rPr>
          <w:rFonts w:ascii="Arial" w:hAnsi="Arial" w:cs="Arial"/>
          <w:sz w:val="24"/>
          <w:szCs w:val="24"/>
        </w:rPr>
        <w:t xml:space="preserve"> την Ισότητα των Φύλων……………………………….12</w:t>
      </w:r>
    </w:p>
    <w:p w:rsidR="00D9572E" w:rsidRDefault="00D9572E" w:rsidP="00A36F32">
      <w:pPr>
        <w:pStyle w:val="a6"/>
        <w:numPr>
          <w:ilvl w:val="0"/>
          <w:numId w:val="1"/>
        </w:numPr>
        <w:spacing w:line="360" w:lineRule="auto"/>
        <w:jc w:val="both"/>
        <w:rPr>
          <w:rFonts w:ascii="Arial" w:hAnsi="Arial" w:cs="Arial"/>
          <w:sz w:val="24"/>
          <w:szCs w:val="24"/>
        </w:rPr>
      </w:pPr>
      <w:r>
        <w:rPr>
          <w:rFonts w:ascii="Arial" w:hAnsi="Arial" w:cs="Arial"/>
          <w:sz w:val="24"/>
          <w:szCs w:val="24"/>
        </w:rPr>
        <w:t>Σ</w:t>
      </w:r>
      <w:r w:rsidR="00463601">
        <w:rPr>
          <w:rFonts w:ascii="Arial" w:hAnsi="Arial" w:cs="Arial"/>
          <w:sz w:val="24"/>
          <w:szCs w:val="24"/>
        </w:rPr>
        <w:t>υγκρότηση της ΔΕΠΙΣ</w:t>
      </w:r>
      <w:r>
        <w:rPr>
          <w:rFonts w:ascii="Arial" w:hAnsi="Arial" w:cs="Arial"/>
          <w:sz w:val="24"/>
          <w:szCs w:val="24"/>
        </w:rPr>
        <w:t xml:space="preserve"> στο Δήμο Καλλιθέας</w:t>
      </w:r>
      <w:r w:rsidR="00463601">
        <w:rPr>
          <w:rFonts w:ascii="Arial" w:hAnsi="Arial" w:cs="Arial"/>
          <w:sz w:val="24"/>
          <w:szCs w:val="24"/>
        </w:rPr>
        <w:t>………………</w:t>
      </w:r>
      <w:r w:rsidR="00BA6836">
        <w:rPr>
          <w:rFonts w:ascii="Arial" w:hAnsi="Arial" w:cs="Arial"/>
          <w:sz w:val="24"/>
          <w:szCs w:val="24"/>
        </w:rPr>
        <w:t>………………..........16</w:t>
      </w:r>
    </w:p>
    <w:p w:rsidR="00D9572E" w:rsidRDefault="00D9572E" w:rsidP="00A36F32">
      <w:pPr>
        <w:pStyle w:val="a6"/>
        <w:numPr>
          <w:ilvl w:val="0"/>
          <w:numId w:val="1"/>
        </w:numPr>
        <w:spacing w:line="360" w:lineRule="auto"/>
        <w:jc w:val="both"/>
        <w:rPr>
          <w:rFonts w:ascii="Arial" w:hAnsi="Arial" w:cs="Arial"/>
          <w:sz w:val="24"/>
          <w:szCs w:val="24"/>
        </w:rPr>
      </w:pPr>
      <w:r>
        <w:rPr>
          <w:rFonts w:ascii="Arial" w:hAnsi="Arial" w:cs="Arial"/>
          <w:sz w:val="24"/>
          <w:szCs w:val="24"/>
        </w:rPr>
        <w:t>Υφιστάμενο πλαίσιο δομώ</w:t>
      </w:r>
      <w:r w:rsidR="00BA6836">
        <w:rPr>
          <w:rFonts w:ascii="Arial" w:hAnsi="Arial" w:cs="Arial"/>
          <w:sz w:val="24"/>
          <w:szCs w:val="24"/>
        </w:rPr>
        <w:t>ν και δράσεων………………………………………….20</w:t>
      </w:r>
    </w:p>
    <w:p w:rsidR="00D9572E" w:rsidRDefault="00D9572E" w:rsidP="00A36F32">
      <w:pPr>
        <w:pStyle w:val="a6"/>
        <w:numPr>
          <w:ilvl w:val="0"/>
          <w:numId w:val="1"/>
        </w:numPr>
        <w:spacing w:line="360" w:lineRule="auto"/>
        <w:jc w:val="both"/>
        <w:rPr>
          <w:rFonts w:ascii="Arial" w:hAnsi="Arial" w:cs="Arial"/>
          <w:sz w:val="24"/>
          <w:szCs w:val="24"/>
        </w:rPr>
      </w:pPr>
      <w:r>
        <w:rPr>
          <w:rFonts w:ascii="Arial" w:hAnsi="Arial" w:cs="Arial"/>
          <w:sz w:val="24"/>
          <w:szCs w:val="24"/>
        </w:rPr>
        <w:t>Προτεινόμενο Σχέδιο Δράσης</w:t>
      </w:r>
      <w:r w:rsidR="00BA6836">
        <w:rPr>
          <w:rFonts w:ascii="Arial" w:hAnsi="Arial" w:cs="Arial"/>
          <w:sz w:val="24"/>
          <w:szCs w:val="24"/>
        </w:rPr>
        <w:t>……………………………………………………….23</w:t>
      </w:r>
    </w:p>
    <w:p w:rsidR="00D9572E" w:rsidRDefault="00D9572E" w:rsidP="00A36F32">
      <w:pPr>
        <w:pStyle w:val="a6"/>
        <w:numPr>
          <w:ilvl w:val="0"/>
          <w:numId w:val="1"/>
        </w:numPr>
        <w:spacing w:line="360" w:lineRule="auto"/>
        <w:jc w:val="both"/>
        <w:rPr>
          <w:rFonts w:ascii="Arial" w:hAnsi="Arial" w:cs="Arial"/>
          <w:sz w:val="24"/>
          <w:szCs w:val="24"/>
        </w:rPr>
      </w:pPr>
      <w:r>
        <w:rPr>
          <w:rFonts w:ascii="Arial" w:hAnsi="Arial" w:cs="Arial"/>
          <w:sz w:val="24"/>
          <w:szCs w:val="24"/>
        </w:rPr>
        <w:t>Κατάρτιση Προϋπολογισμού- πηγές χρηματοδότησης</w:t>
      </w:r>
      <w:r w:rsidR="00BA6836">
        <w:rPr>
          <w:rFonts w:ascii="Arial" w:hAnsi="Arial" w:cs="Arial"/>
          <w:sz w:val="24"/>
          <w:szCs w:val="24"/>
        </w:rPr>
        <w:t>…………………………..27</w:t>
      </w:r>
    </w:p>
    <w:p w:rsidR="00D9572E" w:rsidRPr="00D9572E" w:rsidRDefault="00D9572E" w:rsidP="00A36F32">
      <w:pPr>
        <w:pStyle w:val="a6"/>
        <w:numPr>
          <w:ilvl w:val="0"/>
          <w:numId w:val="1"/>
        </w:numPr>
        <w:spacing w:line="360" w:lineRule="auto"/>
        <w:jc w:val="both"/>
        <w:rPr>
          <w:rFonts w:ascii="Arial" w:hAnsi="Arial" w:cs="Arial"/>
          <w:sz w:val="24"/>
          <w:szCs w:val="24"/>
        </w:rPr>
      </w:pPr>
      <w:r>
        <w:rPr>
          <w:rFonts w:ascii="Arial" w:hAnsi="Arial" w:cs="Arial"/>
          <w:sz w:val="24"/>
          <w:szCs w:val="24"/>
        </w:rPr>
        <w:t>Επίλογος</w:t>
      </w:r>
      <w:r w:rsidR="00BA6836">
        <w:rPr>
          <w:rFonts w:ascii="Arial" w:hAnsi="Arial" w:cs="Arial"/>
          <w:sz w:val="24"/>
          <w:szCs w:val="24"/>
        </w:rPr>
        <w:t>………………………………………………………………………………29</w:t>
      </w:r>
      <w:bookmarkStart w:id="0" w:name="_GoBack"/>
      <w:bookmarkEnd w:id="0"/>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974FD3" w:rsidRDefault="00974FD3"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Default="00D9572E" w:rsidP="00D9572E">
      <w:pPr>
        <w:pStyle w:val="Web"/>
        <w:rPr>
          <w:rFonts w:ascii="Arial" w:hAnsi="Arial" w:cs="Arial"/>
        </w:rPr>
      </w:pPr>
    </w:p>
    <w:p w:rsidR="00D9572E" w:rsidRPr="00D9572E" w:rsidRDefault="00D9572E" w:rsidP="00A36F32">
      <w:pPr>
        <w:pStyle w:val="Web"/>
        <w:numPr>
          <w:ilvl w:val="0"/>
          <w:numId w:val="15"/>
        </w:numPr>
        <w:spacing w:line="360" w:lineRule="auto"/>
        <w:jc w:val="both"/>
        <w:rPr>
          <w:rFonts w:ascii="Arial" w:hAnsi="Arial" w:cs="Arial"/>
          <w:b/>
          <w:sz w:val="28"/>
          <w:szCs w:val="28"/>
        </w:rPr>
      </w:pPr>
      <w:r w:rsidRPr="00D9572E">
        <w:rPr>
          <w:rFonts w:ascii="Arial" w:hAnsi="Arial" w:cs="Arial"/>
          <w:b/>
          <w:sz w:val="28"/>
          <w:szCs w:val="28"/>
        </w:rPr>
        <w:t>ΠΡΟΟΙΜΙΟ</w:t>
      </w:r>
    </w:p>
    <w:p w:rsidR="00D9572E" w:rsidRPr="00D9572E" w:rsidRDefault="00D9572E" w:rsidP="00A36F32">
      <w:pPr>
        <w:pStyle w:val="Web"/>
        <w:spacing w:line="360" w:lineRule="auto"/>
        <w:jc w:val="both"/>
        <w:rPr>
          <w:rFonts w:ascii="Arial" w:hAnsi="Arial" w:cs="Arial"/>
        </w:rPr>
      </w:pPr>
      <w:r w:rsidRPr="00D9572E">
        <w:rPr>
          <w:rFonts w:ascii="Arial" w:hAnsi="Arial" w:cs="Arial"/>
        </w:rPr>
        <w:t>Το παρόν Σχέδιο Δράσης αποτελεί μία ολοκληρωμένη και τεκμηριωμένη προσπάθεια της Δημοτικής Αρχής Καλλιθέας να προάγει με συνέπεια τις αρχές της ισότητας, της δικαιοσύνης και της κοινωνικής συνοχής. Αντανακλά τη σταθερή βούληση του Δήμου να διαμορφώσει ένα περιβάλλον όπου κάθε πολίτης, ανεξαρτήτως φύλου, θα μπορεί να απολαμβάνει ίσες ευκαιρίες, πρόσβαση σε υπηρεσίες και δυνατότητες εξέλιξης σε όλους τους τομείς της καθημερινής ζωής.</w:t>
      </w:r>
    </w:p>
    <w:p w:rsidR="00D9572E" w:rsidRPr="00D9572E" w:rsidRDefault="00D9572E" w:rsidP="00A36F32">
      <w:pPr>
        <w:pStyle w:val="Web"/>
        <w:spacing w:line="360" w:lineRule="auto"/>
        <w:jc w:val="both"/>
        <w:rPr>
          <w:rFonts w:ascii="Arial" w:hAnsi="Arial" w:cs="Arial"/>
        </w:rPr>
      </w:pPr>
      <w:r w:rsidRPr="00D9572E">
        <w:rPr>
          <w:rFonts w:ascii="Arial" w:hAnsi="Arial" w:cs="Arial"/>
        </w:rPr>
        <w:t>Η εκπόνηση του Σχεδίου βασίζεται στην επίγνωση των σύγχρονων προκλήσεων που αντιμετωπίζουν τόσο οι γυναίκες όσο και οι άνδρες στην ιδιωτική, κοινωνική και επαγγελματική τους πραγματικότητα. Οι ανισότητες μεταξύ των φύλων, πέρα από την κατάφωρη παραβίαση των θεμελιωδών ανθρωπίνων δικαιωμάτων, αποτελούν και έναν σημαντικό ανασταλτικό παράγοντα για την οικονομική και κοινωνική ανάπτυξη, επηρεάζοντας άμεσα τη βιωσιμότητα και την ευημερία των τοπικών κοινωνιών. Η αντιμετώπισή τους δεν αποτελεί απλώς ηθική υποχρέωση, αλλά αναγκαία προϋπόθεση για την πρόοδο και την ποιοτική αναβάθμιση της ζωής των πολιτών.</w:t>
      </w:r>
    </w:p>
    <w:p w:rsidR="00A36F32" w:rsidRDefault="00D9572E" w:rsidP="00A36F32">
      <w:pPr>
        <w:pStyle w:val="Web"/>
        <w:spacing w:line="360" w:lineRule="auto"/>
        <w:jc w:val="both"/>
        <w:rPr>
          <w:rFonts w:ascii="Arial" w:hAnsi="Arial" w:cs="Arial"/>
        </w:rPr>
      </w:pPr>
      <w:r w:rsidRPr="00D9572E">
        <w:rPr>
          <w:rFonts w:ascii="Arial" w:hAnsi="Arial" w:cs="Arial"/>
        </w:rPr>
        <w:t xml:space="preserve">Με γνώμονα τα παραπάνω, ο Δήμος Καλλιθέας προχωρά στον σχεδιασμό και την υλοποίηση </w:t>
      </w:r>
      <w:proofErr w:type="spellStart"/>
      <w:r w:rsidRPr="00D9572E">
        <w:rPr>
          <w:rFonts w:ascii="Arial" w:hAnsi="Arial" w:cs="Arial"/>
        </w:rPr>
        <w:t>στοχευμένων</w:t>
      </w:r>
      <w:proofErr w:type="spellEnd"/>
      <w:r w:rsidRPr="00D9572E">
        <w:rPr>
          <w:rFonts w:ascii="Arial" w:hAnsi="Arial" w:cs="Arial"/>
        </w:rPr>
        <w:t xml:space="preserve"> δράσεων σε συνεργασία με τα στελέχη όλων των υπηρεσιών και δομών του Δήμου, τους δημόσιους οργανισμούς, τους κοινωνικούς φορείς, την τοπική επιχειρηματική κοινότητα, καθώς και τις οργανώσεις της Κοινωνίας των Πολιτών. Μέσα από τη συνέργεια αυτών των δυνάμεων επιδιώκουμε τη δημιουργία ενός ισχυρού και αποτελεσματικού πλαισίου που θα ενθαρρύνει την ενεργό συμμετοχή όλων των πολιτών και θα συμβάλει ουσιαστικά στην εδραίωση μιας κοινωνίας α</w:t>
      </w:r>
      <w:r w:rsidR="004B2922">
        <w:rPr>
          <w:rFonts w:ascii="Arial" w:hAnsi="Arial" w:cs="Arial"/>
        </w:rPr>
        <w:t>μοιβαίου σεβασμού και ισότητας.</w:t>
      </w:r>
    </w:p>
    <w:p w:rsidR="00D9572E" w:rsidRPr="00D9572E" w:rsidRDefault="00D9572E" w:rsidP="00A36F32">
      <w:pPr>
        <w:pStyle w:val="Web"/>
        <w:spacing w:line="360" w:lineRule="auto"/>
        <w:jc w:val="both"/>
        <w:rPr>
          <w:rFonts w:ascii="Arial" w:hAnsi="Arial" w:cs="Arial"/>
        </w:rPr>
      </w:pPr>
      <w:r w:rsidRPr="00D9572E">
        <w:rPr>
          <w:rFonts w:ascii="Arial" w:hAnsi="Arial" w:cs="Arial"/>
        </w:rPr>
        <w:t>Το παρόν Σχέδιο Δράσης δεν αποτελεί μια στατική καταγραφή προθέσεων, αλλά την απαρχή μιας μακρόπνοης, δυναμικής και διαρκώς εξελι</w:t>
      </w:r>
      <w:r>
        <w:rPr>
          <w:rFonts w:ascii="Arial" w:hAnsi="Arial" w:cs="Arial"/>
        </w:rPr>
        <w:t xml:space="preserve">σσόμενης διαδικασίας. Στόχος, </w:t>
      </w:r>
      <w:r w:rsidRPr="00D9572E">
        <w:rPr>
          <w:rFonts w:ascii="Arial" w:hAnsi="Arial" w:cs="Arial"/>
        </w:rPr>
        <w:t xml:space="preserve"> είναι η υιοθέτηση πρακτικών και πολιτικών που θα ενισχύουν την ισότητα των φύλων σε κάθε επίπεδο της διοικητικής λειτουργίας, θα βελτιώνουν τη θέση των ευάλωτων ομάδων και θα διασφαλίζουν ότι η Καλλιθέα αποτελεί έναν Δήμο πρότυπο στη μάχη κατά των διακρίσεων.</w:t>
      </w:r>
    </w:p>
    <w:p w:rsidR="006338C5" w:rsidRDefault="00D9572E" w:rsidP="00A36F32">
      <w:pPr>
        <w:spacing w:line="360" w:lineRule="auto"/>
        <w:jc w:val="both"/>
        <w:rPr>
          <w:rFonts w:ascii="Arial" w:hAnsi="Arial" w:cs="Arial"/>
          <w:sz w:val="24"/>
          <w:szCs w:val="24"/>
        </w:rPr>
      </w:pPr>
      <w:r w:rsidRPr="00D9572E">
        <w:rPr>
          <w:rFonts w:ascii="Arial" w:hAnsi="Arial" w:cs="Arial"/>
          <w:sz w:val="24"/>
          <w:szCs w:val="24"/>
        </w:rPr>
        <w:lastRenderedPageBreak/>
        <w:t xml:space="preserve">Για όλους τους προαναφερθέντες λόγους, και καθώς πιστεύουμε ακράδαντα στη δυνατότητα των Οργανισμών Τοπικής Αυτοδιοίκησης να διαδραματίζουν καταλυτικό ρόλο στη διαμόρφωση μιας κοινωνίας χωρίς αποκλεισμούς και χωρίς </w:t>
      </w:r>
      <w:proofErr w:type="spellStart"/>
      <w:r w:rsidRPr="00D9572E">
        <w:rPr>
          <w:rFonts w:ascii="Arial" w:hAnsi="Arial" w:cs="Arial"/>
          <w:sz w:val="24"/>
          <w:szCs w:val="24"/>
        </w:rPr>
        <w:t>έμφυλες</w:t>
      </w:r>
      <w:proofErr w:type="spellEnd"/>
      <w:r w:rsidRPr="00D9572E">
        <w:rPr>
          <w:rFonts w:ascii="Arial" w:hAnsi="Arial" w:cs="Arial"/>
          <w:sz w:val="24"/>
          <w:szCs w:val="24"/>
        </w:rPr>
        <w:t xml:space="preserve"> ανισότητες, θεωρούμε</w:t>
      </w:r>
      <w:r>
        <w:rPr>
          <w:rFonts w:ascii="Arial" w:hAnsi="Arial" w:cs="Arial"/>
          <w:sz w:val="24"/>
          <w:szCs w:val="24"/>
        </w:rPr>
        <w:t xml:space="preserve"> ιδιαίτερη τιμή και ευθύνη</w:t>
      </w:r>
      <w:r w:rsidRPr="00D9572E">
        <w:rPr>
          <w:rFonts w:ascii="Arial" w:hAnsi="Arial" w:cs="Arial"/>
          <w:sz w:val="24"/>
          <w:szCs w:val="24"/>
        </w:rPr>
        <w:t xml:space="preserve"> την παρουσίαση αυτού του πρώτου Σχεδίου για τον Δήμο Καλλιθέας. Η συμβολή μας σε αυτή τη συλλογική προσπάθεια αποτελεί ουσιαστικό μέρος της δέσμευσής μας για μια Καλλιθέα περισσότερο δίκαιη, ισότιμη και συμπεριληπτική για όλους.</w:t>
      </w: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Pr="00D9572E" w:rsidRDefault="005D73FC" w:rsidP="00A36F32">
      <w:pPr>
        <w:spacing w:line="360" w:lineRule="auto"/>
        <w:jc w:val="both"/>
        <w:rPr>
          <w:rFonts w:ascii="Arial" w:hAnsi="Arial" w:cs="Arial"/>
          <w:sz w:val="24"/>
          <w:szCs w:val="24"/>
        </w:rPr>
      </w:pPr>
    </w:p>
    <w:p w:rsidR="006338C5" w:rsidRDefault="006338C5"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A0184F" w:rsidRPr="00E82CD7" w:rsidRDefault="00D9572E" w:rsidP="00A36F32">
      <w:pPr>
        <w:pStyle w:val="a6"/>
        <w:numPr>
          <w:ilvl w:val="0"/>
          <w:numId w:val="15"/>
        </w:numPr>
        <w:spacing w:line="360" w:lineRule="auto"/>
        <w:jc w:val="both"/>
        <w:rPr>
          <w:rFonts w:ascii="Arial" w:hAnsi="Arial" w:cs="Arial"/>
          <w:b/>
          <w:sz w:val="28"/>
          <w:szCs w:val="28"/>
        </w:rPr>
      </w:pPr>
      <w:r w:rsidRPr="00E82CD7">
        <w:rPr>
          <w:rFonts w:ascii="Arial" w:hAnsi="Arial" w:cs="Arial"/>
          <w:b/>
          <w:sz w:val="28"/>
          <w:szCs w:val="28"/>
        </w:rPr>
        <w:t>ΕΙΣΑΓΩΓΗ</w:t>
      </w:r>
    </w:p>
    <w:p w:rsidR="00A0184F" w:rsidRDefault="00A0184F" w:rsidP="00A36F32">
      <w:pPr>
        <w:spacing w:line="360" w:lineRule="auto"/>
        <w:jc w:val="both"/>
        <w:rPr>
          <w:rFonts w:ascii="Arial" w:hAnsi="Arial" w:cs="Arial"/>
          <w:sz w:val="24"/>
          <w:szCs w:val="24"/>
        </w:rPr>
      </w:pPr>
    </w:p>
    <w:p w:rsidR="00A0184F" w:rsidRDefault="00A0184F" w:rsidP="00A36F32">
      <w:pPr>
        <w:spacing w:line="360" w:lineRule="auto"/>
        <w:jc w:val="both"/>
        <w:rPr>
          <w:rFonts w:ascii="Arial" w:hAnsi="Arial" w:cs="Arial"/>
          <w:sz w:val="24"/>
          <w:szCs w:val="24"/>
        </w:rPr>
      </w:pPr>
      <w:r>
        <w:rPr>
          <w:rFonts w:ascii="Arial" w:hAnsi="Arial" w:cs="Arial"/>
          <w:sz w:val="24"/>
          <w:szCs w:val="24"/>
        </w:rPr>
        <w:t xml:space="preserve">Η προώθηση της ισότητας των φύλων αποτέλεσε ένα από τα σημαντικότερα πεδία αναφοράς των πολιτικών σε διεθνές και ευρωπαϊκό επίπεδο από την δεκαετία του 1970, δεδομένου ότι οργανισμοί όπως ο ΟΗΕ, το Συμβούλιο της Ευρώπης και η ΕΕ παρουσίασαν σε προτεραιότητα την προστασία των γυναικείων δικαιωμάτων, την κατάργηση των </w:t>
      </w:r>
      <w:proofErr w:type="spellStart"/>
      <w:r>
        <w:rPr>
          <w:rFonts w:ascii="Arial" w:hAnsi="Arial" w:cs="Arial"/>
          <w:sz w:val="24"/>
          <w:szCs w:val="24"/>
        </w:rPr>
        <w:t>έμφυλων</w:t>
      </w:r>
      <w:proofErr w:type="spellEnd"/>
      <w:r>
        <w:rPr>
          <w:rFonts w:ascii="Arial" w:hAnsi="Arial" w:cs="Arial"/>
          <w:sz w:val="24"/>
          <w:szCs w:val="24"/>
        </w:rPr>
        <w:t xml:space="preserve"> διακρίσεων και την ένταξη της οπτικής του φύλου στις δημόσιες πολιτικές.</w:t>
      </w:r>
    </w:p>
    <w:p w:rsidR="00A36F32" w:rsidRPr="005D73FC" w:rsidRDefault="00A0184F" w:rsidP="00A36F32">
      <w:pPr>
        <w:spacing w:line="360" w:lineRule="auto"/>
        <w:jc w:val="both"/>
        <w:rPr>
          <w:rFonts w:ascii="Arial" w:hAnsi="Arial" w:cs="Arial"/>
          <w:sz w:val="24"/>
          <w:szCs w:val="24"/>
        </w:rPr>
      </w:pPr>
      <w:r>
        <w:rPr>
          <w:rFonts w:ascii="Arial" w:hAnsi="Arial" w:cs="Arial"/>
          <w:sz w:val="24"/>
          <w:szCs w:val="24"/>
        </w:rPr>
        <w:t xml:space="preserve"> Η πρώτη αναφορά στην κατάργηση των διακρίσεων λόγω φύλου έγινε στην </w:t>
      </w:r>
      <w:r w:rsidRPr="00EF2E4B">
        <w:rPr>
          <w:rFonts w:ascii="Arial" w:hAnsi="Arial" w:cs="Arial"/>
          <w:b/>
          <w:sz w:val="24"/>
          <w:szCs w:val="24"/>
        </w:rPr>
        <w:t>Οικουμενική διακήρυξη του ΟΗΕ για τα Ανθρώπινα Δικαιώματα</w:t>
      </w:r>
      <w:r>
        <w:rPr>
          <w:rFonts w:ascii="Arial" w:hAnsi="Arial" w:cs="Arial"/>
          <w:sz w:val="24"/>
          <w:szCs w:val="24"/>
        </w:rPr>
        <w:t xml:space="preserve"> το 1948. Σύμφωνα με τα πρώτα άρθρα της Διακήρυξης</w:t>
      </w:r>
      <w:r w:rsidR="005D73FC">
        <w:rPr>
          <w:rFonts w:ascii="Arial" w:hAnsi="Arial" w:cs="Arial"/>
          <w:sz w:val="24"/>
          <w:szCs w:val="24"/>
        </w:rPr>
        <w:t xml:space="preserve">: </w:t>
      </w:r>
    </w:p>
    <w:p w:rsidR="00A0184F" w:rsidRDefault="00A0184F" w:rsidP="00A36F32">
      <w:pPr>
        <w:spacing w:line="360" w:lineRule="auto"/>
        <w:jc w:val="both"/>
        <w:rPr>
          <w:rFonts w:ascii="Arial" w:hAnsi="Arial" w:cs="Arial"/>
          <w:i/>
          <w:sz w:val="24"/>
          <w:szCs w:val="24"/>
        </w:rPr>
      </w:pPr>
      <w:r w:rsidRPr="001B0A82">
        <w:rPr>
          <w:rFonts w:ascii="Arial" w:hAnsi="Arial" w:cs="Arial"/>
          <w:i/>
          <w:sz w:val="24"/>
          <w:szCs w:val="24"/>
        </w:rPr>
        <w:t xml:space="preserve"> «Όλοι οι άνθρωποι γεννιούνται ελεύθεροι και ίσοι στην αξιοπρέπεια και τα δικαιώματα (….) χωρίς καμία απολύτως διάκριση, ειδικότερα ως προς τη φυλή, το χρώμα, το φύλο, τη γλώσσα, τις θρησκείες, τις πολιτικές ή οποιεσδήποτε άλλες πεποιθήσεις, την εθνική ή κοινωνική καταγωγή (…..) ή οποιαδήποτε άλλη κατάσταση</w:t>
      </w:r>
      <w:r w:rsidR="001B0A82">
        <w:rPr>
          <w:rStyle w:val="a9"/>
          <w:rFonts w:ascii="Arial" w:hAnsi="Arial" w:cs="Arial"/>
          <w:i/>
          <w:sz w:val="24"/>
          <w:szCs w:val="24"/>
        </w:rPr>
        <w:footnoteReference w:id="1"/>
      </w:r>
      <w:r w:rsidR="001B0A82">
        <w:rPr>
          <w:rFonts w:ascii="Arial" w:hAnsi="Arial" w:cs="Arial"/>
          <w:i/>
          <w:sz w:val="24"/>
          <w:szCs w:val="24"/>
        </w:rPr>
        <w:t>»</w:t>
      </w:r>
    </w:p>
    <w:p w:rsidR="001B0A82" w:rsidRPr="001B0A82" w:rsidRDefault="001B0A82" w:rsidP="00A36F32">
      <w:pPr>
        <w:spacing w:line="360" w:lineRule="auto"/>
        <w:jc w:val="both"/>
        <w:rPr>
          <w:rFonts w:ascii="Arial" w:hAnsi="Arial" w:cs="Arial"/>
          <w:sz w:val="24"/>
          <w:szCs w:val="24"/>
        </w:rPr>
      </w:pPr>
    </w:p>
    <w:p w:rsidR="00EF2E4B" w:rsidRDefault="001B0A82" w:rsidP="00A36F32">
      <w:pPr>
        <w:spacing w:line="360" w:lineRule="auto"/>
        <w:jc w:val="both"/>
        <w:rPr>
          <w:rFonts w:ascii="Arial" w:hAnsi="Arial" w:cs="Arial"/>
          <w:sz w:val="24"/>
          <w:szCs w:val="24"/>
        </w:rPr>
      </w:pPr>
      <w:r>
        <w:rPr>
          <w:rFonts w:ascii="Arial" w:hAnsi="Arial" w:cs="Arial"/>
          <w:sz w:val="24"/>
          <w:szCs w:val="24"/>
        </w:rPr>
        <w:t xml:space="preserve">Το 1979 υιοθετήθηκε η </w:t>
      </w:r>
      <w:r w:rsidRPr="00EF2E4B">
        <w:rPr>
          <w:rFonts w:ascii="Arial" w:hAnsi="Arial" w:cs="Arial"/>
          <w:b/>
          <w:sz w:val="24"/>
          <w:szCs w:val="24"/>
        </w:rPr>
        <w:t>Σύμβαση για την Εξάλειψη Όλων των Μορφών Διακρίσεων σε Βάρος των Γυναικών (</w:t>
      </w:r>
      <w:r w:rsidRPr="00EF2E4B">
        <w:rPr>
          <w:rFonts w:ascii="Arial" w:hAnsi="Arial" w:cs="Arial"/>
          <w:b/>
          <w:sz w:val="24"/>
          <w:szCs w:val="24"/>
          <w:lang w:val="en-US"/>
        </w:rPr>
        <w:t>CEDAW</w:t>
      </w:r>
      <w:r w:rsidRPr="001B0A82">
        <w:rPr>
          <w:rFonts w:ascii="Arial" w:hAnsi="Arial" w:cs="Arial"/>
          <w:sz w:val="24"/>
          <w:szCs w:val="24"/>
        </w:rPr>
        <w:t>)</w:t>
      </w:r>
      <w:r>
        <w:rPr>
          <w:rStyle w:val="a9"/>
          <w:rFonts w:ascii="Arial" w:hAnsi="Arial" w:cs="Arial"/>
          <w:sz w:val="24"/>
          <w:szCs w:val="24"/>
        </w:rPr>
        <w:footnoteReference w:id="2"/>
      </w:r>
      <w:r w:rsidR="00F06B9A" w:rsidRPr="00F06B9A">
        <w:rPr>
          <w:rFonts w:ascii="Arial" w:hAnsi="Arial" w:cs="Arial"/>
          <w:sz w:val="24"/>
          <w:szCs w:val="24"/>
        </w:rPr>
        <w:t xml:space="preserve"> </w:t>
      </w:r>
      <w:r w:rsidR="00F06B9A">
        <w:rPr>
          <w:rFonts w:ascii="Arial" w:hAnsi="Arial" w:cs="Arial"/>
          <w:sz w:val="24"/>
          <w:szCs w:val="24"/>
        </w:rPr>
        <w:t xml:space="preserve">από τη Γενική Συνέλευση του ΟΗΕ (στην Ελλάδα επικυρώθηκε το 1983 με το Ν. 1342/83- ΦΕΚ 39/1-4-1983) , η οποία θεωρείται μέχρι σήμερα το σπουδαιότερο κείμενο για την ανάπτυξη πολιτικών ισότητας σε παγκόσμιο επίπεδο. </w:t>
      </w:r>
    </w:p>
    <w:p w:rsidR="00A0184F" w:rsidRDefault="00F06B9A" w:rsidP="00A36F32">
      <w:pPr>
        <w:spacing w:line="360" w:lineRule="auto"/>
        <w:jc w:val="both"/>
        <w:rPr>
          <w:rFonts w:ascii="Arial" w:hAnsi="Arial" w:cs="Arial"/>
          <w:sz w:val="24"/>
          <w:szCs w:val="24"/>
        </w:rPr>
      </w:pPr>
      <w:r>
        <w:rPr>
          <w:rFonts w:ascii="Arial" w:hAnsi="Arial" w:cs="Arial"/>
          <w:sz w:val="24"/>
          <w:szCs w:val="24"/>
        </w:rPr>
        <w:t xml:space="preserve">Κεντρικός στόχος είναι η εξάλειψη των </w:t>
      </w:r>
      <w:proofErr w:type="spellStart"/>
      <w:r>
        <w:rPr>
          <w:rFonts w:ascii="Arial" w:hAnsi="Arial" w:cs="Arial"/>
          <w:sz w:val="24"/>
          <w:szCs w:val="24"/>
        </w:rPr>
        <w:t>έμφυλων</w:t>
      </w:r>
      <w:proofErr w:type="spellEnd"/>
      <w:r>
        <w:rPr>
          <w:rFonts w:ascii="Arial" w:hAnsi="Arial" w:cs="Arial"/>
          <w:sz w:val="24"/>
          <w:szCs w:val="24"/>
        </w:rPr>
        <w:t xml:space="preserve"> ανισοτήτων καθώς και η λήψη μέτρων σε εθνικό επίπεδο σε όλους τους τομείς προκειμένου να επιτευχθεί η πλήρη ισότητα. Η Σύμβαση </w:t>
      </w:r>
      <w:r>
        <w:rPr>
          <w:rFonts w:ascii="Arial" w:hAnsi="Arial" w:cs="Arial"/>
          <w:sz w:val="24"/>
          <w:szCs w:val="24"/>
          <w:lang w:val="en-US"/>
        </w:rPr>
        <w:t>CEDAW</w:t>
      </w:r>
      <w:r w:rsidRPr="00F06B9A">
        <w:rPr>
          <w:rFonts w:ascii="Arial" w:hAnsi="Arial" w:cs="Arial"/>
          <w:sz w:val="24"/>
          <w:szCs w:val="24"/>
        </w:rPr>
        <w:t xml:space="preserve"> </w:t>
      </w:r>
      <w:r>
        <w:rPr>
          <w:rFonts w:ascii="Arial" w:hAnsi="Arial" w:cs="Arial"/>
          <w:sz w:val="24"/>
          <w:szCs w:val="24"/>
        </w:rPr>
        <w:t>περιλαμβάνει 30 άρθρα , στα οποία ορίζονται οι διακρίσεις κατά των γυναικών, καθώς και τα μέτρα που καλούνται να λάβουν οι κυβερνήσεις που την έχουν υπογράψει.</w:t>
      </w:r>
    </w:p>
    <w:p w:rsidR="00E54A05" w:rsidRDefault="00154FA2" w:rsidP="00A36F32">
      <w:pPr>
        <w:spacing w:line="360" w:lineRule="auto"/>
        <w:jc w:val="both"/>
        <w:rPr>
          <w:rFonts w:ascii="Arial" w:hAnsi="Arial" w:cs="Arial"/>
          <w:sz w:val="24"/>
          <w:szCs w:val="24"/>
        </w:rPr>
      </w:pPr>
      <w:r>
        <w:rPr>
          <w:rFonts w:ascii="Arial" w:hAnsi="Arial" w:cs="Arial"/>
          <w:sz w:val="24"/>
          <w:szCs w:val="24"/>
        </w:rPr>
        <w:lastRenderedPageBreak/>
        <w:t>Τα κράτη- μέλη υποχρεούνται να εκπονούν εθνικές εκθέσεις κάθε τέσσερα (4) έτη , προκειμένου να αποτιμηθεί η πρόοδος των πολιτικών για την ισότητα των φύλων από τον αντίσ</w:t>
      </w:r>
      <w:r w:rsidR="005D73FC">
        <w:rPr>
          <w:rFonts w:ascii="Arial" w:hAnsi="Arial" w:cs="Arial"/>
          <w:sz w:val="24"/>
          <w:szCs w:val="24"/>
        </w:rPr>
        <w:t>τοιχο μηχανισμό παρακολούθησης.</w:t>
      </w:r>
    </w:p>
    <w:p w:rsidR="00154FA2" w:rsidRDefault="00154FA2" w:rsidP="00A36F32">
      <w:pPr>
        <w:spacing w:line="360" w:lineRule="auto"/>
        <w:jc w:val="both"/>
        <w:rPr>
          <w:rFonts w:ascii="Arial" w:hAnsi="Arial" w:cs="Arial"/>
          <w:sz w:val="24"/>
          <w:szCs w:val="24"/>
        </w:rPr>
      </w:pPr>
      <w:r>
        <w:rPr>
          <w:rFonts w:ascii="Arial" w:hAnsi="Arial" w:cs="Arial"/>
          <w:sz w:val="24"/>
          <w:szCs w:val="24"/>
        </w:rPr>
        <w:t>Το 1995 πραγματοποιήθηκε στο Πεκίνο η 4</w:t>
      </w:r>
      <w:r>
        <w:rPr>
          <w:rFonts w:ascii="Arial" w:hAnsi="Arial" w:cs="Arial"/>
          <w:sz w:val="24"/>
          <w:szCs w:val="24"/>
          <w:vertAlign w:val="superscript"/>
        </w:rPr>
        <w:t xml:space="preserve">η </w:t>
      </w:r>
      <w:r>
        <w:rPr>
          <w:rFonts w:ascii="Arial" w:hAnsi="Arial" w:cs="Arial"/>
          <w:sz w:val="24"/>
          <w:szCs w:val="24"/>
        </w:rPr>
        <w:t xml:space="preserve">Παγκόσμια Διάσκεψη του ΟΗΕ για τις γυναίκες </w:t>
      </w:r>
      <w:r w:rsidR="00812EAD">
        <w:rPr>
          <w:rFonts w:ascii="Arial" w:hAnsi="Arial" w:cs="Arial"/>
          <w:sz w:val="24"/>
          <w:szCs w:val="24"/>
        </w:rPr>
        <w:t xml:space="preserve">στο πλαίσιο της οποίας εγκρίθηκαν η διακήρυξη του </w:t>
      </w:r>
      <w:proofErr w:type="spellStart"/>
      <w:r w:rsidR="00812EAD">
        <w:rPr>
          <w:rFonts w:ascii="Arial" w:hAnsi="Arial" w:cs="Arial"/>
          <w:sz w:val="24"/>
          <w:szCs w:val="24"/>
        </w:rPr>
        <w:t>Πεκίνου</w:t>
      </w:r>
      <w:proofErr w:type="spellEnd"/>
      <w:r w:rsidR="00812EAD">
        <w:rPr>
          <w:rFonts w:ascii="Arial" w:hAnsi="Arial" w:cs="Arial"/>
          <w:sz w:val="24"/>
          <w:szCs w:val="24"/>
        </w:rPr>
        <w:t xml:space="preserve"> και η </w:t>
      </w:r>
      <w:r w:rsidR="00812EAD" w:rsidRPr="00EF2E4B">
        <w:rPr>
          <w:rFonts w:ascii="Arial" w:hAnsi="Arial" w:cs="Arial"/>
          <w:b/>
          <w:sz w:val="24"/>
          <w:szCs w:val="24"/>
        </w:rPr>
        <w:t xml:space="preserve">Πλατφόρμα Δράσης του </w:t>
      </w:r>
      <w:proofErr w:type="spellStart"/>
      <w:r w:rsidR="00812EAD" w:rsidRPr="00EF2E4B">
        <w:rPr>
          <w:rFonts w:ascii="Arial" w:hAnsi="Arial" w:cs="Arial"/>
          <w:b/>
          <w:sz w:val="24"/>
          <w:szCs w:val="24"/>
        </w:rPr>
        <w:t>Πεκίνου</w:t>
      </w:r>
      <w:proofErr w:type="spellEnd"/>
      <w:r w:rsidR="00812EAD">
        <w:rPr>
          <w:rFonts w:ascii="Arial" w:hAnsi="Arial" w:cs="Arial"/>
          <w:sz w:val="24"/>
          <w:szCs w:val="24"/>
        </w:rPr>
        <w:t>, στις οποίες αναφέρονταν οι στρατηγικοί στόχοι και δράσεις που πρέπει να υλοποιηθούν, ώστε να αρθούν τα εμπόδια στην προώθηση της ισότητας των φύλων. Έτσι προσδιορίστηκαν δώδεκα (12) κρίσιμοι τομείς που αποτελούν εμπόδιο στην προώθηση των γυναικών και απαιτούν ειδική δράση:</w:t>
      </w:r>
    </w:p>
    <w:p w:rsidR="00EF2E4B" w:rsidRDefault="00EF2E4B" w:rsidP="00A36F32">
      <w:pPr>
        <w:spacing w:line="360" w:lineRule="auto"/>
        <w:jc w:val="both"/>
        <w:rPr>
          <w:rFonts w:ascii="Arial" w:hAnsi="Arial" w:cs="Arial"/>
          <w:sz w:val="24"/>
          <w:szCs w:val="24"/>
        </w:rPr>
      </w:pPr>
    </w:p>
    <w:p w:rsidR="00EF2E4B" w:rsidRPr="00D9572E"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Γυναίκες και φτώχεια</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Εκπαίδευση και κατάρτιση των γυναικών</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Γυναίκες και υγεία</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Βία κατά των γυναικών</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Γυναίκες και ένοπλες συγκρούσεις</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Γυναίκες και οικονομία</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Γυναίκες, εξουσία και διαδικασία λήψης αποφάσεων</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Θεσμικοί μηχανισμοί για την προώθηση των γυναικών</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Ανθρώπινα δικαιώματα των γυναικών</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Γυναίκες και μέσα μαζικής επικοινωνίας</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 xml:space="preserve">Γυναίκες και περιβάλλον </w:t>
      </w:r>
    </w:p>
    <w:p w:rsidR="00812EAD" w:rsidRDefault="00812EAD" w:rsidP="00A36F32">
      <w:pPr>
        <w:pStyle w:val="a6"/>
        <w:numPr>
          <w:ilvl w:val="0"/>
          <w:numId w:val="8"/>
        </w:numPr>
        <w:spacing w:line="360" w:lineRule="auto"/>
        <w:jc w:val="both"/>
        <w:rPr>
          <w:rFonts w:ascii="Arial" w:hAnsi="Arial" w:cs="Arial"/>
          <w:sz w:val="24"/>
          <w:szCs w:val="24"/>
        </w:rPr>
      </w:pPr>
      <w:r>
        <w:rPr>
          <w:rFonts w:ascii="Arial" w:hAnsi="Arial" w:cs="Arial"/>
          <w:sz w:val="24"/>
          <w:szCs w:val="24"/>
        </w:rPr>
        <w:t>Το κορίτσι-παιδί</w:t>
      </w:r>
    </w:p>
    <w:p w:rsidR="00812EAD" w:rsidRDefault="00812EAD" w:rsidP="00A36F32">
      <w:pPr>
        <w:spacing w:line="360" w:lineRule="auto"/>
        <w:jc w:val="both"/>
        <w:rPr>
          <w:rFonts w:ascii="Arial" w:hAnsi="Arial" w:cs="Arial"/>
          <w:sz w:val="24"/>
          <w:szCs w:val="24"/>
        </w:rPr>
      </w:pPr>
    </w:p>
    <w:p w:rsidR="00812EAD" w:rsidRDefault="00812EAD" w:rsidP="00A36F32">
      <w:pPr>
        <w:spacing w:line="360" w:lineRule="auto"/>
        <w:jc w:val="both"/>
        <w:rPr>
          <w:rFonts w:ascii="Arial" w:hAnsi="Arial" w:cs="Arial"/>
          <w:sz w:val="24"/>
          <w:szCs w:val="24"/>
        </w:rPr>
      </w:pPr>
      <w:r>
        <w:rPr>
          <w:rFonts w:ascii="Arial" w:hAnsi="Arial" w:cs="Arial"/>
          <w:sz w:val="24"/>
          <w:szCs w:val="24"/>
        </w:rPr>
        <w:t xml:space="preserve">Η </w:t>
      </w:r>
      <w:r w:rsidRPr="00EF2E4B">
        <w:rPr>
          <w:rFonts w:ascii="Arial" w:hAnsi="Arial" w:cs="Arial"/>
          <w:b/>
          <w:sz w:val="24"/>
          <w:szCs w:val="24"/>
        </w:rPr>
        <w:t xml:space="preserve">Πλατφόρμα Δράσης του </w:t>
      </w:r>
      <w:proofErr w:type="spellStart"/>
      <w:r w:rsidRPr="00EF2E4B">
        <w:rPr>
          <w:rFonts w:ascii="Arial" w:hAnsi="Arial" w:cs="Arial"/>
          <w:b/>
          <w:sz w:val="24"/>
          <w:szCs w:val="24"/>
        </w:rPr>
        <w:t>Πεκίνου</w:t>
      </w:r>
      <w:proofErr w:type="spellEnd"/>
      <w:r>
        <w:rPr>
          <w:rFonts w:ascii="Arial" w:hAnsi="Arial" w:cs="Arial"/>
          <w:sz w:val="24"/>
          <w:szCs w:val="24"/>
        </w:rPr>
        <w:t xml:space="preserve"> αποτέλεσε το πρώτο επίσημο διεθνές κείμενο που υιοθέτησε τη στρατηγική και της έννοια της ένταξης και της διάστασης του φύλου σε όλες της πολιτικές (</w:t>
      </w:r>
      <w:r>
        <w:rPr>
          <w:rFonts w:ascii="Arial" w:hAnsi="Arial" w:cs="Arial"/>
          <w:sz w:val="24"/>
          <w:szCs w:val="24"/>
          <w:lang w:val="en-US"/>
        </w:rPr>
        <w:t>gender</w:t>
      </w:r>
      <w:r w:rsidRPr="00812EAD">
        <w:rPr>
          <w:rFonts w:ascii="Arial" w:hAnsi="Arial" w:cs="Arial"/>
          <w:sz w:val="24"/>
          <w:szCs w:val="24"/>
        </w:rPr>
        <w:t xml:space="preserve"> </w:t>
      </w:r>
      <w:r>
        <w:rPr>
          <w:rFonts w:ascii="Arial" w:hAnsi="Arial" w:cs="Arial"/>
          <w:sz w:val="24"/>
          <w:szCs w:val="24"/>
          <w:lang w:val="en-US"/>
        </w:rPr>
        <w:t>mainstreaming</w:t>
      </w:r>
      <w:r w:rsidRPr="00812EAD">
        <w:rPr>
          <w:rFonts w:ascii="Arial" w:hAnsi="Arial" w:cs="Arial"/>
          <w:sz w:val="24"/>
          <w:szCs w:val="24"/>
        </w:rPr>
        <w:t>)</w:t>
      </w:r>
      <w:r>
        <w:rPr>
          <w:rFonts w:ascii="Arial" w:hAnsi="Arial" w:cs="Arial"/>
          <w:sz w:val="24"/>
          <w:szCs w:val="24"/>
        </w:rPr>
        <w:t>, την οποία όρισε ως την προώθηση «από τι</w:t>
      </w:r>
      <w:r w:rsidR="00675ECD">
        <w:rPr>
          <w:rFonts w:ascii="Arial" w:hAnsi="Arial" w:cs="Arial"/>
          <w:sz w:val="24"/>
          <w:szCs w:val="24"/>
        </w:rPr>
        <w:t xml:space="preserve">ς κυβερνήσεις και άλλους φορείς της </w:t>
      </w:r>
      <w:r>
        <w:rPr>
          <w:rFonts w:ascii="Arial" w:hAnsi="Arial" w:cs="Arial"/>
          <w:sz w:val="24"/>
          <w:szCs w:val="24"/>
        </w:rPr>
        <w:t>ενεργού και εμφανούς πολιτικής της ένταξης της διάστασης του φύλου σε όλες τις πολιτικές και τα προγράμματα, έτσι ώστε πριν από τη λήψη αποφάσεων να πραγματοποιείται μια ανάλυση των επιπτώσεων στις γυναίκες και στους άνδρες αντίστοιχα».</w:t>
      </w:r>
    </w:p>
    <w:p w:rsidR="00EF2E4B" w:rsidRDefault="00EF2E4B"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974FD3" w:rsidRDefault="00974FD3" w:rsidP="00A36F32">
      <w:pPr>
        <w:spacing w:line="360" w:lineRule="auto"/>
        <w:jc w:val="both"/>
        <w:rPr>
          <w:rFonts w:ascii="Arial" w:hAnsi="Arial" w:cs="Arial"/>
          <w:sz w:val="24"/>
          <w:szCs w:val="24"/>
        </w:rPr>
      </w:pPr>
    </w:p>
    <w:p w:rsidR="00974FD3" w:rsidRDefault="00974FD3" w:rsidP="00A36F32">
      <w:pPr>
        <w:spacing w:line="360" w:lineRule="auto"/>
        <w:jc w:val="both"/>
        <w:rPr>
          <w:rFonts w:ascii="Arial" w:hAnsi="Arial" w:cs="Arial"/>
          <w:sz w:val="24"/>
          <w:szCs w:val="24"/>
        </w:rPr>
      </w:pPr>
    </w:p>
    <w:p w:rsidR="00141AA7" w:rsidRDefault="00141AA7" w:rsidP="00A36F32">
      <w:pPr>
        <w:spacing w:line="360" w:lineRule="auto"/>
        <w:jc w:val="both"/>
        <w:rPr>
          <w:rFonts w:ascii="Arial" w:hAnsi="Arial" w:cs="Arial"/>
          <w:sz w:val="24"/>
          <w:szCs w:val="24"/>
        </w:rPr>
      </w:pPr>
      <w:r>
        <w:rPr>
          <w:rFonts w:ascii="Arial" w:hAnsi="Arial" w:cs="Arial"/>
          <w:sz w:val="24"/>
          <w:szCs w:val="24"/>
        </w:rPr>
        <w:t xml:space="preserve">Το 1997 με τη </w:t>
      </w:r>
      <w:r w:rsidRPr="00EF2E4B">
        <w:rPr>
          <w:rFonts w:ascii="Arial" w:hAnsi="Arial" w:cs="Arial"/>
          <w:b/>
          <w:sz w:val="24"/>
          <w:szCs w:val="24"/>
        </w:rPr>
        <w:t>Συνθήκη του Άμστερνταμ</w:t>
      </w:r>
      <w:r>
        <w:rPr>
          <w:rFonts w:ascii="Arial" w:hAnsi="Arial" w:cs="Arial"/>
          <w:sz w:val="24"/>
          <w:szCs w:val="24"/>
        </w:rPr>
        <w:t xml:space="preserve"> η ΕΕ αποφασίζει την ενσωμάτωση της ισότητας σε όλες τις κοινοτικές πολιτικές με τις θετικές δράσεις υπέρ των γυναικών και την καταπολέμηση των </w:t>
      </w:r>
      <w:proofErr w:type="spellStart"/>
      <w:r>
        <w:rPr>
          <w:rFonts w:ascii="Arial" w:hAnsi="Arial" w:cs="Arial"/>
          <w:sz w:val="24"/>
          <w:szCs w:val="24"/>
        </w:rPr>
        <w:t>έμφυλων</w:t>
      </w:r>
      <w:proofErr w:type="spellEnd"/>
      <w:r>
        <w:rPr>
          <w:rFonts w:ascii="Arial" w:hAnsi="Arial" w:cs="Arial"/>
          <w:sz w:val="24"/>
          <w:szCs w:val="24"/>
        </w:rPr>
        <w:t xml:space="preserve"> διακρίσεων καθώς και την εδραίωση της στρατηγικής για την εκτίμηση των επιπτώσεων ανάλογα με το φύλο σε όλες τις πολιτικές και τα μέτρα (</w:t>
      </w:r>
      <w:r>
        <w:rPr>
          <w:rFonts w:ascii="Arial" w:hAnsi="Arial" w:cs="Arial"/>
          <w:sz w:val="24"/>
          <w:szCs w:val="24"/>
          <w:lang w:val="en-US"/>
        </w:rPr>
        <w:t>gender</w:t>
      </w:r>
      <w:r w:rsidRPr="00141AA7">
        <w:rPr>
          <w:rFonts w:ascii="Arial" w:hAnsi="Arial" w:cs="Arial"/>
          <w:sz w:val="24"/>
          <w:szCs w:val="24"/>
        </w:rPr>
        <w:t xml:space="preserve"> </w:t>
      </w:r>
      <w:r>
        <w:rPr>
          <w:rFonts w:ascii="Arial" w:hAnsi="Arial" w:cs="Arial"/>
          <w:sz w:val="24"/>
          <w:szCs w:val="24"/>
          <w:lang w:val="en-US"/>
        </w:rPr>
        <w:t>impact</w:t>
      </w:r>
      <w:r w:rsidRPr="00141AA7">
        <w:rPr>
          <w:rFonts w:ascii="Arial" w:hAnsi="Arial" w:cs="Arial"/>
          <w:sz w:val="24"/>
          <w:szCs w:val="24"/>
        </w:rPr>
        <w:t xml:space="preserve"> </w:t>
      </w:r>
      <w:r>
        <w:rPr>
          <w:rFonts w:ascii="Arial" w:hAnsi="Arial" w:cs="Arial"/>
          <w:sz w:val="24"/>
          <w:szCs w:val="24"/>
          <w:lang w:val="en-US"/>
        </w:rPr>
        <w:t>assessment</w:t>
      </w:r>
      <w:r w:rsidRPr="00141AA7">
        <w:rPr>
          <w:rFonts w:ascii="Arial" w:hAnsi="Arial" w:cs="Arial"/>
          <w:sz w:val="24"/>
          <w:szCs w:val="24"/>
        </w:rPr>
        <w:t>)</w:t>
      </w:r>
      <w:r>
        <w:rPr>
          <w:rFonts w:ascii="Arial" w:hAnsi="Arial" w:cs="Arial"/>
          <w:sz w:val="24"/>
          <w:szCs w:val="24"/>
        </w:rPr>
        <w:t>, προκειμένου να αποφεύγονται οι ανεπιθύμητες επιπτώσεις των πολιτικών και να βελτιωθεί η ποιότητα και αποτελεσματικότητά τους.</w:t>
      </w:r>
    </w:p>
    <w:p w:rsidR="00EF2E4B" w:rsidRDefault="00EF2E4B" w:rsidP="00A36F32">
      <w:pPr>
        <w:spacing w:line="360" w:lineRule="auto"/>
        <w:jc w:val="both"/>
        <w:rPr>
          <w:rFonts w:ascii="Arial" w:hAnsi="Arial" w:cs="Arial"/>
          <w:sz w:val="24"/>
          <w:szCs w:val="24"/>
        </w:rPr>
      </w:pPr>
    </w:p>
    <w:p w:rsidR="00EF2E4B" w:rsidRDefault="00141AA7" w:rsidP="00A36F32">
      <w:pPr>
        <w:spacing w:line="360" w:lineRule="auto"/>
        <w:jc w:val="both"/>
        <w:rPr>
          <w:rFonts w:ascii="Arial" w:hAnsi="Arial" w:cs="Arial"/>
          <w:sz w:val="24"/>
          <w:szCs w:val="24"/>
        </w:rPr>
      </w:pPr>
      <w:r>
        <w:rPr>
          <w:rFonts w:ascii="Arial" w:hAnsi="Arial" w:cs="Arial"/>
          <w:sz w:val="24"/>
          <w:szCs w:val="24"/>
        </w:rPr>
        <w:t xml:space="preserve">Το 2006 συστάθηκε το </w:t>
      </w:r>
      <w:r w:rsidRPr="00EF2E4B">
        <w:rPr>
          <w:rFonts w:ascii="Arial" w:hAnsi="Arial" w:cs="Arial"/>
          <w:b/>
          <w:sz w:val="24"/>
          <w:szCs w:val="24"/>
        </w:rPr>
        <w:t>Ευρωπαϊκό Ινστιτούτο για την Ισότητα των Φύλων (</w:t>
      </w:r>
      <w:r w:rsidRPr="00EF2E4B">
        <w:rPr>
          <w:rFonts w:ascii="Arial" w:hAnsi="Arial" w:cs="Arial"/>
          <w:b/>
          <w:sz w:val="24"/>
          <w:szCs w:val="24"/>
          <w:lang w:val="en-US"/>
        </w:rPr>
        <w:t>EIGE</w:t>
      </w:r>
      <w:r w:rsidRPr="00EF2E4B">
        <w:rPr>
          <w:rFonts w:ascii="Arial" w:hAnsi="Arial" w:cs="Arial"/>
          <w:b/>
          <w:sz w:val="24"/>
          <w:szCs w:val="24"/>
        </w:rPr>
        <w:t>)</w:t>
      </w:r>
      <w:r w:rsidRPr="00141AA7">
        <w:rPr>
          <w:rFonts w:ascii="Arial" w:hAnsi="Arial" w:cs="Arial"/>
          <w:sz w:val="24"/>
          <w:szCs w:val="24"/>
        </w:rPr>
        <w:t xml:space="preserve"> , </w:t>
      </w:r>
      <w:r>
        <w:rPr>
          <w:rFonts w:ascii="Arial" w:hAnsi="Arial" w:cs="Arial"/>
          <w:sz w:val="24"/>
          <w:szCs w:val="24"/>
        </w:rPr>
        <w:t xml:space="preserve">το οποίο αποτελεί </w:t>
      </w:r>
      <w:r w:rsidR="00547B36">
        <w:rPr>
          <w:rFonts w:ascii="Arial" w:hAnsi="Arial" w:cs="Arial"/>
          <w:sz w:val="24"/>
          <w:szCs w:val="24"/>
        </w:rPr>
        <w:t>ευρωπαϊκό</w:t>
      </w:r>
      <w:r>
        <w:rPr>
          <w:rFonts w:ascii="Arial" w:hAnsi="Arial" w:cs="Arial"/>
          <w:sz w:val="24"/>
          <w:szCs w:val="24"/>
        </w:rPr>
        <w:t xml:space="preserve"> οργανισμό που στηρίζει το έργο των κρατών-μελών και των οργάνων της ΕΕ στο συγκεκριμένο τομέα, λειτουργώντας με μεθόδους και εργαλεία στο τομέα της ένταξης και προώθησης της ισότητας των φύλων στις ευρωπαϊκές χ</w:t>
      </w:r>
      <w:r w:rsidR="00547B36">
        <w:rPr>
          <w:rFonts w:ascii="Arial" w:hAnsi="Arial" w:cs="Arial"/>
          <w:sz w:val="24"/>
          <w:szCs w:val="24"/>
        </w:rPr>
        <w:t>ώρες.</w:t>
      </w:r>
    </w:p>
    <w:p w:rsidR="00F16A01" w:rsidRDefault="00547B36" w:rsidP="00A36F32">
      <w:pPr>
        <w:spacing w:line="360" w:lineRule="auto"/>
        <w:jc w:val="both"/>
        <w:rPr>
          <w:rFonts w:ascii="Arial" w:hAnsi="Arial" w:cs="Arial"/>
          <w:sz w:val="24"/>
          <w:szCs w:val="24"/>
        </w:rPr>
      </w:pPr>
      <w:r>
        <w:rPr>
          <w:rFonts w:ascii="Arial" w:hAnsi="Arial" w:cs="Arial"/>
          <w:sz w:val="24"/>
          <w:szCs w:val="24"/>
        </w:rPr>
        <w:t xml:space="preserve">Την ίδια χρονιά καταρτίστηκε </w:t>
      </w:r>
      <w:r w:rsidRPr="00EF2E4B">
        <w:rPr>
          <w:rFonts w:ascii="Arial" w:hAnsi="Arial" w:cs="Arial"/>
          <w:b/>
          <w:sz w:val="24"/>
          <w:szCs w:val="24"/>
        </w:rPr>
        <w:t>ο Ευρωπαϊκός Χάρτης για την Ισότητα των Φύλων στις Τοπικές Κοινωνίες</w:t>
      </w:r>
      <w:r>
        <w:rPr>
          <w:rStyle w:val="a9"/>
          <w:rFonts w:ascii="Arial" w:hAnsi="Arial" w:cs="Arial"/>
          <w:sz w:val="24"/>
          <w:szCs w:val="24"/>
        </w:rPr>
        <w:footnoteReference w:id="3"/>
      </w:r>
      <w:r>
        <w:rPr>
          <w:rFonts w:ascii="Arial" w:hAnsi="Arial" w:cs="Arial"/>
          <w:sz w:val="24"/>
          <w:szCs w:val="24"/>
        </w:rPr>
        <w:t xml:space="preserve"> και απευθύνθηκε στις τοπικές και περιφερειακές αρχές της Ευρώπης, οι οποίες καλούνται να τον υπογράψουν, να αναλάβου</w:t>
      </w:r>
      <w:r w:rsidR="00F16A01">
        <w:rPr>
          <w:rFonts w:ascii="Arial" w:hAnsi="Arial" w:cs="Arial"/>
          <w:sz w:val="24"/>
          <w:szCs w:val="24"/>
        </w:rPr>
        <w:t>ν δημόσια επίσημη δέσμευση υπέρ της αρχής της ισότητας των φύλων, και να υλοποιήσουν εντός της επικράτειάς τους τις δεσμεύσεις που αναφέρονται διατυπωμένες στον Χάρτη. Για την υλοποίηση των δεσμεύσεων, κάθε αρχή αναλαμβάνει να δημιουργήσει ένα Πρόγραμμα Δράσης για την Ισότητα των Φύλων, στο οποίο καθορίζονται οι προτεραιότητες, οι ενέργειες και τα μέσα γι’ αυτό το σκοπό.</w:t>
      </w:r>
    </w:p>
    <w:p w:rsidR="00547B36" w:rsidRDefault="00547B36" w:rsidP="00A36F32">
      <w:pPr>
        <w:spacing w:line="360" w:lineRule="auto"/>
        <w:jc w:val="both"/>
        <w:rPr>
          <w:rFonts w:ascii="Arial" w:hAnsi="Arial" w:cs="Arial"/>
          <w:sz w:val="24"/>
          <w:szCs w:val="24"/>
        </w:rPr>
      </w:pPr>
      <w:r>
        <w:rPr>
          <w:rFonts w:ascii="Arial" w:hAnsi="Arial" w:cs="Arial"/>
          <w:sz w:val="24"/>
          <w:szCs w:val="24"/>
        </w:rPr>
        <w:t xml:space="preserve"> </w:t>
      </w: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A0184F" w:rsidRDefault="00A0184F"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4B2922" w:rsidRDefault="004B2922" w:rsidP="00A36F32">
      <w:pPr>
        <w:spacing w:line="360" w:lineRule="auto"/>
        <w:jc w:val="both"/>
        <w:rPr>
          <w:rFonts w:ascii="Arial" w:hAnsi="Arial" w:cs="Arial"/>
          <w:sz w:val="24"/>
          <w:szCs w:val="24"/>
        </w:rPr>
      </w:pPr>
    </w:p>
    <w:p w:rsidR="00675ECD" w:rsidRDefault="00675ECD" w:rsidP="00A36F32">
      <w:pPr>
        <w:spacing w:line="360" w:lineRule="auto"/>
        <w:jc w:val="both"/>
        <w:rPr>
          <w:rFonts w:ascii="Arial" w:hAnsi="Arial" w:cs="Arial"/>
          <w:sz w:val="24"/>
          <w:szCs w:val="24"/>
        </w:rPr>
      </w:pPr>
    </w:p>
    <w:p w:rsidR="00A0184F" w:rsidRPr="00675ECD" w:rsidRDefault="00F16A01" w:rsidP="00675ECD">
      <w:pPr>
        <w:pStyle w:val="a6"/>
        <w:numPr>
          <w:ilvl w:val="0"/>
          <w:numId w:val="15"/>
        </w:numPr>
        <w:spacing w:line="360" w:lineRule="auto"/>
        <w:jc w:val="both"/>
        <w:rPr>
          <w:rFonts w:ascii="Arial" w:hAnsi="Arial" w:cs="Arial"/>
          <w:b/>
          <w:sz w:val="28"/>
          <w:szCs w:val="28"/>
        </w:rPr>
      </w:pPr>
      <w:r w:rsidRPr="00675ECD">
        <w:rPr>
          <w:rFonts w:ascii="Arial" w:hAnsi="Arial" w:cs="Arial"/>
          <w:b/>
          <w:sz w:val="28"/>
          <w:szCs w:val="28"/>
        </w:rPr>
        <w:t>ΕΘΝΙΚΕΣ ΠΡΩΤΟΒΟΥΛΙΕΣ</w:t>
      </w:r>
    </w:p>
    <w:p w:rsidR="00F16A01" w:rsidRDefault="00F16A01" w:rsidP="00A36F32">
      <w:pPr>
        <w:spacing w:line="360" w:lineRule="auto"/>
        <w:jc w:val="both"/>
        <w:rPr>
          <w:rFonts w:ascii="Arial" w:hAnsi="Arial" w:cs="Arial"/>
          <w:sz w:val="24"/>
          <w:szCs w:val="24"/>
        </w:rPr>
      </w:pPr>
    </w:p>
    <w:p w:rsidR="00EF2E4B" w:rsidRDefault="003B3B66" w:rsidP="00A36F32">
      <w:pPr>
        <w:spacing w:line="360" w:lineRule="auto"/>
        <w:jc w:val="both"/>
        <w:rPr>
          <w:rFonts w:ascii="Arial" w:hAnsi="Arial" w:cs="Arial"/>
          <w:sz w:val="24"/>
          <w:szCs w:val="24"/>
        </w:rPr>
      </w:pPr>
      <w:r>
        <w:rPr>
          <w:rFonts w:ascii="Arial" w:hAnsi="Arial" w:cs="Arial"/>
          <w:sz w:val="24"/>
          <w:szCs w:val="24"/>
        </w:rPr>
        <w:t xml:space="preserve">Σύμφωνα με </w:t>
      </w:r>
      <w:r w:rsidRPr="003B3B66">
        <w:rPr>
          <w:rFonts w:ascii="Arial" w:hAnsi="Arial" w:cs="Arial"/>
          <w:sz w:val="24"/>
          <w:szCs w:val="24"/>
        </w:rPr>
        <w:t xml:space="preserve"> τον </w:t>
      </w:r>
      <w:r w:rsidRPr="00EF2E4B">
        <w:rPr>
          <w:rFonts w:ascii="Arial" w:hAnsi="Arial" w:cs="Arial"/>
          <w:b/>
          <w:sz w:val="24"/>
          <w:szCs w:val="24"/>
        </w:rPr>
        <w:t xml:space="preserve">νόμο 4604/2019 για την «Προώθηση της ουσιαστικής ισότητας των φύλων και την καταπολέμηση της </w:t>
      </w:r>
      <w:proofErr w:type="spellStart"/>
      <w:r w:rsidRPr="00EF2E4B">
        <w:rPr>
          <w:rFonts w:ascii="Arial" w:hAnsi="Arial" w:cs="Arial"/>
          <w:b/>
          <w:sz w:val="24"/>
          <w:szCs w:val="24"/>
        </w:rPr>
        <w:t>έμφυλης</w:t>
      </w:r>
      <w:proofErr w:type="spellEnd"/>
      <w:r w:rsidRPr="00EF2E4B">
        <w:rPr>
          <w:rFonts w:ascii="Arial" w:hAnsi="Arial" w:cs="Arial"/>
          <w:b/>
          <w:sz w:val="24"/>
          <w:szCs w:val="24"/>
        </w:rPr>
        <w:t xml:space="preserve"> βίας</w:t>
      </w:r>
      <w:r>
        <w:rPr>
          <w:rFonts w:ascii="Arial" w:hAnsi="Arial" w:cs="Arial"/>
          <w:sz w:val="24"/>
          <w:szCs w:val="24"/>
        </w:rPr>
        <w:t>» προσδιορίζεται το ισχύοντα</w:t>
      </w:r>
      <w:r w:rsidRPr="003B3B66">
        <w:rPr>
          <w:rFonts w:ascii="Arial" w:hAnsi="Arial" w:cs="Arial"/>
          <w:sz w:val="24"/>
          <w:szCs w:val="24"/>
        </w:rPr>
        <w:t xml:space="preserve"> πλαίσιο άσκησης πολιτικής για την ισότητα των φύλων στους Οργανισμούς Τοπικής Αυτοδιοίκησης(ΟΤΑ). </w:t>
      </w:r>
    </w:p>
    <w:p w:rsidR="003B3B66" w:rsidRPr="00675ECD" w:rsidRDefault="003B3B66" w:rsidP="00A36F32">
      <w:pPr>
        <w:spacing w:line="360" w:lineRule="auto"/>
        <w:jc w:val="both"/>
        <w:rPr>
          <w:rFonts w:ascii="Arial" w:hAnsi="Arial" w:cs="Arial"/>
          <w:b/>
          <w:sz w:val="24"/>
          <w:szCs w:val="24"/>
        </w:rPr>
      </w:pPr>
      <w:r w:rsidRPr="003B3B66">
        <w:rPr>
          <w:rFonts w:ascii="Arial" w:hAnsi="Arial" w:cs="Arial"/>
          <w:sz w:val="24"/>
          <w:szCs w:val="24"/>
        </w:rPr>
        <w:t xml:space="preserve">Συγκεκριμένα, με το άρθρο 5 του Ν.4604/2019 προστίθενται στις αρμοδιότητες των ΟΤΑ α’ βαθμού για την προώθηση της ισότητας των φύλων, η σχεδίαση, η οργάνωση, ο συντονισμός και η εφαρμογή προγραμμάτων, σε ευθυγράμμιση με τις πολιτικές της Γενικής Γραμματείας Ισότητας και Ανθρωπίνων Δικαιωμάτων (ΓΓΙΑΔ) και το Εθνικό Σχέδιο Δράσης για την Ισότητα των Φύλων (ΕΣΔΙΦ), καθώς και η ανάληψη πρωτοβουλιών με συναφές περιεχόμενο εντός των διοικητικών τους ορίων και η εφαρμογή του εργαλείου της </w:t>
      </w:r>
      <w:r w:rsidRPr="00EF2E4B">
        <w:rPr>
          <w:rFonts w:ascii="Arial" w:hAnsi="Arial" w:cs="Arial"/>
          <w:b/>
          <w:sz w:val="24"/>
          <w:szCs w:val="24"/>
        </w:rPr>
        <w:t xml:space="preserve">«Ευρωπαϊκής Χάρτας για την Ισότητα των Φύλων στις Τοπικές Κοινωνίες» (“European </w:t>
      </w:r>
      <w:proofErr w:type="spellStart"/>
      <w:r w:rsidRPr="00EF2E4B">
        <w:rPr>
          <w:rFonts w:ascii="Arial" w:hAnsi="Arial" w:cs="Arial"/>
          <w:b/>
          <w:sz w:val="24"/>
          <w:szCs w:val="24"/>
        </w:rPr>
        <w:t>Charter</w:t>
      </w:r>
      <w:proofErr w:type="spellEnd"/>
      <w:r w:rsidRPr="00EF2E4B">
        <w:rPr>
          <w:rFonts w:ascii="Arial" w:hAnsi="Arial" w:cs="Arial"/>
          <w:b/>
          <w:sz w:val="24"/>
          <w:szCs w:val="24"/>
        </w:rPr>
        <w:t xml:space="preserve"> for </w:t>
      </w:r>
      <w:proofErr w:type="spellStart"/>
      <w:r w:rsidRPr="00EF2E4B">
        <w:rPr>
          <w:rFonts w:ascii="Arial" w:hAnsi="Arial" w:cs="Arial"/>
          <w:b/>
          <w:sz w:val="24"/>
          <w:szCs w:val="24"/>
        </w:rPr>
        <w:t>Equality</w:t>
      </w:r>
      <w:proofErr w:type="spellEnd"/>
      <w:r w:rsidRPr="00EF2E4B">
        <w:rPr>
          <w:rFonts w:ascii="Arial" w:hAnsi="Arial" w:cs="Arial"/>
          <w:b/>
          <w:sz w:val="24"/>
          <w:szCs w:val="24"/>
        </w:rPr>
        <w:t xml:space="preserve"> of </w:t>
      </w:r>
      <w:proofErr w:type="spellStart"/>
      <w:r w:rsidRPr="00EF2E4B">
        <w:rPr>
          <w:rFonts w:ascii="Arial" w:hAnsi="Arial" w:cs="Arial"/>
          <w:b/>
          <w:sz w:val="24"/>
          <w:szCs w:val="24"/>
        </w:rPr>
        <w:t>Women</w:t>
      </w:r>
      <w:proofErr w:type="spellEnd"/>
      <w:r w:rsidRPr="00EF2E4B">
        <w:rPr>
          <w:rFonts w:ascii="Arial" w:hAnsi="Arial" w:cs="Arial"/>
          <w:b/>
          <w:sz w:val="24"/>
          <w:szCs w:val="24"/>
        </w:rPr>
        <w:t xml:space="preserve"> and </w:t>
      </w:r>
      <w:proofErr w:type="spellStart"/>
      <w:r w:rsidRPr="00EF2E4B">
        <w:rPr>
          <w:rFonts w:ascii="Arial" w:hAnsi="Arial" w:cs="Arial"/>
          <w:b/>
          <w:sz w:val="24"/>
          <w:szCs w:val="24"/>
        </w:rPr>
        <w:t>Men</w:t>
      </w:r>
      <w:proofErr w:type="spellEnd"/>
      <w:r w:rsidRPr="00EF2E4B">
        <w:rPr>
          <w:rFonts w:ascii="Arial" w:hAnsi="Arial" w:cs="Arial"/>
          <w:b/>
          <w:sz w:val="24"/>
          <w:szCs w:val="24"/>
        </w:rPr>
        <w:t xml:space="preserve"> in </w:t>
      </w:r>
      <w:proofErr w:type="spellStart"/>
      <w:r w:rsidRPr="00EF2E4B">
        <w:rPr>
          <w:rFonts w:ascii="Arial" w:hAnsi="Arial" w:cs="Arial"/>
          <w:b/>
          <w:sz w:val="24"/>
          <w:szCs w:val="24"/>
        </w:rPr>
        <w:t>Local</w:t>
      </w:r>
      <w:proofErr w:type="spellEnd"/>
      <w:r w:rsidRPr="00EF2E4B">
        <w:rPr>
          <w:rFonts w:ascii="Arial" w:hAnsi="Arial" w:cs="Arial"/>
          <w:b/>
          <w:sz w:val="24"/>
          <w:szCs w:val="24"/>
        </w:rPr>
        <w:t xml:space="preserve"> </w:t>
      </w:r>
      <w:proofErr w:type="spellStart"/>
      <w:r w:rsidRPr="00EF2E4B">
        <w:rPr>
          <w:rFonts w:ascii="Arial" w:hAnsi="Arial" w:cs="Arial"/>
          <w:b/>
          <w:sz w:val="24"/>
          <w:szCs w:val="24"/>
        </w:rPr>
        <w:t>Life</w:t>
      </w:r>
      <w:proofErr w:type="spellEnd"/>
      <w:r w:rsidRPr="00EF2E4B">
        <w:rPr>
          <w:rFonts w:ascii="Arial" w:hAnsi="Arial" w:cs="Arial"/>
          <w:b/>
          <w:sz w:val="24"/>
          <w:szCs w:val="24"/>
        </w:rPr>
        <w:t>”)</w:t>
      </w:r>
      <w:r w:rsidRPr="003B3B66">
        <w:rPr>
          <w:rFonts w:ascii="Arial" w:hAnsi="Arial" w:cs="Arial"/>
          <w:sz w:val="24"/>
          <w:szCs w:val="24"/>
        </w:rPr>
        <w:t xml:space="preserve"> μέσω της υλοποίησης των δεσμεύσεων που αποτυπώνονται σε αυτήν.  </w:t>
      </w:r>
    </w:p>
    <w:p w:rsidR="003B3B66" w:rsidRDefault="003B3B66" w:rsidP="00A36F32">
      <w:pPr>
        <w:spacing w:line="360" w:lineRule="auto"/>
        <w:jc w:val="both"/>
        <w:rPr>
          <w:rFonts w:ascii="Arial" w:hAnsi="Arial" w:cs="Arial"/>
          <w:sz w:val="24"/>
          <w:szCs w:val="24"/>
        </w:rPr>
      </w:pPr>
      <w:r w:rsidRPr="003B3B66">
        <w:rPr>
          <w:rFonts w:ascii="Arial" w:hAnsi="Arial" w:cs="Arial"/>
          <w:sz w:val="24"/>
          <w:szCs w:val="24"/>
        </w:rPr>
        <w:t>Το ισχύον πλαίσιο άσκησης πολιτικών ισότητας στους Δήμους περιλαμβάνει τα ακόλουθα εργαλεία, αρμόδιες διοικητικές υπηρεσίες και συλλογικά όργανα με συναφές αντικείμενο:</w:t>
      </w: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675ECD" w:rsidRDefault="00675ECD"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5D73FC" w:rsidRDefault="005D73FC" w:rsidP="00A36F32">
      <w:pPr>
        <w:spacing w:line="360" w:lineRule="auto"/>
        <w:jc w:val="both"/>
        <w:rPr>
          <w:rFonts w:ascii="Arial" w:hAnsi="Arial" w:cs="Arial"/>
          <w:sz w:val="24"/>
          <w:szCs w:val="24"/>
        </w:rPr>
      </w:pPr>
    </w:p>
    <w:p w:rsidR="00D9572E" w:rsidRDefault="00D9572E" w:rsidP="00A36F32">
      <w:pPr>
        <w:spacing w:line="360" w:lineRule="auto"/>
        <w:jc w:val="both"/>
        <w:rPr>
          <w:rFonts w:ascii="Arial" w:hAnsi="Arial" w:cs="Arial"/>
          <w:sz w:val="24"/>
          <w:szCs w:val="24"/>
        </w:rPr>
      </w:pPr>
    </w:p>
    <w:p w:rsidR="003B3B66" w:rsidRDefault="003B3B66" w:rsidP="00A36F32">
      <w:pPr>
        <w:spacing w:line="360" w:lineRule="auto"/>
        <w:jc w:val="both"/>
        <w:rPr>
          <w:rFonts w:ascii="Arial" w:hAnsi="Arial" w:cs="Arial"/>
          <w:sz w:val="24"/>
          <w:szCs w:val="24"/>
        </w:rPr>
      </w:pPr>
    </w:p>
    <w:p w:rsidR="003B3B66" w:rsidRPr="005D73FC" w:rsidRDefault="00DD6293" w:rsidP="00A36F32">
      <w:pPr>
        <w:pStyle w:val="Default"/>
        <w:numPr>
          <w:ilvl w:val="0"/>
          <w:numId w:val="15"/>
        </w:numPr>
        <w:spacing w:line="360" w:lineRule="auto"/>
        <w:jc w:val="both"/>
        <w:rPr>
          <w:rFonts w:ascii="Arial" w:hAnsi="Arial" w:cs="Arial"/>
          <w:color w:val="auto"/>
          <w:sz w:val="28"/>
          <w:szCs w:val="28"/>
        </w:rPr>
      </w:pPr>
      <w:r w:rsidRPr="005D73FC">
        <w:rPr>
          <w:rFonts w:ascii="Arial" w:hAnsi="Arial" w:cs="Arial"/>
          <w:b/>
          <w:bCs/>
          <w:color w:val="auto"/>
          <w:sz w:val="28"/>
          <w:szCs w:val="28"/>
        </w:rPr>
        <w:t xml:space="preserve">Η ΕΥΡΩΠΑΙΚΗ ΧΑΡΤΑ ΓΙΑ ΤΗΝ ΙΣΟΤΗΤΑ ΤΩΝ ΦΥΛΩΝ </w:t>
      </w:r>
    </w:p>
    <w:p w:rsidR="003B3B66" w:rsidRDefault="003B3B66" w:rsidP="00A36F32">
      <w:pPr>
        <w:spacing w:line="360" w:lineRule="auto"/>
        <w:jc w:val="both"/>
        <w:rPr>
          <w:rFonts w:ascii="Arial" w:hAnsi="Arial" w:cs="Arial"/>
          <w:sz w:val="24"/>
          <w:szCs w:val="24"/>
        </w:rPr>
      </w:pPr>
    </w:p>
    <w:p w:rsidR="00DA2B49" w:rsidRDefault="003B3B66" w:rsidP="00A36F32">
      <w:pPr>
        <w:spacing w:line="360" w:lineRule="auto"/>
        <w:jc w:val="both"/>
        <w:rPr>
          <w:rFonts w:ascii="Arial" w:hAnsi="Arial" w:cs="Arial"/>
          <w:sz w:val="24"/>
          <w:szCs w:val="24"/>
        </w:rPr>
      </w:pPr>
      <w:r>
        <w:rPr>
          <w:rFonts w:ascii="Arial" w:hAnsi="Arial" w:cs="Arial"/>
          <w:sz w:val="24"/>
          <w:szCs w:val="24"/>
        </w:rPr>
        <w:t xml:space="preserve">Η «Ευρωπαϊκή Χάρτα για την Ισότητα των Φύλων στις Τοπικές Κοινωνίες» </w:t>
      </w:r>
      <w:r w:rsidRPr="003B3B66">
        <w:rPr>
          <w:rFonts w:ascii="Arial" w:hAnsi="Arial" w:cs="Arial"/>
          <w:sz w:val="24"/>
          <w:szCs w:val="24"/>
        </w:rPr>
        <w:t>(“</w:t>
      </w:r>
      <w:r w:rsidRPr="003B3B66">
        <w:rPr>
          <w:rFonts w:ascii="Arial" w:hAnsi="Arial" w:cs="Arial"/>
          <w:sz w:val="24"/>
          <w:szCs w:val="24"/>
          <w:lang w:val="en-US"/>
        </w:rPr>
        <w:t>European</w:t>
      </w:r>
      <w:r w:rsidRPr="003B3B66">
        <w:rPr>
          <w:rFonts w:ascii="Arial" w:hAnsi="Arial" w:cs="Arial"/>
          <w:sz w:val="24"/>
          <w:szCs w:val="24"/>
        </w:rPr>
        <w:t xml:space="preserve"> </w:t>
      </w:r>
      <w:r w:rsidRPr="003B3B66">
        <w:rPr>
          <w:rFonts w:ascii="Arial" w:hAnsi="Arial" w:cs="Arial"/>
          <w:sz w:val="24"/>
          <w:szCs w:val="24"/>
          <w:lang w:val="en-US"/>
        </w:rPr>
        <w:t>Charter</w:t>
      </w:r>
      <w:r w:rsidRPr="003B3B66">
        <w:rPr>
          <w:rFonts w:ascii="Arial" w:hAnsi="Arial" w:cs="Arial"/>
          <w:sz w:val="24"/>
          <w:szCs w:val="24"/>
        </w:rPr>
        <w:t xml:space="preserve"> </w:t>
      </w:r>
      <w:r w:rsidRPr="003B3B66">
        <w:rPr>
          <w:rFonts w:ascii="Arial" w:hAnsi="Arial" w:cs="Arial"/>
          <w:sz w:val="24"/>
          <w:szCs w:val="24"/>
          <w:lang w:val="en-US"/>
        </w:rPr>
        <w:t>for</w:t>
      </w:r>
      <w:r w:rsidRPr="003B3B66">
        <w:rPr>
          <w:rFonts w:ascii="Arial" w:hAnsi="Arial" w:cs="Arial"/>
          <w:sz w:val="24"/>
          <w:szCs w:val="24"/>
        </w:rPr>
        <w:t xml:space="preserve"> </w:t>
      </w:r>
      <w:r w:rsidRPr="003B3B66">
        <w:rPr>
          <w:rFonts w:ascii="Arial" w:hAnsi="Arial" w:cs="Arial"/>
          <w:sz w:val="24"/>
          <w:szCs w:val="24"/>
          <w:lang w:val="en-US"/>
        </w:rPr>
        <w:t>Equality</w:t>
      </w:r>
      <w:r w:rsidRPr="003B3B66">
        <w:rPr>
          <w:rFonts w:ascii="Arial" w:hAnsi="Arial" w:cs="Arial"/>
          <w:sz w:val="24"/>
          <w:szCs w:val="24"/>
        </w:rPr>
        <w:t xml:space="preserve"> </w:t>
      </w:r>
      <w:r w:rsidRPr="003B3B66">
        <w:rPr>
          <w:rFonts w:ascii="Arial" w:hAnsi="Arial" w:cs="Arial"/>
          <w:sz w:val="24"/>
          <w:szCs w:val="24"/>
          <w:lang w:val="en-US"/>
        </w:rPr>
        <w:t>of</w:t>
      </w:r>
      <w:r w:rsidRPr="003B3B66">
        <w:rPr>
          <w:rFonts w:ascii="Arial" w:hAnsi="Arial" w:cs="Arial"/>
          <w:sz w:val="24"/>
          <w:szCs w:val="24"/>
        </w:rPr>
        <w:t xml:space="preserve"> </w:t>
      </w:r>
      <w:r w:rsidRPr="003B3B66">
        <w:rPr>
          <w:rFonts w:ascii="Arial" w:hAnsi="Arial" w:cs="Arial"/>
          <w:sz w:val="24"/>
          <w:szCs w:val="24"/>
          <w:lang w:val="en-US"/>
        </w:rPr>
        <w:t>Women</w:t>
      </w:r>
      <w:r w:rsidRPr="003B3B66">
        <w:rPr>
          <w:rFonts w:ascii="Arial" w:hAnsi="Arial" w:cs="Arial"/>
          <w:sz w:val="24"/>
          <w:szCs w:val="24"/>
        </w:rPr>
        <w:t xml:space="preserve"> </w:t>
      </w:r>
      <w:r w:rsidRPr="003B3B66">
        <w:rPr>
          <w:rFonts w:ascii="Arial" w:hAnsi="Arial" w:cs="Arial"/>
          <w:sz w:val="24"/>
          <w:szCs w:val="24"/>
          <w:lang w:val="en-US"/>
        </w:rPr>
        <w:t>and</w:t>
      </w:r>
      <w:r w:rsidRPr="003B3B66">
        <w:rPr>
          <w:rFonts w:ascii="Arial" w:hAnsi="Arial" w:cs="Arial"/>
          <w:sz w:val="24"/>
          <w:szCs w:val="24"/>
        </w:rPr>
        <w:t xml:space="preserve"> </w:t>
      </w:r>
      <w:r w:rsidRPr="003B3B66">
        <w:rPr>
          <w:rFonts w:ascii="Arial" w:hAnsi="Arial" w:cs="Arial"/>
          <w:sz w:val="24"/>
          <w:szCs w:val="24"/>
          <w:lang w:val="en-US"/>
        </w:rPr>
        <w:t>Men</w:t>
      </w:r>
      <w:r w:rsidRPr="003B3B66">
        <w:rPr>
          <w:rFonts w:ascii="Arial" w:hAnsi="Arial" w:cs="Arial"/>
          <w:sz w:val="24"/>
          <w:szCs w:val="24"/>
        </w:rPr>
        <w:t xml:space="preserve"> </w:t>
      </w:r>
      <w:r w:rsidRPr="003B3B66">
        <w:rPr>
          <w:rFonts w:ascii="Arial" w:hAnsi="Arial" w:cs="Arial"/>
          <w:sz w:val="24"/>
          <w:szCs w:val="24"/>
          <w:lang w:val="en-US"/>
        </w:rPr>
        <w:t>in</w:t>
      </w:r>
      <w:r w:rsidRPr="003B3B66">
        <w:rPr>
          <w:rFonts w:ascii="Arial" w:hAnsi="Arial" w:cs="Arial"/>
          <w:sz w:val="24"/>
          <w:szCs w:val="24"/>
        </w:rPr>
        <w:t xml:space="preserve"> </w:t>
      </w:r>
      <w:r w:rsidRPr="003B3B66">
        <w:rPr>
          <w:rFonts w:ascii="Arial" w:hAnsi="Arial" w:cs="Arial"/>
          <w:sz w:val="24"/>
          <w:szCs w:val="24"/>
          <w:lang w:val="en-US"/>
        </w:rPr>
        <w:t>Local</w:t>
      </w:r>
      <w:r w:rsidRPr="003B3B66">
        <w:rPr>
          <w:rFonts w:ascii="Arial" w:hAnsi="Arial" w:cs="Arial"/>
          <w:sz w:val="24"/>
          <w:szCs w:val="24"/>
        </w:rPr>
        <w:t xml:space="preserve"> </w:t>
      </w:r>
      <w:r w:rsidRPr="003B3B66">
        <w:rPr>
          <w:rFonts w:ascii="Arial" w:hAnsi="Arial" w:cs="Arial"/>
          <w:sz w:val="24"/>
          <w:szCs w:val="24"/>
          <w:lang w:val="en-US"/>
        </w:rPr>
        <w:t>Life</w:t>
      </w:r>
      <w:r w:rsidRPr="003B3B66">
        <w:rPr>
          <w:rFonts w:ascii="Arial" w:hAnsi="Arial" w:cs="Arial"/>
          <w:sz w:val="24"/>
          <w:szCs w:val="24"/>
        </w:rPr>
        <w:t xml:space="preserve">”) </w:t>
      </w:r>
      <w:r>
        <w:rPr>
          <w:rFonts w:ascii="Arial" w:hAnsi="Arial" w:cs="Arial"/>
          <w:sz w:val="24"/>
          <w:szCs w:val="24"/>
        </w:rPr>
        <w:t>εκπονήθηκε</w:t>
      </w:r>
      <w:r w:rsidRPr="003B3B66">
        <w:rPr>
          <w:rFonts w:ascii="Arial" w:hAnsi="Arial" w:cs="Arial"/>
          <w:sz w:val="24"/>
          <w:szCs w:val="24"/>
        </w:rPr>
        <w:t xml:space="preserve"> </w:t>
      </w:r>
      <w:r>
        <w:rPr>
          <w:rFonts w:ascii="Arial" w:hAnsi="Arial" w:cs="Arial"/>
          <w:sz w:val="24"/>
          <w:szCs w:val="24"/>
        </w:rPr>
        <w:t>από</w:t>
      </w:r>
      <w:r w:rsidRPr="003B3B66">
        <w:rPr>
          <w:rFonts w:ascii="Arial" w:hAnsi="Arial" w:cs="Arial"/>
          <w:sz w:val="24"/>
          <w:szCs w:val="24"/>
        </w:rPr>
        <w:t xml:space="preserve"> </w:t>
      </w:r>
      <w:r>
        <w:rPr>
          <w:rFonts w:ascii="Arial" w:hAnsi="Arial" w:cs="Arial"/>
          <w:sz w:val="24"/>
          <w:szCs w:val="24"/>
        </w:rPr>
        <w:t>το</w:t>
      </w:r>
      <w:r w:rsidRPr="003B3B66">
        <w:rPr>
          <w:rFonts w:ascii="Arial" w:hAnsi="Arial" w:cs="Arial"/>
          <w:sz w:val="24"/>
          <w:szCs w:val="24"/>
        </w:rPr>
        <w:t xml:space="preserve"> </w:t>
      </w:r>
      <w:r w:rsidRPr="00EF2E4B">
        <w:rPr>
          <w:rFonts w:ascii="Arial" w:hAnsi="Arial" w:cs="Arial"/>
          <w:b/>
          <w:sz w:val="24"/>
          <w:szCs w:val="24"/>
        </w:rPr>
        <w:t>Συμβούλιο Δήμων και Περιφερειών της Ευρώπης (</w:t>
      </w:r>
      <w:r w:rsidRPr="00EF2E4B">
        <w:rPr>
          <w:rFonts w:ascii="Arial" w:hAnsi="Arial" w:cs="Arial"/>
          <w:b/>
          <w:sz w:val="24"/>
          <w:szCs w:val="24"/>
          <w:lang w:val="en-US"/>
        </w:rPr>
        <w:t>CEMR</w:t>
      </w:r>
      <w:r w:rsidRPr="00EF2E4B">
        <w:rPr>
          <w:rFonts w:ascii="Arial" w:hAnsi="Arial" w:cs="Arial"/>
          <w:b/>
          <w:sz w:val="24"/>
          <w:szCs w:val="24"/>
        </w:rPr>
        <w:t>)</w:t>
      </w:r>
      <w:r w:rsidRPr="003B3B66">
        <w:rPr>
          <w:rFonts w:ascii="Arial" w:hAnsi="Arial" w:cs="Arial"/>
          <w:sz w:val="24"/>
          <w:szCs w:val="24"/>
        </w:rPr>
        <w:t xml:space="preserve"> </w:t>
      </w:r>
      <w:r>
        <w:rPr>
          <w:rFonts w:ascii="Arial" w:hAnsi="Arial" w:cs="Arial"/>
          <w:sz w:val="24"/>
          <w:szCs w:val="24"/>
        </w:rPr>
        <w:t xml:space="preserve">σε συνεργασία με φορείς από πολλές </w:t>
      </w:r>
      <w:r w:rsidR="00B8072C">
        <w:rPr>
          <w:rFonts w:ascii="Arial" w:hAnsi="Arial" w:cs="Arial"/>
          <w:sz w:val="24"/>
          <w:szCs w:val="24"/>
        </w:rPr>
        <w:t>ευρωπαϊκές</w:t>
      </w:r>
      <w:r>
        <w:rPr>
          <w:rFonts w:ascii="Arial" w:hAnsi="Arial" w:cs="Arial"/>
          <w:sz w:val="24"/>
          <w:szCs w:val="24"/>
        </w:rPr>
        <w:t xml:space="preserve"> χώρες με στόχο την ανάληψη δημόσιας και επίσημης δέσμευσης από τους Δήμους και τις Περιφέρειες των ευρωπαϊκών χωρών για την ένταξη της διάστασης του φύλου σε όλες τις δημόσιες πολιτικές</w:t>
      </w:r>
      <w:r w:rsidR="00B8072C">
        <w:rPr>
          <w:rFonts w:ascii="Arial" w:hAnsi="Arial" w:cs="Arial"/>
          <w:sz w:val="24"/>
          <w:szCs w:val="24"/>
        </w:rPr>
        <w:t xml:space="preserve">, </w:t>
      </w:r>
      <w:r>
        <w:rPr>
          <w:rFonts w:ascii="Arial" w:hAnsi="Arial" w:cs="Arial"/>
          <w:sz w:val="24"/>
          <w:szCs w:val="24"/>
        </w:rPr>
        <w:t xml:space="preserve"> καθώς και την υλοποίηση</w:t>
      </w:r>
      <w:r w:rsidR="00B8072C">
        <w:rPr>
          <w:rFonts w:ascii="Arial" w:hAnsi="Arial" w:cs="Arial"/>
          <w:sz w:val="24"/>
          <w:szCs w:val="24"/>
        </w:rPr>
        <w:t xml:space="preserve"> δεσμεύσεων και μέτρων εντός της χωρικής τους επικράτειας σχετικά με την προστασία και κατοχύρωση της ισότιμης αντιμετώπισης των φύλων καθώς και την ισότιμη πρόσβαση σε όλες τις εκφάνσεις της κοινωνικής, πολιτικής, οικονομικής εκπαιδευτικής και πολιτισμικής ζωής.</w:t>
      </w:r>
      <w:r w:rsidR="005D73FC">
        <w:rPr>
          <w:rFonts w:ascii="Arial" w:hAnsi="Arial" w:cs="Arial"/>
          <w:sz w:val="24"/>
          <w:szCs w:val="24"/>
        </w:rPr>
        <w:t xml:space="preserve"> </w:t>
      </w:r>
    </w:p>
    <w:p w:rsidR="00DA2B49" w:rsidRPr="00CF5331" w:rsidRDefault="00B8072C" w:rsidP="00A36F32">
      <w:pPr>
        <w:spacing w:line="360" w:lineRule="auto"/>
        <w:jc w:val="both"/>
        <w:rPr>
          <w:rFonts w:ascii="Arial" w:hAnsi="Arial" w:cs="Arial"/>
          <w:sz w:val="24"/>
          <w:szCs w:val="24"/>
        </w:rPr>
      </w:pPr>
      <w:r>
        <w:rPr>
          <w:rFonts w:ascii="Arial" w:hAnsi="Arial" w:cs="Arial"/>
          <w:sz w:val="24"/>
          <w:szCs w:val="24"/>
        </w:rPr>
        <w:t xml:space="preserve">Μέσα από την υπογραφή της Ευρωπαϊκής Χάρτας Ισότητας οι υπογράφουσες αρχές </w:t>
      </w:r>
      <w:r w:rsidR="00CF5331">
        <w:rPr>
          <w:rFonts w:ascii="Arial" w:hAnsi="Arial" w:cs="Arial"/>
          <w:sz w:val="24"/>
          <w:szCs w:val="24"/>
        </w:rPr>
        <w:t>ενθαρρύνονται να υλοποιούν πολιτικές και δράσεις για την ισότητα των φύλων σε συνεργασία με τοπικούς φορείς.</w:t>
      </w:r>
      <w:r w:rsidR="00CF5331">
        <w:rPr>
          <w:rStyle w:val="a9"/>
          <w:rFonts w:ascii="Arial" w:hAnsi="Arial" w:cs="Arial"/>
          <w:sz w:val="24"/>
          <w:szCs w:val="24"/>
        </w:rPr>
        <w:footnoteReference w:id="4"/>
      </w:r>
    </w:p>
    <w:p w:rsidR="00A36F32" w:rsidRDefault="0094092A" w:rsidP="00A36F32">
      <w:pPr>
        <w:spacing w:line="360" w:lineRule="auto"/>
        <w:jc w:val="both"/>
        <w:rPr>
          <w:rFonts w:ascii="Arial" w:hAnsi="Arial" w:cs="Arial"/>
          <w:sz w:val="24"/>
          <w:szCs w:val="24"/>
        </w:rPr>
      </w:pPr>
      <w:r>
        <w:rPr>
          <w:rFonts w:ascii="Arial" w:hAnsi="Arial" w:cs="Arial"/>
          <w:sz w:val="24"/>
          <w:szCs w:val="24"/>
        </w:rPr>
        <w:t>Η Τοπική Αυτοδιοίκηση και ιδιαίτερα οι Δήμοι ως οι κοντινότεροι προς τους πολίτες φορείς διακυβέρνησης, θα πρέπει να συμμετέχουν και να συμβάλλουν στη δημιουργία μιας κοινωνίας δημοκρατικής και απαλλαγμένης από στερεότυπα, αναλαμβάνοντας συγκεκριμένες πρωτοβουλίες υπέρ της ισότητας των φύλων.</w:t>
      </w:r>
    </w:p>
    <w:p w:rsidR="00DD6293" w:rsidRDefault="00CF1910" w:rsidP="00A36F32">
      <w:pPr>
        <w:spacing w:line="360" w:lineRule="auto"/>
        <w:jc w:val="both"/>
        <w:rPr>
          <w:rFonts w:ascii="Arial" w:hAnsi="Arial" w:cs="Arial"/>
          <w:sz w:val="24"/>
          <w:szCs w:val="24"/>
        </w:rPr>
      </w:pPr>
      <w:r>
        <w:rPr>
          <w:rFonts w:ascii="Arial" w:hAnsi="Arial" w:cs="Arial"/>
          <w:sz w:val="24"/>
          <w:szCs w:val="24"/>
        </w:rPr>
        <w:t>Στο πλαίσιο αυτό η ΓΓΑΔΙΦ</w:t>
      </w:r>
      <w:r w:rsidR="0094092A">
        <w:rPr>
          <w:rFonts w:ascii="Arial" w:hAnsi="Arial" w:cs="Arial"/>
          <w:sz w:val="24"/>
          <w:szCs w:val="24"/>
        </w:rPr>
        <w:t xml:space="preserve"> εξέδωσε το 2011 την Ευρωπαϊκή Χάρτα  απευθυνόμενη σ</w:t>
      </w:r>
      <w:r w:rsidR="0094092A" w:rsidRPr="0094092A">
        <w:rPr>
          <w:rFonts w:ascii="Arial" w:hAnsi="Arial" w:cs="Arial"/>
          <w:sz w:val="24"/>
          <w:szCs w:val="24"/>
        </w:rPr>
        <w:t>τις τοπικές και περιφερειακές αρχές της Ευρώπης, οι οποίες καλούνται να την υπογράψουν, να αναλάβουν δημόσια επίσημη δέσμευση για την προώθηση της αρχής της Ισότητας των Φύλων, και να υλοποιήσουν, εντός της επικράτειάς τους, τις δεσμεύσεις που διατυπώνονται στη Χάρτα.</w:t>
      </w:r>
      <w:r w:rsidR="00DD6293">
        <w:rPr>
          <w:rStyle w:val="a9"/>
          <w:rFonts w:ascii="Arial" w:hAnsi="Arial" w:cs="Arial"/>
          <w:sz w:val="24"/>
          <w:szCs w:val="24"/>
        </w:rPr>
        <w:footnoteReference w:id="5"/>
      </w:r>
    </w:p>
    <w:p w:rsidR="00DD6293" w:rsidRDefault="00DD6293" w:rsidP="00A36F32">
      <w:pPr>
        <w:spacing w:line="360" w:lineRule="auto"/>
        <w:jc w:val="both"/>
        <w:rPr>
          <w:rFonts w:ascii="Arial" w:hAnsi="Arial" w:cs="Arial"/>
          <w:sz w:val="24"/>
          <w:szCs w:val="24"/>
        </w:rPr>
      </w:pPr>
      <w:r>
        <w:rPr>
          <w:rFonts w:ascii="Arial" w:hAnsi="Arial" w:cs="Arial"/>
          <w:sz w:val="24"/>
          <w:szCs w:val="24"/>
        </w:rPr>
        <w:t>Η Ευρωπαϊκή Χάρτα δεν αποτελεί απλώς μία διακήρυξη προθέσεων, αλλά ένα πρακτικό εργαλείο για τη δημιουργία πιο δίκαιων, συμπεριληπτικών και ισότιμων κοινωνιών σε τοπικό επίπεδο</w:t>
      </w:r>
      <w:r w:rsidR="007A5B60">
        <w:rPr>
          <w:rFonts w:ascii="Arial" w:hAnsi="Arial" w:cs="Arial"/>
          <w:sz w:val="24"/>
          <w:szCs w:val="24"/>
        </w:rPr>
        <w:t xml:space="preserve"> </w:t>
      </w:r>
      <w:r>
        <w:rPr>
          <w:rFonts w:ascii="Arial" w:hAnsi="Arial" w:cs="Arial"/>
          <w:sz w:val="24"/>
          <w:szCs w:val="24"/>
        </w:rPr>
        <w:t>.</w:t>
      </w:r>
      <w:r w:rsidR="007A5B60">
        <w:rPr>
          <w:rFonts w:ascii="Arial" w:hAnsi="Arial" w:cs="Arial"/>
          <w:sz w:val="24"/>
          <w:szCs w:val="24"/>
        </w:rPr>
        <w:t xml:space="preserve">Μέσα από αυτή ,προωθείται η ισότητα σε θέματα εργασίας, κοινωνικής ασφάλισης, εναρμόνισης επαγγελματικής και οικογενειακής ζωής, ενισχύοντας παράλληλα την καταπολέμηση της </w:t>
      </w:r>
      <w:proofErr w:type="spellStart"/>
      <w:r w:rsidR="007A5B60">
        <w:rPr>
          <w:rFonts w:ascii="Arial" w:hAnsi="Arial" w:cs="Arial"/>
          <w:sz w:val="24"/>
          <w:szCs w:val="24"/>
        </w:rPr>
        <w:t>έμφυλης</w:t>
      </w:r>
      <w:proofErr w:type="spellEnd"/>
      <w:r w:rsidR="007A5B60">
        <w:rPr>
          <w:rFonts w:ascii="Arial" w:hAnsi="Arial" w:cs="Arial"/>
          <w:sz w:val="24"/>
          <w:szCs w:val="24"/>
        </w:rPr>
        <w:t xml:space="preserve"> βίας και των διακρίσεων.</w:t>
      </w:r>
    </w:p>
    <w:p w:rsidR="00463601" w:rsidRDefault="00463601" w:rsidP="00A36F32">
      <w:pPr>
        <w:spacing w:line="360" w:lineRule="auto"/>
        <w:jc w:val="both"/>
        <w:rPr>
          <w:rFonts w:ascii="Arial" w:hAnsi="Arial" w:cs="Arial"/>
          <w:b/>
          <w:sz w:val="24"/>
          <w:szCs w:val="24"/>
        </w:rPr>
      </w:pPr>
    </w:p>
    <w:p w:rsidR="00463601" w:rsidRDefault="00463601" w:rsidP="00A36F32">
      <w:pPr>
        <w:spacing w:line="360" w:lineRule="auto"/>
        <w:jc w:val="both"/>
        <w:rPr>
          <w:rFonts w:ascii="Arial" w:hAnsi="Arial" w:cs="Arial"/>
          <w:b/>
          <w:sz w:val="24"/>
          <w:szCs w:val="24"/>
        </w:rPr>
      </w:pPr>
    </w:p>
    <w:p w:rsidR="00463601" w:rsidRDefault="00DD6293" w:rsidP="00A36F32">
      <w:pPr>
        <w:spacing w:line="360" w:lineRule="auto"/>
        <w:jc w:val="both"/>
        <w:rPr>
          <w:rFonts w:ascii="Arial" w:hAnsi="Arial" w:cs="Arial"/>
          <w:sz w:val="24"/>
          <w:szCs w:val="24"/>
        </w:rPr>
      </w:pPr>
      <w:r w:rsidRPr="00DA2B49">
        <w:rPr>
          <w:rFonts w:ascii="Arial" w:hAnsi="Arial" w:cs="Arial"/>
          <w:b/>
          <w:sz w:val="24"/>
          <w:szCs w:val="24"/>
        </w:rPr>
        <w:t xml:space="preserve">Οι βασικές αρχές της </w:t>
      </w:r>
      <w:r w:rsidR="007A5B60" w:rsidRPr="00DA2B49">
        <w:rPr>
          <w:rFonts w:ascii="Arial" w:hAnsi="Arial" w:cs="Arial"/>
          <w:b/>
          <w:sz w:val="24"/>
          <w:szCs w:val="24"/>
        </w:rPr>
        <w:t>Ευρωπαϊκής</w:t>
      </w:r>
      <w:r w:rsidRPr="00DA2B49">
        <w:rPr>
          <w:rFonts w:ascii="Arial" w:hAnsi="Arial" w:cs="Arial"/>
          <w:b/>
          <w:sz w:val="24"/>
          <w:szCs w:val="24"/>
        </w:rPr>
        <w:t xml:space="preserve"> Χάρτας</w:t>
      </w:r>
      <w:r>
        <w:rPr>
          <w:rFonts w:ascii="Arial" w:hAnsi="Arial" w:cs="Arial"/>
          <w:sz w:val="24"/>
          <w:szCs w:val="24"/>
        </w:rPr>
        <w:t xml:space="preserve"> για την Ισότητα των Φύλων στις Τοπικές Κοινωνίες συνοψίζονται ως εξής:</w:t>
      </w:r>
    </w:p>
    <w:p w:rsidR="00DD6293" w:rsidRPr="00DD6293" w:rsidRDefault="00AB4E0A" w:rsidP="00A36F32">
      <w:pPr>
        <w:spacing w:line="360" w:lineRule="auto"/>
        <w:jc w:val="both"/>
        <w:rPr>
          <w:rFonts w:ascii="Arial" w:hAnsi="Arial" w:cs="Arial"/>
          <w:sz w:val="24"/>
          <w:szCs w:val="24"/>
        </w:rPr>
      </w:pPr>
      <w:r>
        <w:rPr>
          <w:rFonts w:ascii="Arial" w:hAnsi="Arial" w:cs="Arial"/>
          <w:sz w:val="24"/>
          <w:szCs w:val="24"/>
        </w:rPr>
        <w:t xml:space="preserve">            </w:t>
      </w:r>
    </w:p>
    <w:p w:rsidR="00DA2B49" w:rsidRPr="00650FB0" w:rsidRDefault="00DD6293" w:rsidP="00650FB0">
      <w:pPr>
        <w:pStyle w:val="Default"/>
        <w:numPr>
          <w:ilvl w:val="0"/>
          <w:numId w:val="6"/>
        </w:numPr>
        <w:spacing w:line="360" w:lineRule="auto"/>
        <w:jc w:val="both"/>
        <w:rPr>
          <w:rFonts w:ascii="Arial" w:hAnsi="Arial" w:cs="Arial"/>
        </w:rPr>
      </w:pPr>
      <w:r w:rsidRPr="00DD6293">
        <w:rPr>
          <w:rFonts w:ascii="Arial" w:hAnsi="Arial" w:cs="Arial"/>
          <w:b/>
          <w:bCs/>
        </w:rPr>
        <w:t>Αρχή της Ισότητας και των Ανθρωπίνων Δικαιωμάτων</w:t>
      </w:r>
      <w:r w:rsidRPr="00DD6293">
        <w:rPr>
          <w:rFonts w:ascii="Arial" w:hAnsi="Arial" w:cs="Arial"/>
        </w:rPr>
        <w:br/>
        <w:t>Η ισότητα μεταξύ γυναικών και ανδρών αποτελεί θεμελιώδες ανθρώπινο δικαίωμα και βασικό στοιχείο της δημοκρατίας, της κοινωνικής δικαιοσύνης και της βιώσιμης ανάπτυξης</w:t>
      </w:r>
    </w:p>
    <w:p w:rsidR="00DA2B49" w:rsidRPr="00650FB0" w:rsidRDefault="00DD6293" w:rsidP="00650FB0">
      <w:pPr>
        <w:pStyle w:val="Default"/>
        <w:numPr>
          <w:ilvl w:val="0"/>
          <w:numId w:val="6"/>
        </w:numPr>
        <w:spacing w:line="360" w:lineRule="auto"/>
        <w:jc w:val="both"/>
        <w:rPr>
          <w:rFonts w:ascii="Arial" w:hAnsi="Arial" w:cs="Arial"/>
        </w:rPr>
      </w:pPr>
      <w:r w:rsidRPr="00DD6293">
        <w:rPr>
          <w:rFonts w:ascii="Arial" w:hAnsi="Arial" w:cs="Arial"/>
          <w:b/>
          <w:bCs/>
        </w:rPr>
        <w:t>Απαγόρευση των Διακρίσεων</w:t>
      </w:r>
      <w:r w:rsidRPr="00DD6293">
        <w:rPr>
          <w:rFonts w:ascii="Arial" w:hAnsi="Arial" w:cs="Arial"/>
        </w:rPr>
        <w:br/>
        <w:t>Όλοι οι πολίτες έχουν δικαίωμα να συμμετέχουν ισότιμα στη δημόσια ζωή, χωρίς καμία διάκριση λόγω φύλου, οικογενειακής κατάστασης, σεξουαλικού προσανατολισμού, η</w:t>
      </w:r>
      <w:r w:rsidR="00DA2B49">
        <w:rPr>
          <w:rFonts w:ascii="Arial" w:hAnsi="Arial" w:cs="Arial"/>
        </w:rPr>
        <w:t>λικίας, αναπηρίας ή εθνικότητας.</w:t>
      </w:r>
    </w:p>
    <w:p w:rsidR="00650FB0" w:rsidRPr="00650FB0" w:rsidRDefault="00DD6293" w:rsidP="00650FB0">
      <w:pPr>
        <w:pStyle w:val="Default"/>
        <w:numPr>
          <w:ilvl w:val="0"/>
          <w:numId w:val="6"/>
        </w:numPr>
        <w:spacing w:line="360" w:lineRule="auto"/>
        <w:jc w:val="both"/>
        <w:rPr>
          <w:rFonts w:ascii="Arial" w:hAnsi="Arial" w:cs="Arial"/>
        </w:rPr>
      </w:pPr>
      <w:r w:rsidRPr="00DD6293">
        <w:rPr>
          <w:rFonts w:ascii="Arial" w:hAnsi="Arial" w:cs="Arial"/>
          <w:b/>
          <w:bCs/>
        </w:rPr>
        <w:t>Ενσωμάτωση της Ισότητας στις Τοπικές Πολιτικές (</w:t>
      </w:r>
      <w:proofErr w:type="spellStart"/>
      <w:r w:rsidRPr="00DD6293">
        <w:rPr>
          <w:rFonts w:ascii="Arial" w:hAnsi="Arial" w:cs="Arial"/>
          <w:b/>
          <w:bCs/>
        </w:rPr>
        <w:t>Gender</w:t>
      </w:r>
      <w:proofErr w:type="spellEnd"/>
      <w:r w:rsidRPr="00DD6293">
        <w:rPr>
          <w:rFonts w:ascii="Arial" w:hAnsi="Arial" w:cs="Arial"/>
          <w:b/>
          <w:bCs/>
        </w:rPr>
        <w:t xml:space="preserve"> </w:t>
      </w:r>
      <w:proofErr w:type="spellStart"/>
      <w:r w:rsidRPr="00DD6293">
        <w:rPr>
          <w:rFonts w:ascii="Arial" w:hAnsi="Arial" w:cs="Arial"/>
          <w:b/>
          <w:bCs/>
        </w:rPr>
        <w:t>Mainstreaming</w:t>
      </w:r>
      <w:proofErr w:type="spellEnd"/>
      <w:r w:rsidRPr="00DD6293">
        <w:rPr>
          <w:rFonts w:ascii="Arial" w:hAnsi="Arial" w:cs="Arial"/>
          <w:b/>
          <w:bCs/>
        </w:rPr>
        <w:t>)</w:t>
      </w:r>
      <w:r w:rsidRPr="00DD6293">
        <w:rPr>
          <w:rFonts w:ascii="Arial" w:hAnsi="Arial" w:cs="Arial"/>
        </w:rPr>
        <w:br/>
        <w:t xml:space="preserve">Η διάσταση του φύλου πρέπει να λαμβάνεται υπόψη σε όλες τις πολιτικές, αποφάσεις και δράσεις της τοπικής αυτοδιοίκησης, από τη </w:t>
      </w:r>
    </w:p>
    <w:p w:rsidR="00DA2B49" w:rsidRPr="00DD6293" w:rsidRDefault="00DD6293" w:rsidP="005D73FC">
      <w:pPr>
        <w:pStyle w:val="Default"/>
        <w:spacing w:line="360" w:lineRule="auto"/>
        <w:ind w:left="720"/>
        <w:jc w:val="both"/>
        <w:rPr>
          <w:rFonts w:ascii="Arial" w:hAnsi="Arial" w:cs="Arial"/>
        </w:rPr>
      </w:pPr>
      <w:r w:rsidRPr="00DD6293">
        <w:rPr>
          <w:rFonts w:ascii="Arial" w:hAnsi="Arial" w:cs="Arial"/>
        </w:rPr>
        <w:t>στρατηγική ανάπτυξης έως τις κοινωνικές υπηρεσίες και τον προϋπολογισμό.</w:t>
      </w:r>
    </w:p>
    <w:p w:rsidR="00DA2B49" w:rsidRPr="00650FB0" w:rsidRDefault="00DD6293" w:rsidP="00650FB0">
      <w:pPr>
        <w:pStyle w:val="Default"/>
        <w:numPr>
          <w:ilvl w:val="0"/>
          <w:numId w:val="6"/>
        </w:numPr>
        <w:spacing w:line="360" w:lineRule="auto"/>
        <w:jc w:val="both"/>
        <w:rPr>
          <w:rFonts w:ascii="Arial" w:hAnsi="Arial" w:cs="Arial"/>
        </w:rPr>
      </w:pPr>
      <w:r w:rsidRPr="00DD6293">
        <w:rPr>
          <w:rFonts w:ascii="Arial" w:hAnsi="Arial" w:cs="Arial"/>
          <w:b/>
          <w:bCs/>
        </w:rPr>
        <w:t>Ισότιμη Συμμετοχή στη Λήψη Αποφάσεων</w:t>
      </w:r>
      <w:r w:rsidRPr="00DD6293">
        <w:rPr>
          <w:rFonts w:ascii="Arial" w:hAnsi="Arial" w:cs="Arial"/>
        </w:rPr>
        <w:br/>
        <w:t>Οι γυναίκες και οι άνδρες πρέπει να έχουν ίσες ευκαιρίες συμμετοχής στις διαδικασίες λήψης αποφάσεων και στις θέσεις ευθύνης σε όλους τους τομείς της τοπικής ζωής.</w:t>
      </w:r>
    </w:p>
    <w:p w:rsidR="00DA2B49" w:rsidRPr="00650FB0" w:rsidRDefault="00DD6293" w:rsidP="00650FB0">
      <w:pPr>
        <w:pStyle w:val="Default"/>
        <w:numPr>
          <w:ilvl w:val="0"/>
          <w:numId w:val="6"/>
        </w:numPr>
        <w:spacing w:line="360" w:lineRule="auto"/>
        <w:jc w:val="both"/>
        <w:rPr>
          <w:rFonts w:ascii="Arial" w:hAnsi="Arial" w:cs="Arial"/>
        </w:rPr>
      </w:pPr>
      <w:r w:rsidRPr="00DD6293">
        <w:rPr>
          <w:rFonts w:ascii="Arial" w:hAnsi="Arial" w:cs="Arial"/>
          <w:b/>
          <w:bCs/>
        </w:rPr>
        <w:t xml:space="preserve">Καταπολέμηση των Στερεοτύπων και της </w:t>
      </w:r>
      <w:proofErr w:type="spellStart"/>
      <w:r w:rsidRPr="00DD6293">
        <w:rPr>
          <w:rFonts w:ascii="Arial" w:hAnsi="Arial" w:cs="Arial"/>
          <w:b/>
          <w:bCs/>
        </w:rPr>
        <w:t>Έμφυλης</w:t>
      </w:r>
      <w:proofErr w:type="spellEnd"/>
      <w:r w:rsidRPr="00DD6293">
        <w:rPr>
          <w:rFonts w:ascii="Arial" w:hAnsi="Arial" w:cs="Arial"/>
          <w:b/>
          <w:bCs/>
        </w:rPr>
        <w:t xml:space="preserve"> Βίας</w:t>
      </w:r>
      <w:r w:rsidRPr="00DD6293">
        <w:rPr>
          <w:rFonts w:ascii="Arial" w:hAnsi="Arial" w:cs="Arial"/>
        </w:rPr>
        <w:br/>
        <w:t>Οι τοπικές αρχές οφείλουν να προάγουν τη μηδενική ανοχή απέναντι σε κάθε μορφή βίας ή παρενόχλησης λόγω φύλου και να π</w:t>
      </w:r>
      <w:r w:rsidR="00DA2B49">
        <w:rPr>
          <w:rFonts w:ascii="Arial" w:hAnsi="Arial" w:cs="Arial"/>
        </w:rPr>
        <w:t>ροωθούν θετικά πρότυπα ισότητας.</w:t>
      </w:r>
    </w:p>
    <w:p w:rsidR="00DA2B49" w:rsidRPr="00650FB0" w:rsidRDefault="00DD6293" w:rsidP="00650FB0">
      <w:pPr>
        <w:pStyle w:val="Default"/>
        <w:numPr>
          <w:ilvl w:val="0"/>
          <w:numId w:val="6"/>
        </w:numPr>
        <w:spacing w:line="360" w:lineRule="auto"/>
        <w:jc w:val="both"/>
        <w:rPr>
          <w:rFonts w:ascii="Arial" w:hAnsi="Arial" w:cs="Arial"/>
        </w:rPr>
      </w:pPr>
      <w:r w:rsidRPr="00DD6293">
        <w:rPr>
          <w:rFonts w:ascii="Arial" w:hAnsi="Arial" w:cs="Arial"/>
          <w:b/>
          <w:bCs/>
        </w:rPr>
        <w:t>Εναρμόνιση Επαγγελματικής και Οικογενειακής Ζωής</w:t>
      </w:r>
      <w:r w:rsidRPr="00DD6293">
        <w:rPr>
          <w:rFonts w:ascii="Arial" w:hAnsi="Arial" w:cs="Arial"/>
        </w:rPr>
        <w:br/>
        <w:t>Προωθείται η δημιουργία πολιτικών και υποδομών που επιτρέπουν σε γυναίκες και άνδρες να συνδυάζουν ισότιμα τις επαγγελματικές και οικογενειακές τους υποχρεώσεις.</w:t>
      </w:r>
    </w:p>
    <w:p w:rsidR="00DD6293" w:rsidRPr="00463601" w:rsidRDefault="00DD6293" w:rsidP="00463601">
      <w:pPr>
        <w:pStyle w:val="Default"/>
        <w:numPr>
          <w:ilvl w:val="0"/>
          <w:numId w:val="6"/>
        </w:numPr>
        <w:spacing w:line="360" w:lineRule="auto"/>
        <w:jc w:val="both"/>
        <w:rPr>
          <w:rFonts w:ascii="Arial" w:hAnsi="Arial" w:cs="Arial"/>
        </w:rPr>
      </w:pPr>
      <w:r w:rsidRPr="00DD6293">
        <w:rPr>
          <w:rFonts w:ascii="Arial" w:hAnsi="Arial" w:cs="Arial"/>
          <w:b/>
          <w:bCs/>
        </w:rPr>
        <w:t>Διαφάνεια και Λογοδοσία</w:t>
      </w:r>
      <w:r w:rsidRPr="00DD6293">
        <w:rPr>
          <w:rFonts w:ascii="Arial" w:hAnsi="Arial" w:cs="Arial"/>
        </w:rPr>
        <w:br/>
        <w:t xml:space="preserve">Οι τοπικές αρχές που υπογράφουν τη Χάρτα αναλαμβάνουν τη </w:t>
      </w:r>
      <w:r w:rsidRPr="00463601">
        <w:rPr>
          <w:rFonts w:ascii="Arial" w:hAnsi="Arial" w:cs="Arial"/>
        </w:rPr>
        <w:t xml:space="preserve">δέσμευση να εκπονήσουν </w:t>
      </w:r>
      <w:r w:rsidRPr="00463601">
        <w:rPr>
          <w:rFonts w:ascii="Arial" w:hAnsi="Arial" w:cs="Arial"/>
          <w:bCs/>
        </w:rPr>
        <w:t>Τοπικό Σχέδιο Δράσης για την Ισότητα των Φύλων</w:t>
      </w:r>
      <w:r w:rsidRPr="00463601">
        <w:rPr>
          <w:rFonts w:ascii="Arial" w:hAnsi="Arial" w:cs="Arial"/>
        </w:rPr>
        <w:t xml:space="preserve"> και να παρακολουθούν συστηματικά την εφαρμογή και τα αποτελέσματά του.</w:t>
      </w:r>
    </w:p>
    <w:p w:rsidR="006230FE" w:rsidRDefault="006230FE" w:rsidP="00A36F32">
      <w:pPr>
        <w:pStyle w:val="Default"/>
        <w:spacing w:line="360" w:lineRule="auto"/>
        <w:jc w:val="both"/>
        <w:rPr>
          <w:sz w:val="22"/>
          <w:szCs w:val="22"/>
        </w:rPr>
      </w:pPr>
    </w:p>
    <w:p w:rsidR="00AE2CE8" w:rsidRDefault="00AE2CE8" w:rsidP="00A36F32">
      <w:pPr>
        <w:pStyle w:val="Default"/>
        <w:spacing w:line="360" w:lineRule="auto"/>
        <w:ind w:left="360"/>
        <w:jc w:val="both"/>
        <w:rPr>
          <w:rFonts w:ascii="Arial" w:hAnsi="Arial" w:cs="Arial"/>
        </w:rPr>
      </w:pPr>
    </w:p>
    <w:p w:rsidR="00222A76" w:rsidRPr="005D73FC" w:rsidRDefault="00222A76" w:rsidP="00A36F32">
      <w:pPr>
        <w:pStyle w:val="Default"/>
        <w:numPr>
          <w:ilvl w:val="0"/>
          <w:numId w:val="15"/>
        </w:numPr>
        <w:spacing w:line="360" w:lineRule="auto"/>
        <w:jc w:val="both"/>
        <w:rPr>
          <w:rFonts w:ascii="Arial" w:hAnsi="Arial" w:cs="Arial"/>
          <w:b/>
          <w:sz w:val="28"/>
          <w:szCs w:val="28"/>
        </w:rPr>
      </w:pPr>
      <w:r w:rsidRPr="005D73FC">
        <w:rPr>
          <w:rFonts w:ascii="Arial" w:hAnsi="Arial" w:cs="Arial"/>
          <w:b/>
          <w:sz w:val="28"/>
          <w:szCs w:val="28"/>
        </w:rPr>
        <w:t>ΕΘΝΙΚΟ ΣΧΕΔΙΟ ΔΡΑΣΗΣ ΓΙΑ ΤΗΝ ΙΣΟΤΗΤΑ ΤΩΝ ΦΥΛΩΝ</w:t>
      </w:r>
      <w:r w:rsidR="004861C1" w:rsidRPr="004861C1">
        <w:rPr>
          <w:rFonts w:ascii="Arial" w:hAnsi="Arial" w:cs="Arial"/>
          <w:b/>
          <w:sz w:val="28"/>
          <w:szCs w:val="28"/>
        </w:rPr>
        <w:t xml:space="preserve"> (</w:t>
      </w:r>
      <w:r w:rsidR="004861C1">
        <w:rPr>
          <w:rFonts w:ascii="Arial" w:hAnsi="Arial" w:cs="Arial"/>
          <w:b/>
          <w:sz w:val="28"/>
          <w:szCs w:val="28"/>
        </w:rPr>
        <w:t xml:space="preserve">ΕΣΔΙΦ) </w:t>
      </w:r>
      <w:r w:rsidRPr="005D73FC">
        <w:rPr>
          <w:rFonts w:ascii="Arial" w:hAnsi="Arial" w:cs="Arial"/>
          <w:b/>
          <w:sz w:val="28"/>
          <w:szCs w:val="28"/>
        </w:rPr>
        <w:t xml:space="preserve"> 2021-2025</w:t>
      </w:r>
    </w:p>
    <w:p w:rsidR="00A36F32" w:rsidRDefault="00613150" w:rsidP="00A36F32">
      <w:pPr>
        <w:spacing w:before="100" w:beforeAutospacing="1" w:after="100" w:afterAutospacing="1" w:line="360" w:lineRule="auto"/>
        <w:jc w:val="both"/>
        <w:rPr>
          <w:rFonts w:ascii="Arial" w:hAnsi="Arial" w:cs="Arial"/>
          <w:sz w:val="24"/>
          <w:szCs w:val="24"/>
        </w:rPr>
      </w:pPr>
      <w:r w:rsidRPr="00613150">
        <w:rPr>
          <w:rFonts w:ascii="Arial" w:hAnsi="Arial" w:cs="Arial"/>
          <w:sz w:val="24"/>
          <w:szCs w:val="24"/>
        </w:rPr>
        <w:t>Το Εθνικό Σχέδιο Δράσης για την Ισότητα των Φύλων 2021-2025, το οποίο</w:t>
      </w:r>
      <w:r w:rsidRPr="00613150">
        <w:rPr>
          <w:sz w:val="24"/>
          <w:szCs w:val="24"/>
        </w:rPr>
        <w:t xml:space="preserve"> </w:t>
      </w:r>
      <w:r w:rsidRPr="00613150">
        <w:rPr>
          <w:rFonts w:ascii="Arial" w:hAnsi="Arial" w:cs="Arial"/>
          <w:sz w:val="24"/>
          <w:szCs w:val="24"/>
        </w:rPr>
        <w:t>παρουσιάστηκε από τη Γενική Γραμματεία</w:t>
      </w:r>
      <w:r w:rsidR="00DA2B49">
        <w:rPr>
          <w:rFonts w:ascii="Arial" w:hAnsi="Arial" w:cs="Arial"/>
          <w:sz w:val="24"/>
          <w:szCs w:val="24"/>
        </w:rPr>
        <w:t xml:space="preserve"> Ανθρωπίνων Δικαιωμάτων και Ισότητας των Φύλων</w:t>
      </w:r>
      <w:r w:rsidRPr="00613150">
        <w:rPr>
          <w:rFonts w:ascii="Arial" w:hAnsi="Arial" w:cs="Arial"/>
          <w:sz w:val="24"/>
          <w:szCs w:val="24"/>
        </w:rPr>
        <w:t>, εστιάζει στην ενίσχυση της ουσιαστικής ισότητας των φύλων σε κοινωνικό, οικονομικό, πολιτικό και πολιτισμικό επίπεδο.</w:t>
      </w:r>
    </w:p>
    <w:p w:rsidR="00613150" w:rsidRPr="00613150" w:rsidRDefault="00A36F32" w:rsidP="00A36F32">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 Ο </w:t>
      </w:r>
      <w:r w:rsidR="00613150" w:rsidRPr="00613150">
        <w:rPr>
          <w:rFonts w:ascii="Arial" w:hAnsi="Arial" w:cs="Arial"/>
          <w:sz w:val="24"/>
          <w:szCs w:val="24"/>
        </w:rPr>
        <w:t>σχεδιασμός του πραγματοποιήθηκε σε μια περίοδο έντονα επηρεασμένη από τις συνέπειες της πανδημίας COVID-19 στην Ελλάδα και σ</w:t>
      </w:r>
      <w:r w:rsidR="00613150">
        <w:rPr>
          <w:rFonts w:ascii="Arial" w:hAnsi="Arial" w:cs="Arial"/>
          <w:sz w:val="24"/>
          <w:szCs w:val="24"/>
        </w:rPr>
        <w:t>ε όλη την Ευρώπη. Παρά την</w:t>
      </w:r>
      <w:r w:rsidR="00613150" w:rsidRPr="00613150">
        <w:rPr>
          <w:rFonts w:ascii="Arial" w:hAnsi="Arial" w:cs="Arial"/>
          <w:sz w:val="24"/>
          <w:szCs w:val="24"/>
        </w:rPr>
        <w:t xml:space="preserve"> ανταπόκριση της πολιτείας απέναντι στη διασπορά του ιού, το συνεχώς μεταβαλλόμενο περιβάλλον καθιστά αναγκαία μια συνεκτική πολιτική για τη διασφάλιση σταθερότητας και ανάπτυξης για όλους. Οι πρωτόγνωρες συνθήκες της πανδημίας ανέδειξαν ακόμη περισσότερο την ανάγκη πραγματικής ισότητας των φύλων και τη μετατροπή της σε οριζόντια πολιτική που εφαρμόζεται στην πράξη.</w:t>
      </w:r>
    </w:p>
    <w:p w:rsidR="00DA2B49" w:rsidRDefault="00DA2B49" w:rsidP="00A36F32">
      <w:pPr>
        <w:spacing w:before="100" w:beforeAutospacing="1" w:after="100" w:afterAutospacing="1" w:line="360" w:lineRule="auto"/>
        <w:jc w:val="both"/>
        <w:rPr>
          <w:rFonts w:ascii="Arial" w:hAnsi="Arial" w:cs="Arial"/>
          <w:sz w:val="24"/>
          <w:szCs w:val="24"/>
        </w:rPr>
      </w:pPr>
      <w:r>
        <w:rPr>
          <w:rFonts w:ascii="Arial" w:hAnsi="Arial" w:cs="Arial"/>
          <w:b/>
          <w:sz w:val="24"/>
          <w:szCs w:val="24"/>
        </w:rPr>
        <w:t>Ο Ν.</w:t>
      </w:r>
      <w:r w:rsidR="00613150" w:rsidRPr="00613150">
        <w:rPr>
          <w:rFonts w:ascii="Arial" w:hAnsi="Arial" w:cs="Arial"/>
          <w:b/>
          <w:sz w:val="24"/>
          <w:szCs w:val="24"/>
        </w:rPr>
        <w:t xml:space="preserve"> 4604/2019</w:t>
      </w:r>
      <w:r w:rsidR="00613150" w:rsidRPr="00613150">
        <w:rPr>
          <w:rFonts w:ascii="Arial" w:hAnsi="Arial" w:cs="Arial"/>
          <w:sz w:val="24"/>
          <w:szCs w:val="24"/>
        </w:rPr>
        <w:t xml:space="preserve"> για την προώθηση της ουσιαστικής ισότητας των φύλων και την αντιμετώπιση της </w:t>
      </w:r>
      <w:proofErr w:type="spellStart"/>
      <w:r w:rsidR="00613150" w:rsidRPr="00613150">
        <w:rPr>
          <w:rFonts w:ascii="Arial" w:hAnsi="Arial" w:cs="Arial"/>
          <w:sz w:val="24"/>
          <w:szCs w:val="24"/>
        </w:rPr>
        <w:t>έμφυλης</w:t>
      </w:r>
      <w:proofErr w:type="spellEnd"/>
      <w:r w:rsidR="00613150" w:rsidRPr="00613150">
        <w:rPr>
          <w:rFonts w:ascii="Arial" w:hAnsi="Arial" w:cs="Arial"/>
          <w:sz w:val="24"/>
          <w:szCs w:val="24"/>
        </w:rPr>
        <w:t xml:space="preserve"> βίας, καθώς και η κύρωση της </w:t>
      </w:r>
      <w:r w:rsidR="00613150" w:rsidRPr="00613150">
        <w:rPr>
          <w:rFonts w:ascii="Arial" w:hAnsi="Arial" w:cs="Arial"/>
          <w:b/>
          <w:sz w:val="24"/>
          <w:szCs w:val="24"/>
        </w:rPr>
        <w:t>Σύμβασης του Συμβουλίου της Ευρώπης για την Πρόληψη και Καταπολέμηση της</w:t>
      </w:r>
      <w:r>
        <w:rPr>
          <w:rFonts w:ascii="Arial" w:hAnsi="Arial" w:cs="Arial"/>
          <w:b/>
          <w:sz w:val="24"/>
          <w:szCs w:val="24"/>
        </w:rPr>
        <w:t xml:space="preserve"> Βίας κατά των Γυναικών με τον Ν</w:t>
      </w:r>
      <w:r w:rsidR="00613150" w:rsidRPr="00613150">
        <w:rPr>
          <w:rFonts w:ascii="Arial" w:hAnsi="Arial" w:cs="Arial"/>
          <w:b/>
          <w:sz w:val="24"/>
          <w:szCs w:val="24"/>
        </w:rPr>
        <w:t>. 4531/2018</w:t>
      </w:r>
      <w:r w:rsidR="00613150" w:rsidRPr="00DA2B49">
        <w:rPr>
          <w:rFonts w:ascii="Arial" w:hAnsi="Arial" w:cs="Arial"/>
          <w:b/>
          <w:sz w:val="24"/>
          <w:szCs w:val="24"/>
        </w:rPr>
        <w:t xml:space="preserve"> (Σύμβαση Κωνσταντινούπολης)</w:t>
      </w:r>
      <w:r w:rsidR="00613150" w:rsidRPr="00613150">
        <w:rPr>
          <w:rFonts w:ascii="Arial" w:hAnsi="Arial" w:cs="Arial"/>
          <w:b/>
          <w:sz w:val="24"/>
          <w:szCs w:val="24"/>
        </w:rPr>
        <w:t>,</w:t>
      </w:r>
      <w:r w:rsidR="00613150" w:rsidRPr="00613150">
        <w:rPr>
          <w:rFonts w:ascii="Arial" w:hAnsi="Arial" w:cs="Arial"/>
          <w:sz w:val="24"/>
          <w:szCs w:val="24"/>
        </w:rPr>
        <w:t xml:space="preserve"> συγκρότησαν το πρώτο θεσμικό πλαίσιο προς αυτή την κατεύθυνση. Ωστόσο, η ύπαρξη νομοθεσίας από μόνη της δεν επαρκεί για ουσιαστικά αποτελέσματα· απαιτείται συντονισμένη δράση όλων των εμπλεκόμενων φορέων, όπως προβλέπεται και στο άρθρο 10 του ν. 4604/2019. </w:t>
      </w:r>
    </w:p>
    <w:p w:rsidR="00613150" w:rsidRPr="00613150" w:rsidRDefault="00613150" w:rsidP="00A36F32">
      <w:pPr>
        <w:spacing w:before="100" w:beforeAutospacing="1" w:after="100" w:afterAutospacing="1" w:line="360" w:lineRule="auto"/>
        <w:jc w:val="both"/>
        <w:rPr>
          <w:rFonts w:ascii="Arial" w:hAnsi="Arial" w:cs="Arial"/>
          <w:sz w:val="24"/>
          <w:szCs w:val="24"/>
        </w:rPr>
      </w:pPr>
      <w:r w:rsidRPr="00613150">
        <w:rPr>
          <w:rFonts w:ascii="Arial" w:hAnsi="Arial" w:cs="Arial"/>
          <w:sz w:val="24"/>
          <w:szCs w:val="24"/>
        </w:rPr>
        <w:t>Στόχος είναι η ενσωμάτωση της διάστασης του φύλου στις δημόσιες πολιτικές, ώστε να αναπτυχθούν δράσεις που θα ενισχύσουν την ισότητα και θα βελτιώσουν τη θέση της χώρας στον Δείκτη Ισότητας των Φύλων του EIGE.</w:t>
      </w:r>
    </w:p>
    <w:p w:rsidR="00974FD3" w:rsidRDefault="00CF7018" w:rsidP="00CF7018">
      <w:pPr>
        <w:spacing w:before="100" w:beforeAutospacing="1" w:after="100" w:afterAutospacing="1" w:line="360" w:lineRule="auto"/>
        <w:jc w:val="both"/>
        <w:rPr>
          <w:rFonts w:ascii="Arial" w:hAnsi="Arial" w:cs="Arial"/>
          <w:sz w:val="24"/>
          <w:szCs w:val="24"/>
        </w:rPr>
      </w:pPr>
      <w:r w:rsidRPr="00CF7018">
        <w:rPr>
          <w:rFonts w:ascii="Arial" w:hAnsi="Arial" w:cs="Arial"/>
          <w:sz w:val="24"/>
          <w:szCs w:val="24"/>
        </w:rPr>
        <w:t>Η Ελλάδα με βαθμολογία 59,3 στα 100 κατατάσσεται στην</w:t>
      </w:r>
      <w:r>
        <w:rPr>
          <w:rFonts w:ascii="Arial" w:hAnsi="Arial" w:cs="Arial"/>
          <w:sz w:val="24"/>
          <w:szCs w:val="24"/>
        </w:rPr>
        <w:t xml:space="preserve"> εικοστή πέμπτη θέση στο </w:t>
      </w:r>
      <w:r w:rsidRPr="00974FD3">
        <w:rPr>
          <w:rFonts w:ascii="Arial" w:hAnsi="Arial" w:cs="Arial"/>
          <w:b/>
          <w:sz w:val="24"/>
          <w:szCs w:val="24"/>
        </w:rPr>
        <w:t xml:space="preserve">Δείκτη </w:t>
      </w:r>
      <w:r w:rsidRPr="00974FD3">
        <w:rPr>
          <w:rFonts w:ascii="Arial" w:hAnsi="Arial" w:cs="Arial"/>
          <w:b/>
          <w:sz w:val="24"/>
          <w:szCs w:val="24"/>
        </w:rPr>
        <w:t>Ισότητας των Φύλων 2024</w:t>
      </w:r>
      <w:r w:rsidRPr="00CF7018">
        <w:rPr>
          <w:rFonts w:ascii="Arial" w:hAnsi="Arial" w:cs="Arial"/>
          <w:sz w:val="24"/>
          <w:szCs w:val="24"/>
        </w:rPr>
        <w:t xml:space="preserve"> του EIGE</w:t>
      </w:r>
      <w:r w:rsidR="004861C1">
        <w:rPr>
          <w:rFonts w:ascii="Arial" w:hAnsi="Arial" w:cs="Arial"/>
          <w:sz w:val="24"/>
          <w:szCs w:val="24"/>
        </w:rPr>
        <w:t xml:space="preserve"> (</w:t>
      </w:r>
      <w:r w:rsidR="004861C1">
        <w:rPr>
          <w:rFonts w:ascii="Arial" w:hAnsi="Arial" w:cs="Arial"/>
          <w:sz w:val="24"/>
          <w:szCs w:val="24"/>
          <w:lang w:val="en-US"/>
        </w:rPr>
        <w:t>European</w:t>
      </w:r>
      <w:r w:rsidR="004861C1" w:rsidRPr="004861C1">
        <w:rPr>
          <w:rFonts w:ascii="Arial" w:hAnsi="Arial" w:cs="Arial"/>
          <w:sz w:val="24"/>
          <w:szCs w:val="24"/>
        </w:rPr>
        <w:t xml:space="preserve"> </w:t>
      </w:r>
      <w:r w:rsidR="004861C1">
        <w:rPr>
          <w:rFonts w:ascii="Arial" w:hAnsi="Arial" w:cs="Arial"/>
          <w:sz w:val="24"/>
          <w:szCs w:val="24"/>
          <w:lang w:val="en-US"/>
        </w:rPr>
        <w:t>Institute</w:t>
      </w:r>
      <w:r w:rsidR="004861C1" w:rsidRPr="004861C1">
        <w:rPr>
          <w:rFonts w:ascii="Arial" w:hAnsi="Arial" w:cs="Arial"/>
          <w:sz w:val="24"/>
          <w:szCs w:val="24"/>
        </w:rPr>
        <w:t xml:space="preserve"> </w:t>
      </w:r>
      <w:r w:rsidR="004861C1">
        <w:rPr>
          <w:rFonts w:ascii="Arial" w:hAnsi="Arial" w:cs="Arial"/>
          <w:sz w:val="24"/>
          <w:szCs w:val="24"/>
          <w:lang w:val="en-US"/>
        </w:rPr>
        <w:t>for</w:t>
      </w:r>
      <w:r w:rsidR="004861C1" w:rsidRPr="004861C1">
        <w:rPr>
          <w:rFonts w:ascii="Arial" w:hAnsi="Arial" w:cs="Arial"/>
          <w:sz w:val="24"/>
          <w:szCs w:val="24"/>
        </w:rPr>
        <w:t xml:space="preserve"> </w:t>
      </w:r>
      <w:r w:rsidR="004861C1">
        <w:rPr>
          <w:rFonts w:ascii="Arial" w:hAnsi="Arial" w:cs="Arial"/>
          <w:sz w:val="24"/>
          <w:szCs w:val="24"/>
          <w:lang w:val="en-US"/>
        </w:rPr>
        <w:t>Gender</w:t>
      </w:r>
      <w:r w:rsidR="004861C1" w:rsidRPr="004861C1">
        <w:rPr>
          <w:rFonts w:ascii="Arial" w:hAnsi="Arial" w:cs="Arial"/>
          <w:sz w:val="24"/>
          <w:szCs w:val="24"/>
        </w:rPr>
        <w:t xml:space="preserve"> </w:t>
      </w:r>
      <w:r w:rsidR="004861C1">
        <w:rPr>
          <w:rFonts w:ascii="Arial" w:hAnsi="Arial" w:cs="Arial"/>
          <w:sz w:val="24"/>
          <w:szCs w:val="24"/>
          <w:lang w:val="en-US"/>
        </w:rPr>
        <w:t>Equality</w:t>
      </w:r>
      <w:r w:rsidR="004861C1" w:rsidRPr="004861C1">
        <w:rPr>
          <w:rFonts w:ascii="Arial" w:hAnsi="Arial" w:cs="Arial"/>
          <w:sz w:val="24"/>
          <w:szCs w:val="24"/>
        </w:rPr>
        <w:t>)</w:t>
      </w:r>
      <w:r w:rsidRPr="00CF7018">
        <w:rPr>
          <w:rFonts w:ascii="Arial" w:hAnsi="Arial" w:cs="Arial"/>
          <w:sz w:val="24"/>
          <w:szCs w:val="24"/>
        </w:rPr>
        <w:t xml:space="preserve"> με μέσο όρο βαθμολογί</w:t>
      </w:r>
      <w:r>
        <w:rPr>
          <w:rFonts w:ascii="Arial" w:hAnsi="Arial" w:cs="Arial"/>
          <w:sz w:val="24"/>
          <w:szCs w:val="24"/>
        </w:rPr>
        <w:t xml:space="preserve">ας της ΕΕ 71,0. Σε σχέση με τις </w:t>
      </w:r>
      <w:r w:rsidRPr="00CF7018">
        <w:rPr>
          <w:rFonts w:ascii="Arial" w:hAnsi="Arial" w:cs="Arial"/>
          <w:sz w:val="24"/>
          <w:szCs w:val="24"/>
        </w:rPr>
        <w:t>βαθμολογίες του 2010 η Ελλάδα παρουσιάζει μία αύξη</w:t>
      </w:r>
      <w:r>
        <w:rPr>
          <w:rFonts w:ascii="Arial" w:hAnsi="Arial" w:cs="Arial"/>
          <w:sz w:val="24"/>
          <w:szCs w:val="24"/>
        </w:rPr>
        <w:t xml:space="preserve">ση 10,7 μονάδων κυρίως λόγω των </w:t>
      </w:r>
      <w:r w:rsidRPr="00CF7018">
        <w:rPr>
          <w:rFonts w:ascii="Arial" w:hAnsi="Arial" w:cs="Arial"/>
          <w:sz w:val="24"/>
          <w:szCs w:val="24"/>
        </w:rPr>
        <w:t xml:space="preserve">βελτιώσεων στον τομέα του χρόνου και της εξουσίας. Παρά την </w:t>
      </w:r>
    </w:p>
    <w:p w:rsidR="00974FD3" w:rsidRDefault="00974FD3" w:rsidP="00CF7018">
      <w:pPr>
        <w:spacing w:before="100" w:beforeAutospacing="1" w:after="100" w:afterAutospacing="1" w:line="360" w:lineRule="auto"/>
        <w:jc w:val="both"/>
        <w:rPr>
          <w:rFonts w:ascii="Arial" w:hAnsi="Arial" w:cs="Arial"/>
          <w:sz w:val="24"/>
          <w:szCs w:val="24"/>
        </w:rPr>
      </w:pPr>
    </w:p>
    <w:p w:rsidR="00CF7018" w:rsidRDefault="00CF7018" w:rsidP="00CF7018">
      <w:pPr>
        <w:spacing w:before="100" w:beforeAutospacing="1" w:after="100" w:afterAutospacing="1" w:line="360" w:lineRule="auto"/>
        <w:jc w:val="both"/>
        <w:rPr>
          <w:rFonts w:ascii="Arial" w:hAnsi="Arial" w:cs="Arial"/>
          <w:sz w:val="24"/>
          <w:szCs w:val="24"/>
        </w:rPr>
      </w:pPr>
      <w:r w:rsidRPr="00CF7018">
        <w:rPr>
          <w:rFonts w:ascii="Arial" w:hAnsi="Arial" w:cs="Arial"/>
          <w:sz w:val="24"/>
          <w:szCs w:val="24"/>
        </w:rPr>
        <w:t>πρόοδο όμως που</w:t>
      </w:r>
      <w:r>
        <w:rPr>
          <w:rFonts w:ascii="Arial" w:hAnsi="Arial" w:cs="Arial"/>
          <w:sz w:val="24"/>
          <w:szCs w:val="24"/>
        </w:rPr>
        <w:t xml:space="preserve"> </w:t>
      </w:r>
      <w:r w:rsidRPr="00CF7018">
        <w:rPr>
          <w:rFonts w:ascii="Arial" w:hAnsi="Arial" w:cs="Arial"/>
          <w:sz w:val="24"/>
          <w:szCs w:val="24"/>
        </w:rPr>
        <w:t xml:space="preserve">εμφανίζεται, οι </w:t>
      </w:r>
      <w:proofErr w:type="spellStart"/>
      <w:r w:rsidRPr="00CF7018">
        <w:rPr>
          <w:rFonts w:ascii="Arial" w:hAnsi="Arial" w:cs="Arial"/>
          <w:sz w:val="24"/>
          <w:szCs w:val="24"/>
        </w:rPr>
        <w:t>έμφυλες</w:t>
      </w:r>
      <w:proofErr w:type="spellEnd"/>
      <w:r w:rsidRPr="00CF7018">
        <w:rPr>
          <w:rFonts w:ascii="Arial" w:hAnsi="Arial" w:cs="Arial"/>
          <w:sz w:val="24"/>
          <w:szCs w:val="24"/>
        </w:rPr>
        <w:t xml:space="preserve"> ανισότητες εξακολουθούν να είναι ισχυρές σε τομείς όπως η</w:t>
      </w:r>
      <w:r>
        <w:rPr>
          <w:rFonts w:ascii="Arial" w:hAnsi="Arial" w:cs="Arial"/>
          <w:sz w:val="24"/>
          <w:szCs w:val="24"/>
        </w:rPr>
        <w:t xml:space="preserve"> </w:t>
      </w:r>
      <w:r w:rsidRPr="00CF7018">
        <w:rPr>
          <w:rFonts w:ascii="Arial" w:hAnsi="Arial" w:cs="Arial"/>
          <w:sz w:val="24"/>
          <w:szCs w:val="24"/>
        </w:rPr>
        <w:t>εργασία, η πολιτική εκπροσώπησ</w:t>
      </w:r>
      <w:r w:rsidR="00974FD3">
        <w:rPr>
          <w:rFonts w:ascii="Arial" w:hAnsi="Arial" w:cs="Arial"/>
          <w:sz w:val="24"/>
          <w:szCs w:val="24"/>
        </w:rPr>
        <w:t>η, ο αθλητισμός και η φροντίδα.</w:t>
      </w:r>
    </w:p>
    <w:p w:rsidR="00CF7018" w:rsidRPr="00CF7018" w:rsidRDefault="00CF7018" w:rsidP="00CF7018">
      <w:pPr>
        <w:spacing w:before="100" w:beforeAutospacing="1" w:after="100" w:afterAutospacing="1" w:line="360" w:lineRule="auto"/>
        <w:jc w:val="both"/>
        <w:rPr>
          <w:rFonts w:ascii="Arial" w:hAnsi="Arial" w:cs="Arial"/>
          <w:sz w:val="24"/>
          <w:szCs w:val="24"/>
        </w:rPr>
      </w:pPr>
      <w:r w:rsidRPr="00CF7018">
        <w:rPr>
          <w:rFonts w:ascii="Arial" w:hAnsi="Arial" w:cs="Arial"/>
          <w:sz w:val="24"/>
          <w:szCs w:val="24"/>
        </w:rPr>
        <w:t>Ιδιαίτερη μνεία γίνεται στον εργασιακό τομέα όπου με βα</w:t>
      </w:r>
      <w:r>
        <w:rPr>
          <w:rFonts w:ascii="Arial" w:hAnsi="Arial" w:cs="Arial"/>
          <w:sz w:val="24"/>
          <w:szCs w:val="24"/>
        </w:rPr>
        <w:t xml:space="preserve">θμολογία 69,4 μονάδες, η Ελλάδα </w:t>
      </w:r>
      <w:r w:rsidRPr="00CF7018">
        <w:rPr>
          <w:rFonts w:ascii="Arial" w:hAnsi="Arial" w:cs="Arial"/>
          <w:sz w:val="24"/>
          <w:szCs w:val="24"/>
        </w:rPr>
        <w:t>βρίσκεται μόλις στην 24 η θέση, ενώ ταυτόχρονα είναι η χ</w:t>
      </w:r>
      <w:r>
        <w:rPr>
          <w:rFonts w:ascii="Arial" w:hAnsi="Arial" w:cs="Arial"/>
          <w:sz w:val="24"/>
          <w:szCs w:val="24"/>
        </w:rPr>
        <w:t xml:space="preserve">αμηλότερη απόδοση που εμφανίζει </w:t>
      </w:r>
      <w:r w:rsidRPr="00CF7018">
        <w:rPr>
          <w:rFonts w:ascii="Arial" w:hAnsi="Arial" w:cs="Arial"/>
          <w:sz w:val="24"/>
          <w:szCs w:val="24"/>
        </w:rPr>
        <w:t>στους Δείκτες Ισότητας των Φύλων. Παρότι παρουσιάζετα</w:t>
      </w:r>
      <w:r>
        <w:rPr>
          <w:rFonts w:ascii="Arial" w:hAnsi="Arial" w:cs="Arial"/>
          <w:sz w:val="24"/>
          <w:szCs w:val="24"/>
        </w:rPr>
        <w:t xml:space="preserve">ι μία αύξηση στην συμμετοχή των </w:t>
      </w:r>
      <w:r w:rsidRPr="00CF7018">
        <w:rPr>
          <w:rFonts w:ascii="Arial" w:hAnsi="Arial" w:cs="Arial"/>
          <w:sz w:val="24"/>
          <w:szCs w:val="24"/>
        </w:rPr>
        <w:t>γυναικών στην παραγωγική διαδικασία σε σχέση με τ</w:t>
      </w:r>
      <w:r>
        <w:rPr>
          <w:rFonts w:ascii="Arial" w:hAnsi="Arial" w:cs="Arial"/>
          <w:sz w:val="24"/>
          <w:szCs w:val="24"/>
        </w:rPr>
        <w:t xml:space="preserve">α δεδομένα του 2021, ταυτόχρονα </w:t>
      </w:r>
      <w:r w:rsidRPr="00CF7018">
        <w:rPr>
          <w:rFonts w:ascii="Arial" w:hAnsi="Arial" w:cs="Arial"/>
          <w:sz w:val="24"/>
          <w:szCs w:val="24"/>
        </w:rPr>
        <w:t>εμφανίζεται μείωση στις μετρήσεις για το διαχωρισμό και</w:t>
      </w:r>
      <w:r>
        <w:rPr>
          <w:rFonts w:ascii="Arial" w:hAnsi="Arial" w:cs="Arial"/>
          <w:sz w:val="24"/>
          <w:szCs w:val="24"/>
        </w:rPr>
        <w:t xml:space="preserve"> την ποιότητα εργασίας. Το 2022 </w:t>
      </w:r>
      <w:r w:rsidRPr="00CF7018">
        <w:rPr>
          <w:rFonts w:ascii="Arial" w:hAnsi="Arial" w:cs="Arial"/>
          <w:sz w:val="24"/>
          <w:szCs w:val="24"/>
        </w:rPr>
        <w:t>το ποσοστό απασχόλησης για τις γυναίκες ήταν το δεύτερ</w:t>
      </w:r>
      <w:r>
        <w:rPr>
          <w:rFonts w:ascii="Arial" w:hAnsi="Arial" w:cs="Arial"/>
          <w:sz w:val="24"/>
          <w:szCs w:val="24"/>
        </w:rPr>
        <w:t xml:space="preserve">ο χαμηλότερο ποσοστό στην ΕΕ σε </w:t>
      </w:r>
      <w:r w:rsidRPr="00CF7018">
        <w:rPr>
          <w:rFonts w:ascii="Arial" w:hAnsi="Arial" w:cs="Arial"/>
          <w:sz w:val="24"/>
          <w:szCs w:val="24"/>
        </w:rPr>
        <w:t>σύγκριση με τους άνδρες.</w:t>
      </w:r>
    </w:p>
    <w:p w:rsidR="00613150" w:rsidRPr="00613150" w:rsidRDefault="00CF7018" w:rsidP="00CF7018">
      <w:pPr>
        <w:spacing w:before="100" w:beforeAutospacing="1" w:after="100" w:afterAutospacing="1" w:line="360" w:lineRule="auto"/>
        <w:jc w:val="both"/>
        <w:rPr>
          <w:rFonts w:ascii="Arial" w:hAnsi="Arial" w:cs="Arial"/>
          <w:sz w:val="24"/>
          <w:szCs w:val="24"/>
        </w:rPr>
      </w:pPr>
      <w:r w:rsidRPr="00CF7018">
        <w:rPr>
          <w:rFonts w:ascii="Arial" w:hAnsi="Arial" w:cs="Arial"/>
          <w:sz w:val="24"/>
          <w:szCs w:val="24"/>
        </w:rPr>
        <w:t>Περαιτέρω, οι Ελληνίδες παρουσιάζουν υψηλότερο κί</w:t>
      </w:r>
      <w:r>
        <w:rPr>
          <w:rFonts w:ascii="Arial" w:hAnsi="Arial" w:cs="Arial"/>
          <w:sz w:val="24"/>
          <w:szCs w:val="24"/>
        </w:rPr>
        <w:t xml:space="preserve">νδυνο φτώχειας σε σχέση με τους </w:t>
      </w:r>
      <w:r w:rsidRPr="00CF7018">
        <w:rPr>
          <w:rFonts w:ascii="Arial" w:hAnsi="Arial" w:cs="Arial"/>
          <w:sz w:val="24"/>
          <w:szCs w:val="24"/>
        </w:rPr>
        <w:t>Έλληνες. Η διάκριση αυτή γίνεται ακόμη εντονότερη στις μον</w:t>
      </w:r>
      <w:r>
        <w:rPr>
          <w:rFonts w:ascii="Arial" w:hAnsi="Arial" w:cs="Arial"/>
          <w:sz w:val="24"/>
          <w:szCs w:val="24"/>
        </w:rPr>
        <w:t xml:space="preserve">ογονεϊκές οικογένειες , όπου οι </w:t>
      </w:r>
      <w:r w:rsidRPr="00CF7018">
        <w:rPr>
          <w:rFonts w:ascii="Arial" w:hAnsi="Arial" w:cs="Arial"/>
          <w:sz w:val="24"/>
          <w:szCs w:val="24"/>
        </w:rPr>
        <w:t>μόνες μητέρες εμφανίζονται πιο ευάλωτες στην φτώχεια κ</w:t>
      </w:r>
      <w:r>
        <w:rPr>
          <w:rFonts w:ascii="Arial" w:hAnsi="Arial" w:cs="Arial"/>
          <w:sz w:val="24"/>
          <w:szCs w:val="24"/>
        </w:rPr>
        <w:t xml:space="preserve">αι στον κοινωνικό αποκλεισμό σε </w:t>
      </w:r>
      <w:r w:rsidRPr="00CF7018">
        <w:rPr>
          <w:rFonts w:ascii="Arial" w:hAnsi="Arial" w:cs="Arial"/>
          <w:sz w:val="24"/>
          <w:szCs w:val="24"/>
        </w:rPr>
        <w:t>σχέση με τους μόνους πατέρες, σε ποσοστά 41% και 29% αντίστοιχα (EIGE, 2025).</w:t>
      </w:r>
    </w:p>
    <w:p w:rsidR="00613150" w:rsidRPr="00613150" w:rsidRDefault="00CF7018" w:rsidP="00A36F32">
      <w:pPr>
        <w:spacing w:before="100" w:beforeAutospacing="1" w:after="100" w:afterAutospacing="1" w:line="360" w:lineRule="auto"/>
        <w:jc w:val="both"/>
        <w:rPr>
          <w:rFonts w:ascii="Arial" w:hAnsi="Arial" w:cs="Arial"/>
          <w:sz w:val="24"/>
          <w:szCs w:val="24"/>
        </w:rPr>
      </w:pPr>
      <w:r>
        <w:rPr>
          <w:rFonts w:ascii="Arial" w:hAnsi="Arial" w:cs="Arial"/>
          <w:sz w:val="24"/>
          <w:szCs w:val="24"/>
        </w:rPr>
        <w:t>Θεσμικά, εξακολουθούν</w:t>
      </w:r>
      <w:r w:rsidR="00613150" w:rsidRPr="00613150">
        <w:rPr>
          <w:rFonts w:ascii="Arial" w:hAnsi="Arial" w:cs="Arial"/>
          <w:sz w:val="24"/>
          <w:szCs w:val="24"/>
        </w:rPr>
        <w:t xml:space="preserve"> να υπάρχουν ση</w:t>
      </w:r>
      <w:r w:rsidR="00DA2B49">
        <w:rPr>
          <w:rFonts w:ascii="Arial" w:hAnsi="Arial" w:cs="Arial"/>
          <w:sz w:val="24"/>
          <w:szCs w:val="24"/>
        </w:rPr>
        <w:t>μαντικά κενά στην εφαρμογή των Ν</w:t>
      </w:r>
      <w:r w:rsidR="00613150" w:rsidRPr="00613150">
        <w:rPr>
          <w:rFonts w:ascii="Arial" w:hAnsi="Arial" w:cs="Arial"/>
          <w:sz w:val="24"/>
          <w:szCs w:val="24"/>
        </w:rPr>
        <w:t xml:space="preserve">. 4531/2018 και 4604/2019 και στην ενσωμάτωση της οπτικής του φύλου σε εθνικές και τοπικές πολιτικές. Ταυτόχρονα, στερεότυπα και ανισότητες παραμένουν αισθητά σε πολιτικό, κοινωνικό, προσωπικό και εργασιακό επίπεδο. Στο πεδίο της </w:t>
      </w:r>
      <w:proofErr w:type="spellStart"/>
      <w:r w:rsidR="00613150" w:rsidRPr="00613150">
        <w:rPr>
          <w:rFonts w:ascii="Arial" w:hAnsi="Arial" w:cs="Arial"/>
          <w:sz w:val="24"/>
          <w:szCs w:val="24"/>
        </w:rPr>
        <w:t>έμφυλης</w:t>
      </w:r>
      <w:proofErr w:type="spellEnd"/>
      <w:r w:rsidR="00613150" w:rsidRPr="00613150">
        <w:rPr>
          <w:rFonts w:ascii="Arial" w:hAnsi="Arial" w:cs="Arial"/>
          <w:sz w:val="24"/>
          <w:szCs w:val="24"/>
        </w:rPr>
        <w:t xml:space="preserve"> και ενδοοικογενειακής βίας, το 2020 αποτέλεσε το πρώτο έτος εφαρμογής της Σύμβασης της Κωνσταντινούπολης, ε</w:t>
      </w:r>
      <w:r w:rsidR="00D9572E">
        <w:rPr>
          <w:rFonts w:ascii="Arial" w:hAnsi="Arial" w:cs="Arial"/>
          <w:sz w:val="24"/>
          <w:szCs w:val="24"/>
        </w:rPr>
        <w:t xml:space="preserve">νώ η αξιολόγηση της </w:t>
      </w:r>
      <w:r w:rsidR="00613150">
        <w:rPr>
          <w:rFonts w:ascii="Arial" w:hAnsi="Arial" w:cs="Arial"/>
          <w:sz w:val="24"/>
          <w:szCs w:val="24"/>
        </w:rPr>
        <w:t>χώρας από την</w:t>
      </w:r>
      <w:r w:rsidR="00613150" w:rsidRPr="00613150">
        <w:rPr>
          <w:rFonts w:ascii="Arial" w:hAnsi="Arial" w:cs="Arial"/>
          <w:sz w:val="24"/>
          <w:szCs w:val="24"/>
        </w:rPr>
        <w:t xml:space="preserve"> GREVIO ήταν προγραμματισμένη για τον Σεπτέμβριο του 2021. Σημαντικό πρόβλημα εξακολουθεί να αποτελεί η έλλειψη επαρκών δεδομένων για τη βία κατά των γυναικών. Παράλληλα, τα περιοριστικά μέτρα της πανδημίας αύξησαν τον κίνδυνο για τις γυναίκες που ήδη ζούσαν σε κακοποιητικές σχέσεις.</w:t>
      </w:r>
    </w:p>
    <w:p w:rsidR="004861C1" w:rsidRDefault="00613150" w:rsidP="00A36F32">
      <w:pPr>
        <w:spacing w:before="100" w:beforeAutospacing="1" w:after="100" w:afterAutospacing="1" w:line="360" w:lineRule="auto"/>
        <w:jc w:val="both"/>
        <w:rPr>
          <w:rFonts w:ascii="Arial" w:hAnsi="Arial" w:cs="Arial"/>
          <w:sz w:val="24"/>
          <w:szCs w:val="24"/>
        </w:rPr>
      </w:pPr>
      <w:r w:rsidRPr="00613150">
        <w:rPr>
          <w:rFonts w:ascii="Arial" w:hAnsi="Arial" w:cs="Arial"/>
          <w:sz w:val="24"/>
          <w:szCs w:val="24"/>
        </w:rPr>
        <w:t xml:space="preserve">Το ΕΣΔΙΦ 2021-2025 διαμορφώθηκε μέσα σε αυτή τη δύσκολη συγκυρία, όπου η πανδημία επιδείνωσε υπάρχουσες ανισότητες και ενέτεινε την </w:t>
      </w:r>
      <w:proofErr w:type="spellStart"/>
      <w:r w:rsidRPr="00613150">
        <w:rPr>
          <w:rFonts w:ascii="Arial" w:hAnsi="Arial" w:cs="Arial"/>
          <w:sz w:val="24"/>
          <w:szCs w:val="24"/>
        </w:rPr>
        <w:t>έμφυλη</w:t>
      </w:r>
      <w:proofErr w:type="spellEnd"/>
      <w:r w:rsidRPr="00613150">
        <w:rPr>
          <w:rFonts w:ascii="Arial" w:hAnsi="Arial" w:cs="Arial"/>
          <w:sz w:val="24"/>
          <w:szCs w:val="24"/>
        </w:rPr>
        <w:t xml:space="preserve"> και ενδοοικογενειακή βία. Η εργασία και η οικογένεια συγχωνεύτηκαν στον ίδιο χώρο και οι γυναίκες, είτε λόγω επαγγέλματος είτε λόγω οικογενειακών ρόλων, κλήθηκαν να </w:t>
      </w:r>
    </w:p>
    <w:p w:rsidR="004861C1" w:rsidRDefault="004861C1" w:rsidP="00A36F32">
      <w:pPr>
        <w:spacing w:before="100" w:beforeAutospacing="1" w:after="100" w:afterAutospacing="1" w:line="360" w:lineRule="auto"/>
        <w:jc w:val="both"/>
        <w:rPr>
          <w:rFonts w:ascii="Arial" w:hAnsi="Arial" w:cs="Arial"/>
          <w:sz w:val="24"/>
          <w:szCs w:val="24"/>
        </w:rPr>
      </w:pPr>
    </w:p>
    <w:p w:rsidR="00613150" w:rsidRPr="00613150" w:rsidRDefault="00613150" w:rsidP="00A36F32">
      <w:pPr>
        <w:spacing w:before="100" w:beforeAutospacing="1" w:after="100" w:afterAutospacing="1" w:line="360" w:lineRule="auto"/>
        <w:jc w:val="both"/>
        <w:rPr>
          <w:rFonts w:ascii="Arial" w:hAnsi="Arial" w:cs="Arial"/>
          <w:sz w:val="24"/>
          <w:szCs w:val="24"/>
        </w:rPr>
      </w:pPr>
      <w:r w:rsidRPr="00613150">
        <w:rPr>
          <w:rFonts w:ascii="Arial" w:hAnsi="Arial" w:cs="Arial"/>
          <w:sz w:val="24"/>
          <w:szCs w:val="24"/>
        </w:rPr>
        <w:t>σηκώσουν αυξημένα βάρη. Σε τέτοιες συνθήκες, η ανάγκη ουσιαστικής ισότητας καθίσταται ακόμη πιο επιτακτική.</w:t>
      </w:r>
    </w:p>
    <w:p w:rsidR="00613150" w:rsidRPr="00613150" w:rsidRDefault="00613150" w:rsidP="00A36F32">
      <w:pPr>
        <w:spacing w:before="100" w:beforeAutospacing="1" w:after="100" w:afterAutospacing="1" w:line="360" w:lineRule="auto"/>
        <w:jc w:val="both"/>
        <w:rPr>
          <w:rFonts w:ascii="Arial" w:hAnsi="Arial" w:cs="Arial"/>
          <w:sz w:val="24"/>
          <w:szCs w:val="24"/>
        </w:rPr>
      </w:pPr>
      <w:r w:rsidRPr="00613150">
        <w:rPr>
          <w:rFonts w:ascii="Arial" w:hAnsi="Arial" w:cs="Arial"/>
          <w:sz w:val="24"/>
          <w:szCs w:val="24"/>
        </w:rPr>
        <w:t>Με βάση τα παραπάνω, το ΕΣΔΙΦ οργανώνεται σε τέσσερις Άξονες Προτεραιότητας, καθένας από τους οποίους εστιάζει σε μια βασική θεματική της πολιτικής ισότητας. Η πρόληψη και καταπολέμηση στερεοτύπων ενσωματώνεται σε όλους τους άξονες.</w:t>
      </w:r>
    </w:p>
    <w:p w:rsidR="00613150" w:rsidRPr="00613150" w:rsidRDefault="00613150" w:rsidP="00A36F32">
      <w:pPr>
        <w:spacing w:before="100" w:beforeAutospacing="1" w:after="100" w:afterAutospacing="1" w:line="360" w:lineRule="auto"/>
        <w:jc w:val="both"/>
        <w:rPr>
          <w:rFonts w:ascii="Arial" w:hAnsi="Arial" w:cs="Arial"/>
          <w:sz w:val="24"/>
          <w:szCs w:val="24"/>
        </w:rPr>
      </w:pPr>
      <w:r w:rsidRPr="00613150">
        <w:rPr>
          <w:rFonts w:ascii="Arial" w:hAnsi="Arial" w:cs="Arial"/>
          <w:sz w:val="24"/>
          <w:szCs w:val="24"/>
        </w:rPr>
        <w:t>Οι τέσσερις Άξονες είναι:</w:t>
      </w:r>
    </w:p>
    <w:p w:rsidR="00DA2B49" w:rsidRDefault="00613150" w:rsidP="00A36F32">
      <w:pPr>
        <w:pStyle w:val="a6"/>
        <w:numPr>
          <w:ilvl w:val="0"/>
          <w:numId w:val="10"/>
        </w:numPr>
        <w:spacing w:before="100" w:beforeAutospacing="1" w:after="100" w:afterAutospacing="1" w:line="360" w:lineRule="auto"/>
        <w:jc w:val="both"/>
        <w:rPr>
          <w:rFonts w:ascii="Arial" w:hAnsi="Arial" w:cs="Arial"/>
          <w:sz w:val="24"/>
          <w:szCs w:val="24"/>
        </w:rPr>
      </w:pPr>
      <w:r w:rsidRPr="00DA2B49">
        <w:rPr>
          <w:rFonts w:ascii="Arial" w:hAnsi="Arial" w:cs="Arial"/>
          <w:b/>
          <w:bCs/>
          <w:sz w:val="24"/>
          <w:szCs w:val="24"/>
        </w:rPr>
        <w:t xml:space="preserve">Πρόληψη και καταπολέμηση </w:t>
      </w:r>
      <w:proofErr w:type="spellStart"/>
      <w:r w:rsidRPr="00DA2B49">
        <w:rPr>
          <w:rFonts w:ascii="Arial" w:hAnsi="Arial" w:cs="Arial"/>
          <w:b/>
          <w:bCs/>
          <w:sz w:val="24"/>
          <w:szCs w:val="24"/>
        </w:rPr>
        <w:t>έμφυλης</w:t>
      </w:r>
      <w:proofErr w:type="spellEnd"/>
      <w:r w:rsidRPr="00DA2B49">
        <w:rPr>
          <w:rFonts w:ascii="Arial" w:hAnsi="Arial" w:cs="Arial"/>
          <w:b/>
          <w:bCs/>
          <w:sz w:val="24"/>
          <w:szCs w:val="24"/>
        </w:rPr>
        <w:t xml:space="preserve"> και ενδοοικογενειακής βίας.</w:t>
      </w:r>
      <w:r w:rsidRPr="00DA2B49">
        <w:rPr>
          <w:rFonts w:ascii="Arial" w:hAnsi="Arial" w:cs="Arial"/>
          <w:sz w:val="24"/>
          <w:szCs w:val="24"/>
        </w:rPr>
        <w:br/>
        <w:t>Περιλαμβάνει μέτρα προστασίας των γυναικών, εκπαίδευση στελεχών αρμόδιων αρχών, ενημέρωση και ευαισθητοποίηση κοινού και φορέων, σύμφωνα με τις κατευθύνσεις της Σύμβασης της Κωνσταντινούπολης.</w:t>
      </w:r>
    </w:p>
    <w:p w:rsidR="00DA2B49" w:rsidRPr="00DA2B49" w:rsidRDefault="00DA2B49" w:rsidP="00A36F32">
      <w:pPr>
        <w:pStyle w:val="a6"/>
        <w:spacing w:before="100" w:beforeAutospacing="1" w:after="100" w:afterAutospacing="1" w:line="360" w:lineRule="auto"/>
        <w:ind w:left="1080"/>
        <w:jc w:val="both"/>
        <w:rPr>
          <w:rFonts w:ascii="Arial" w:hAnsi="Arial" w:cs="Arial"/>
          <w:sz w:val="24"/>
          <w:szCs w:val="24"/>
        </w:rPr>
      </w:pPr>
    </w:p>
    <w:p w:rsidR="00DA2B49" w:rsidRPr="005D73FC" w:rsidRDefault="00613150" w:rsidP="005D73FC">
      <w:pPr>
        <w:pStyle w:val="a6"/>
        <w:numPr>
          <w:ilvl w:val="0"/>
          <w:numId w:val="10"/>
        </w:numPr>
        <w:spacing w:before="100" w:beforeAutospacing="1" w:after="100" w:afterAutospacing="1" w:line="360" w:lineRule="auto"/>
        <w:jc w:val="both"/>
        <w:rPr>
          <w:rFonts w:ascii="Arial" w:hAnsi="Arial" w:cs="Arial"/>
          <w:sz w:val="24"/>
          <w:szCs w:val="24"/>
        </w:rPr>
      </w:pPr>
      <w:r w:rsidRPr="00DA2B49">
        <w:rPr>
          <w:rFonts w:ascii="Arial" w:hAnsi="Arial" w:cs="Arial"/>
          <w:b/>
          <w:bCs/>
          <w:sz w:val="24"/>
          <w:szCs w:val="24"/>
        </w:rPr>
        <w:t>Ισότιμη συμμετοχή των γυναικών στην αγορά εργασίας.</w:t>
      </w:r>
      <w:r w:rsidRPr="00DA2B49">
        <w:rPr>
          <w:rFonts w:ascii="Arial" w:hAnsi="Arial" w:cs="Arial"/>
          <w:sz w:val="24"/>
          <w:szCs w:val="24"/>
        </w:rPr>
        <w:br/>
        <w:t xml:space="preserve">Στόχος είναι η μείωση ανισοτήτων στην απασχόληση, στις αμοιβές, στον επαγγελματικό διαχωρισμό και στις διακρίσεις που συνδέονται με τη μητρότητα και τη φροντίδα παιδιών. Περιλαμβάνονται δράσεις από την εκπαίδευση έως την κατάρτιση και τη δια βίου μάθηση, </w:t>
      </w:r>
      <w:r w:rsidRPr="005D73FC">
        <w:rPr>
          <w:rFonts w:ascii="Arial" w:hAnsi="Arial" w:cs="Arial"/>
          <w:sz w:val="24"/>
          <w:szCs w:val="24"/>
        </w:rPr>
        <w:t>καθώς και μέτρα συμφιλίωσης επαγγελματικής και οικογενειακής ζωής.</w:t>
      </w:r>
    </w:p>
    <w:p w:rsidR="00A36F32" w:rsidRPr="00A36F32" w:rsidRDefault="00A36F32" w:rsidP="00A36F32">
      <w:pPr>
        <w:pStyle w:val="a6"/>
        <w:spacing w:before="100" w:beforeAutospacing="1" w:after="100" w:afterAutospacing="1" w:line="360" w:lineRule="auto"/>
        <w:ind w:left="1080"/>
        <w:jc w:val="both"/>
        <w:rPr>
          <w:rFonts w:ascii="Arial" w:hAnsi="Arial" w:cs="Arial"/>
          <w:sz w:val="24"/>
          <w:szCs w:val="24"/>
        </w:rPr>
      </w:pPr>
    </w:p>
    <w:p w:rsidR="00DA2B49" w:rsidRPr="005D73FC" w:rsidRDefault="00613150" w:rsidP="005D73FC">
      <w:pPr>
        <w:pStyle w:val="a6"/>
        <w:numPr>
          <w:ilvl w:val="0"/>
          <w:numId w:val="10"/>
        </w:numPr>
        <w:spacing w:before="100" w:beforeAutospacing="1" w:after="100" w:afterAutospacing="1" w:line="360" w:lineRule="auto"/>
        <w:rPr>
          <w:rFonts w:ascii="Arial" w:hAnsi="Arial" w:cs="Arial"/>
          <w:sz w:val="24"/>
          <w:szCs w:val="24"/>
        </w:rPr>
      </w:pPr>
      <w:r w:rsidRPr="00DA2B49">
        <w:rPr>
          <w:rFonts w:ascii="Arial" w:hAnsi="Arial" w:cs="Arial"/>
          <w:b/>
          <w:bCs/>
          <w:sz w:val="24"/>
          <w:szCs w:val="24"/>
        </w:rPr>
        <w:t xml:space="preserve">Ισότιμη συμμετοχή των γυναικών </w:t>
      </w:r>
      <w:r w:rsidR="005D73FC">
        <w:rPr>
          <w:rFonts w:ascii="Arial" w:hAnsi="Arial" w:cs="Arial"/>
          <w:b/>
          <w:bCs/>
          <w:sz w:val="24"/>
          <w:szCs w:val="24"/>
        </w:rPr>
        <w:t xml:space="preserve">σε ηγετικές θέσεις και στη λήψη </w:t>
      </w:r>
      <w:r w:rsidRPr="00DA2B49">
        <w:rPr>
          <w:rFonts w:ascii="Arial" w:hAnsi="Arial" w:cs="Arial"/>
          <w:b/>
          <w:bCs/>
          <w:sz w:val="24"/>
          <w:szCs w:val="24"/>
        </w:rPr>
        <w:t>αποφάσεων.</w:t>
      </w:r>
      <w:r w:rsidRPr="005D73FC">
        <w:rPr>
          <w:rFonts w:ascii="Arial" w:hAnsi="Arial" w:cs="Arial"/>
          <w:sz w:val="24"/>
          <w:szCs w:val="24"/>
        </w:rPr>
        <w:br/>
        <w:t>Ο άξονας αυτός επιδιώκει την ενίσχυση της παρουσίας των γυναικών σε θέσεις ευθύνης, την αύξηση της πολιτικής και κοινωνικής εκπροσώπησής τους, την ενδυνάμωση κοριτσιών μέσω εκπαίδευσης και την προβολή ε</w:t>
      </w:r>
      <w:r w:rsidR="00DA2B49" w:rsidRPr="005D73FC">
        <w:rPr>
          <w:rFonts w:ascii="Arial" w:hAnsi="Arial" w:cs="Arial"/>
          <w:sz w:val="24"/>
          <w:szCs w:val="24"/>
        </w:rPr>
        <w:t>πιτυχημένων γυναικείων προτύπων.</w:t>
      </w:r>
    </w:p>
    <w:p w:rsidR="00DA2B49" w:rsidRPr="00DA2B49" w:rsidRDefault="00DA2B49" w:rsidP="00A36F32">
      <w:pPr>
        <w:pStyle w:val="a6"/>
        <w:spacing w:before="100" w:beforeAutospacing="1" w:after="100" w:afterAutospacing="1" w:line="360" w:lineRule="auto"/>
        <w:ind w:left="1080"/>
        <w:jc w:val="both"/>
        <w:rPr>
          <w:rFonts w:ascii="Arial" w:hAnsi="Arial" w:cs="Arial"/>
          <w:sz w:val="24"/>
          <w:szCs w:val="24"/>
        </w:rPr>
      </w:pPr>
    </w:p>
    <w:p w:rsidR="00CF7018" w:rsidRPr="004861C1" w:rsidRDefault="00613150" w:rsidP="00A36F32">
      <w:pPr>
        <w:pStyle w:val="a6"/>
        <w:numPr>
          <w:ilvl w:val="0"/>
          <w:numId w:val="10"/>
        </w:numPr>
        <w:spacing w:before="100" w:beforeAutospacing="1" w:after="100" w:afterAutospacing="1" w:line="360" w:lineRule="auto"/>
        <w:jc w:val="both"/>
        <w:rPr>
          <w:rFonts w:ascii="Arial" w:hAnsi="Arial" w:cs="Arial"/>
          <w:sz w:val="24"/>
          <w:szCs w:val="24"/>
        </w:rPr>
      </w:pPr>
      <w:r w:rsidRPr="00DA2B49">
        <w:rPr>
          <w:rFonts w:ascii="Arial" w:hAnsi="Arial" w:cs="Arial"/>
          <w:b/>
          <w:bCs/>
          <w:sz w:val="24"/>
          <w:szCs w:val="24"/>
        </w:rPr>
        <w:t>Ενσωμάτωση της διάστασης φύλου σε όλες τις τομεακές πολιτικές.</w:t>
      </w:r>
      <w:r w:rsidRPr="00DA2B49">
        <w:rPr>
          <w:rFonts w:ascii="Arial" w:hAnsi="Arial" w:cs="Arial"/>
          <w:sz w:val="24"/>
          <w:szCs w:val="24"/>
        </w:rPr>
        <w:br/>
        <w:t xml:space="preserve">Αφορά την εφαρμογή της οπτικής του φύλου σε πολιτικές που σχετίζονται με εκπαίδευση, υγεία, αθλητισμό, πολιτισμό, ΜΜΕ, </w:t>
      </w:r>
      <w:r w:rsidRPr="00CF7018">
        <w:rPr>
          <w:rFonts w:ascii="Arial" w:hAnsi="Arial" w:cs="Arial"/>
          <w:sz w:val="24"/>
          <w:szCs w:val="24"/>
        </w:rPr>
        <w:t xml:space="preserve">ευάλωτες κοινωνικές ομάδες και δημόσιους προϋπολογισμούς. Συμπεριλαμβάνει επίσης την ενίσχυση της </w:t>
      </w:r>
      <w:r w:rsidRPr="00CF7018">
        <w:rPr>
          <w:rFonts w:ascii="Arial" w:hAnsi="Arial" w:cs="Arial"/>
          <w:sz w:val="24"/>
          <w:szCs w:val="24"/>
        </w:rPr>
        <w:lastRenderedPageBreak/>
        <w:t>συλλογής και ανάλυσης στατιστικών δεδομένων υπό το πρίσμα του φύλου, ώστε να υποστηρίζεται ο σχεδιασμός και η αξι</w:t>
      </w:r>
      <w:r w:rsidR="00463601" w:rsidRPr="00CF7018">
        <w:rPr>
          <w:rFonts w:ascii="Arial" w:hAnsi="Arial" w:cs="Arial"/>
          <w:sz w:val="24"/>
          <w:szCs w:val="24"/>
        </w:rPr>
        <w:t>ολόγηση των πολιτικών ισότητας.</w:t>
      </w:r>
    </w:p>
    <w:p w:rsidR="00613150" w:rsidRDefault="00613150" w:rsidP="00A36F32">
      <w:pPr>
        <w:spacing w:before="100" w:beforeAutospacing="1" w:after="100" w:afterAutospacing="1" w:line="360" w:lineRule="auto"/>
        <w:jc w:val="both"/>
        <w:rPr>
          <w:rFonts w:ascii="Arial" w:hAnsi="Arial" w:cs="Arial"/>
          <w:sz w:val="24"/>
          <w:szCs w:val="24"/>
        </w:rPr>
      </w:pPr>
      <w:r w:rsidRPr="00613150">
        <w:rPr>
          <w:rFonts w:ascii="Arial" w:hAnsi="Arial" w:cs="Arial"/>
          <w:sz w:val="24"/>
          <w:szCs w:val="24"/>
        </w:rPr>
        <w:t xml:space="preserve">Κάθε άξονας μεταφράζεται σε συγκεκριμένους στόχους, οι οποίοι ακολουθούν τα βασικά χαρακτηριστικά μίας ορθής </w:t>
      </w:r>
      <w:proofErr w:type="spellStart"/>
      <w:r w:rsidRPr="00613150">
        <w:rPr>
          <w:rFonts w:ascii="Arial" w:hAnsi="Arial" w:cs="Arial"/>
          <w:sz w:val="24"/>
          <w:szCs w:val="24"/>
        </w:rPr>
        <w:t>στοχοθεσίας</w:t>
      </w:r>
      <w:proofErr w:type="spellEnd"/>
      <w:r w:rsidRPr="00613150">
        <w:rPr>
          <w:rFonts w:ascii="Arial" w:hAnsi="Arial" w:cs="Arial"/>
          <w:sz w:val="24"/>
          <w:szCs w:val="24"/>
        </w:rPr>
        <w:t xml:space="preserve">: σαφήνεια, </w:t>
      </w:r>
      <w:proofErr w:type="spellStart"/>
      <w:r w:rsidRPr="00613150">
        <w:rPr>
          <w:rFonts w:ascii="Arial" w:hAnsi="Arial" w:cs="Arial"/>
          <w:sz w:val="24"/>
          <w:szCs w:val="24"/>
        </w:rPr>
        <w:t>μετρησιμότητα</w:t>
      </w:r>
      <w:proofErr w:type="spellEnd"/>
      <w:r w:rsidRPr="00613150">
        <w:rPr>
          <w:rFonts w:ascii="Arial" w:hAnsi="Arial" w:cs="Arial"/>
          <w:sz w:val="24"/>
          <w:szCs w:val="24"/>
        </w:rPr>
        <w:t>, συνάφεια, ρεαλισμό και δυνατότητα επίτευξης εντός προκαθορισμένου χρονικού πλαισίου.</w:t>
      </w:r>
    </w:p>
    <w:p w:rsidR="00613150" w:rsidRDefault="00613150" w:rsidP="00A36F32">
      <w:pPr>
        <w:pStyle w:val="Default"/>
        <w:spacing w:line="360" w:lineRule="auto"/>
        <w:jc w:val="both"/>
        <w:rPr>
          <w:rFonts w:ascii="Arial" w:hAnsi="Arial" w:cs="Arial"/>
          <w:b/>
        </w:rPr>
      </w:pPr>
    </w:p>
    <w:p w:rsidR="005D73FC" w:rsidRDefault="005D73FC" w:rsidP="00A36F32">
      <w:pPr>
        <w:pStyle w:val="Default"/>
        <w:spacing w:line="360" w:lineRule="auto"/>
        <w:jc w:val="both"/>
        <w:rPr>
          <w:rFonts w:ascii="Arial" w:hAnsi="Arial" w:cs="Arial"/>
          <w:b/>
        </w:rPr>
      </w:pPr>
    </w:p>
    <w:p w:rsidR="005D73FC" w:rsidRDefault="005D73FC" w:rsidP="00A36F32">
      <w:pPr>
        <w:pStyle w:val="Default"/>
        <w:spacing w:line="360" w:lineRule="auto"/>
        <w:jc w:val="both"/>
        <w:rPr>
          <w:rFonts w:ascii="Arial" w:hAnsi="Arial" w:cs="Arial"/>
          <w:b/>
        </w:rPr>
      </w:pPr>
    </w:p>
    <w:p w:rsidR="005D73FC" w:rsidRDefault="005D73FC" w:rsidP="00A36F32">
      <w:pPr>
        <w:pStyle w:val="Default"/>
        <w:spacing w:line="360" w:lineRule="auto"/>
        <w:jc w:val="both"/>
        <w:rPr>
          <w:rFonts w:ascii="Arial" w:hAnsi="Arial" w:cs="Arial"/>
          <w:b/>
        </w:rPr>
      </w:pPr>
    </w:p>
    <w:p w:rsidR="005D73FC" w:rsidRDefault="005D73FC" w:rsidP="00A36F32">
      <w:pPr>
        <w:pStyle w:val="Default"/>
        <w:spacing w:line="360" w:lineRule="auto"/>
        <w:jc w:val="both"/>
        <w:rPr>
          <w:rFonts w:ascii="Arial" w:hAnsi="Arial" w:cs="Arial"/>
          <w:b/>
        </w:rPr>
      </w:pPr>
    </w:p>
    <w:p w:rsidR="005D73FC" w:rsidRDefault="005D73FC" w:rsidP="00A36F32">
      <w:pPr>
        <w:pStyle w:val="Default"/>
        <w:spacing w:line="360" w:lineRule="auto"/>
        <w:jc w:val="both"/>
        <w:rPr>
          <w:rFonts w:ascii="Arial" w:hAnsi="Arial" w:cs="Arial"/>
          <w:b/>
        </w:rPr>
      </w:pPr>
    </w:p>
    <w:p w:rsidR="005D73FC" w:rsidRDefault="005D73FC" w:rsidP="00A36F32">
      <w:pPr>
        <w:pStyle w:val="Default"/>
        <w:spacing w:line="360" w:lineRule="auto"/>
        <w:jc w:val="both"/>
        <w:rPr>
          <w:rFonts w:ascii="Arial" w:hAnsi="Arial" w:cs="Arial"/>
          <w:b/>
        </w:rPr>
      </w:pPr>
    </w:p>
    <w:p w:rsidR="005D73FC" w:rsidRDefault="005D73FC" w:rsidP="00A36F32">
      <w:pPr>
        <w:pStyle w:val="Default"/>
        <w:spacing w:line="360" w:lineRule="auto"/>
        <w:jc w:val="both"/>
        <w:rPr>
          <w:rFonts w:ascii="Arial" w:hAnsi="Arial" w:cs="Arial"/>
          <w:b/>
        </w:rPr>
      </w:pPr>
    </w:p>
    <w:p w:rsidR="005D73FC" w:rsidRDefault="005D73FC"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CF7018" w:rsidRDefault="00CF7018" w:rsidP="00A36F32">
      <w:pPr>
        <w:pStyle w:val="Default"/>
        <w:spacing w:line="360" w:lineRule="auto"/>
        <w:jc w:val="both"/>
        <w:rPr>
          <w:rFonts w:ascii="Arial" w:hAnsi="Arial" w:cs="Arial"/>
          <w:b/>
        </w:rPr>
      </w:pPr>
    </w:p>
    <w:p w:rsidR="005D73FC" w:rsidRDefault="005D73FC" w:rsidP="00A36F32">
      <w:pPr>
        <w:pStyle w:val="Default"/>
        <w:spacing w:line="360" w:lineRule="auto"/>
        <w:jc w:val="both"/>
        <w:rPr>
          <w:rFonts w:ascii="Arial" w:hAnsi="Arial" w:cs="Arial"/>
          <w:b/>
        </w:rPr>
      </w:pPr>
    </w:p>
    <w:p w:rsidR="00613150" w:rsidRPr="005D73FC" w:rsidRDefault="00613150" w:rsidP="005D73FC">
      <w:pPr>
        <w:pStyle w:val="Default"/>
        <w:numPr>
          <w:ilvl w:val="0"/>
          <w:numId w:val="15"/>
        </w:numPr>
        <w:spacing w:line="360" w:lineRule="auto"/>
        <w:jc w:val="both"/>
        <w:rPr>
          <w:rFonts w:ascii="Arial" w:hAnsi="Arial" w:cs="Arial"/>
          <w:b/>
          <w:sz w:val="28"/>
          <w:szCs w:val="28"/>
        </w:rPr>
      </w:pPr>
      <w:r w:rsidRPr="005D73FC">
        <w:rPr>
          <w:rFonts w:ascii="Arial" w:hAnsi="Arial" w:cs="Arial"/>
          <w:b/>
          <w:sz w:val="28"/>
          <w:szCs w:val="28"/>
        </w:rPr>
        <w:t>ΣΥΓΚΡΟΤΗΣΗ ΤΗΣ ΔΗΜΟΤΙΚΗΣ ΕΠΙΤΡΟΠΗΣ ΙΣΟΤΗΤΑΣ ΤΩΝ ΦΥΛΩΝ</w:t>
      </w:r>
      <w:r w:rsidR="00E82CD7" w:rsidRPr="005D73FC">
        <w:rPr>
          <w:rFonts w:ascii="Arial" w:hAnsi="Arial" w:cs="Arial"/>
          <w:b/>
          <w:sz w:val="28"/>
          <w:szCs w:val="28"/>
        </w:rPr>
        <w:t xml:space="preserve"> (ΔΕΠΙΣ)</w:t>
      </w:r>
    </w:p>
    <w:p w:rsidR="00A36F32" w:rsidRDefault="00A36F32" w:rsidP="00A36F32">
      <w:pPr>
        <w:pStyle w:val="Default"/>
        <w:spacing w:line="360" w:lineRule="auto"/>
        <w:jc w:val="both"/>
        <w:rPr>
          <w:rFonts w:ascii="Arial" w:hAnsi="Arial" w:cs="Arial"/>
          <w:color w:val="auto"/>
        </w:rPr>
      </w:pPr>
    </w:p>
    <w:p w:rsidR="00613150" w:rsidRDefault="00613150" w:rsidP="00A36F32">
      <w:pPr>
        <w:pStyle w:val="Default"/>
        <w:spacing w:line="360" w:lineRule="auto"/>
        <w:jc w:val="both"/>
        <w:rPr>
          <w:rFonts w:ascii="Arial" w:hAnsi="Arial" w:cs="Arial"/>
          <w:bCs/>
          <w:color w:val="auto"/>
        </w:rPr>
      </w:pPr>
      <w:r>
        <w:rPr>
          <w:rFonts w:ascii="Arial" w:hAnsi="Arial" w:cs="Arial"/>
          <w:color w:val="auto"/>
        </w:rPr>
        <w:t xml:space="preserve">Σύμφωνα με τις διατάξεις του </w:t>
      </w:r>
      <w:r w:rsidRPr="00DA2B49">
        <w:rPr>
          <w:rFonts w:ascii="Arial" w:hAnsi="Arial" w:cs="Arial"/>
          <w:b/>
          <w:color w:val="auto"/>
        </w:rPr>
        <w:t>άρθρου 70 του Ν 3852/2010</w:t>
      </w:r>
      <w:r w:rsidRPr="006230FE">
        <w:rPr>
          <w:rFonts w:ascii="Arial" w:hAnsi="Arial" w:cs="Arial"/>
          <w:color w:val="auto"/>
        </w:rPr>
        <w:t xml:space="preserve"> ( ΦΕΚ 87/</w:t>
      </w:r>
      <w:proofErr w:type="spellStart"/>
      <w:r w:rsidRPr="006230FE">
        <w:rPr>
          <w:rFonts w:ascii="Arial" w:hAnsi="Arial" w:cs="Arial"/>
          <w:color w:val="auto"/>
        </w:rPr>
        <w:t>τ.Β</w:t>
      </w:r>
      <w:proofErr w:type="spellEnd"/>
      <w:r w:rsidRPr="006230FE">
        <w:rPr>
          <w:rFonts w:ascii="Arial" w:hAnsi="Arial" w:cs="Arial"/>
          <w:color w:val="auto"/>
        </w:rPr>
        <w:t>’/ 7-6-2010) « Νέα Αρχιτεκτονική της Αυτοδιοίκησης &amp; της Αποκεντρωμένης Διο</w:t>
      </w:r>
      <w:r>
        <w:rPr>
          <w:rFonts w:ascii="Arial" w:hAnsi="Arial" w:cs="Arial"/>
          <w:color w:val="auto"/>
        </w:rPr>
        <w:t xml:space="preserve">ίκησης – Πρόγραμμα Καλλικράτης», όπως τροποποιήθηκε με το άρθρο 6 του </w:t>
      </w:r>
      <w:r w:rsidRPr="00DA2B49">
        <w:rPr>
          <w:rFonts w:ascii="Arial" w:hAnsi="Arial" w:cs="Arial"/>
          <w:b/>
          <w:color w:val="auto"/>
        </w:rPr>
        <w:t>Ν. 4604/2019</w:t>
      </w:r>
      <w:r>
        <w:rPr>
          <w:rFonts w:ascii="Arial" w:hAnsi="Arial" w:cs="Arial"/>
          <w:color w:val="auto"/>
        </w:rPr>
        <w:t xml:space="preserve">  (ΦΕΚ 50/τ. Α΄/26-03-2019) «</w:t>
      </w:r>
      <w:r w:rsidRPr="007E2623">
        <w:rPr>
          <w:rFonts w:ascii="Arial" w:hAnsi="Arial" w:cs="Arial"/>
          <w:bCs/>
          <w:color w:val="auto"/>
        </w:rPr>
        <w:t xml:space="preserve">Προώθηση της ουσιαστικής ισότητας των φύλων, πρόληψη και καταπολέμηση της </w:t>
      </w:r>
      <w:proofErr w:type="spellStart"/>
      <w:r w:rsidRPr="007E2623">
        <w:rPr>
          <w:rFonts w:ascii="Arial" w:hAnsi="Arial" w:cs="Arial"/>
          <w:bCs/>
          <w:color w:val="auto"/>
        </w:rPr>
        <w:t>έμφυλης</w:t>
      </w:r>
      <w:proofErr w:type="spellEnd"/>
      <w:r w:rsidRPr="007E2623">
        <w:rPr>
          <w:rFonts w:ascii="Arial" w:hAnsi="Arial" w:cs="Arial"/>
          <w:bCs/>
          <w:color w:val="auto"/>
        </w:rPr>
        <w:t xml:space="preserve"> βίας - Ρυθμίσεις για την απονομή Ιθαγένειας - Διατάξεις σχετικές με τις εκλογές στην Τοπική Αυτοδιοίκηση - Λοιπές διατάξεις»</w:t>
      </w:r>
      <w:r>
        <w:rPr>
          <w:rFonts w:ascii="Arial" w:hAnsi="Arial" w:cs="Arial"/>
          <w:bCs/>
          <w:color w:val="auto"/>
        </w:rPr>
        <w:t xml:space="preserve"> καθώς επίσης και σύμφωνα με την εγκύκλιο 67/2020 του Υπουργείου Εσωτερικών,</w:t>
      </w:r>
    </w:p>
    <w:p w:rsidR="00DA2B49" w:rsidRDefault="00DA2B49" w:rsidP="00A36F32">
      <w:pPr>
        <w:pStyle w:val="Default"/>
        <w:spacing w:line="360" w:lineRule="auto"/>
        <w:jc w:val="both"/>
        <w:rPr>
          <w:rFonts w:ascii="Arial" w:hAnsi="Arial" w:cs="Arial"/>
          <w:bCs/>
          <w:color w:val="auto"/>
        </w:rPr>
      </w:pPr>
    </w:p>
    <w:p w:rsidR="00613150" w:rsidRPr="005D73FC" w:rsidRDefault="00613150" w:rsidP="00A36F32">
      <w:pPr>
        <w:pStyle w:val="Default"/>
        <w:spacing w:line="360" w:lineRule="auto"/>
        <w:jc w:val="both"/>
        <w:rPr>
          <w:rFonts w:ascii="Arial" w:hAnsi="Arial" w:cs="Arial"/>
          <w:bCs/>
          <w:i/>
          <w:color w:val="auto"/>
        </w:rPr>
      </w:pPr>
      <w:r w:rsidRPr="005D73FC">
        <w:rPr>
          <w:rFonts w:ascii="Arial" w:hAnsi="Arial" w:cs="Arial"/>
          <w:bCs/>
          <w:i/>
          <w:color w:val="auto"/>
        </w:rPr>
        <w:t>«</w:t>
      </w:r>
      <w:r w:rsidRPr="005D73FC">
        <w:rPr>
          <w:rFonts w:ascii="Arial" w:hAnsi="Arial" w:cs="Arial"/>
          <w:b/>
          <w:bCs/>
          <w:i/>
          <w:color w:val="auto"/>
        </w:rPr>
        <w:t>Σε κάθε δήμο συνιστάται Δημοτική Επιτροπή Ισότητας, η οποία είναι συμβουλευτικό, προς το δημοτικό συμβούλιο, όργανο με τις εξής αρμοδιότητες»:</w:t>
      </w:r>
    </w:p>
    <w:p w:rsidR="00EF2E4B" w:rsidRDefault="00EF2E4B" w:rsidP="00A36F32">
      <w:pPr>
        <w:pStyle w:val="Default"/>
        <w:spacing w:line="360" w:lineRule="auto"/>
        <w:jc w:val="both"/>
        <w:rPr>
          <w:rFonts w:ascii="Arial" w:hAnsi="Arial" w:cs="Arial"/>
          <w:bCs/>
          <w:color w:val="auto"/>
        </w:rPr>
      </w:pPr>
    </w:p>
    <w:p w:rsidR="00613150" w:rsidRDefault="00613150" w:rsidP="00A36F32">
      <w:pPr>
        <w:pStyle w:val="Default"/>
        <w:spacing w:line="360" w:lineRule="auto"/>
        <w:jc w:val="both"/>
        <w:rPr>
          <w:rFonts w:ascii="Arial" w:hAnsi="Arial" w:cs="Arial"/>
        </w:rPr>
      </w:pPr>
      <w:r w:rsidRPr="007E2623">
        <w:rPr>
          <w:rFonts w:ascii="Arial" w:hAnsi="Arial" w:cs="Arial"/>
        </w:rPr>
        <w:t>α) σε συνεργασία με την αρμόδια υπηρεσία του δήμου, συμμετέχει και υποστηρίζει την ένταξη της ισότητας των φύλων στις πολιτικές του δήμου, εισηγείται και συμμετέχει στην εκπόνηση σχεδίων δράσης για την ισότητα των φύλων σε τοπικό επίπεδο,</w:t>
      </w:r>
    </w:p>
    <w:p w:rsidR="00EF2E4B" w:rsidRPr="007E2623" w:rsidRDefault="00EF2E4B" w:rsidP="00A36F32">
      <w:pPr>
        <w:pStyle w:val="Default"/>
        <w:spacing w:line="360" w:lineRule="auto"/>
        <w:jc w:val="both"/>
        <w:rPr>
          <w:rFonts w:ascii="Arial" w:hAnsi="Arial" w:cs="Arial"/>
        </w:rPr>
      </w:pPr>
    </w:p>
    <w:p w:rsidR="00EF2E4B" w:rsidRDefault="00613150" w:rsidP="00A36F32">
      <w:pPr>
        <w:pStyle w:val="Default"/>
        <w:spacing w:line="360" w:lineRule="auto"/>
        <w:jc w:val="both"/>
        <w:rPr>
          <w:rFonts w:ascii="Arial" w:hAnsi="Arial" w:cs="Arial"/>
        </w:rPr>
      </w:pPr>
      <w:r w:rsidRPr="007E2623">
        <w:rPr>
          <w:rFonts w:ascii="Arial" w:hAnsi="Arial" w:cs="Arial"/>
        </w:rPr>
        <w:t>β) διατυπώνει προτάσεις και εισηγείται προς τα αρμόδια όργανα του δήμου, τη λήψη των αναγκαίων μέτρων για την προώθηση της ουσιαστικής ισότητας των φύλων σε όλους τους τομείς της οικονομικής, πολιτικής και κοινωνικής ζωής,</w:t>
      </w:r>
    </w:p>
    <w:p w:rsidR="00463601" w:rsidRPr="007E2623" w:rsidRDefault="00463601" w:rsidP="00A36F32">
      <w:pPr>
        <w:pStyle w:val="Default"/>
        <w:spacing w:line="360" w:lineRule="auto"/>
        <w:jc w:val="both"/>
        <w:rPr>
          <w:rFonts w:ascii="Arial" w:hAnsi="Arial" w:cs="Arial"/>
        </w:rPr>
      </w:pPr>
    </w:p>
    <w:p w:rsidR="00EF2E4B" w:rsidRDefault="00613150" w:rsidP="00A36F32">
      <w:pPr>
        <w:pStyle w:val="Default"/>
        <w:spacing w:line="360" w:lineRule="auto"/>
        <w:jc w:val="both"/>
        <w:rPr>
          <w:rFonts w:ascii="Arial" w:hAnsi="Arial" w:cs="Arial"/>
        </w:rPr>
      </w:pPr>
      <w:r w:rsidRPr="007E2623">
        <w:rPr>
          <w:rFonts w:ascii="Arial" w:hAnsi="Arial" w:cs="Arial"/>
        </w:rPr>
        <w:t>γ) συνεργάζεται με την Περιφερειακή Επιτροπή Ισότητας των Φύλων</w:t>
      </w:r>
      <w:r>
        <w:rPr>
          <w:rFonts w:ascii="Arial" w:hAnsi="Arial" w:cs="Arial"/>
        </w:rPr>
        <w:t xml:space="preserve"> (ΠΕΠΙΣ)</w:t>
      </w:r>
      <w:r w:rsidRPr="007E2623">
        <w:rPr>
          <w:rFonts w:ascii="Arial" w:hAnsi="Arial" w:cs="Arial"/>
        </w:rPr>
        <w:t>, τις αρμόδιες, κατά περίπτωση, υπηρεσιακές μονάδες του δήμου και με δομές και συλλογικότητες που δραστηριοποιούνται στο πεδίο της προώθησης θεμάτων ισότητας των φύλων και δικαιωμάτων των γυναικών σε τοπικό επίπεδο,</w:t>
      </w:r>
    </w:p>
    <w:p w:rsidR="00463601" w:rsidRPr="007E2623" w:rsidRDefault="00463601" w:rsidP="00A36F32">
      <w:pPr>
        <w:pStyle w:val="Default"/>
        <w:spacing w:line="360" w:lineRule="auto"/>
        <w:jc w:val="both"/>
        <w:rPr>
          <w:rFonts w:ascii="Arial" w:hAnsi="Arial" w:cs="Arial"/>
        </w:rPr>
      </w:pPr>
    </w:p>
    <w:p w:rsidR="004861C1" w:rsidRDefault="00613150" w:rsidP="00A36F32">
      <w:pPr>
        <w:pStyle w:val="Default"/>
        <w:spacing w:line="360" w:lineRule="auto"/>
        <w:jc w:val="both"/>
        <w:rPr>
          <w:rFonts w:ascii="Arial" w:hAnsi="Arial" w:cs="Arial"/>
        </w:rPr>
      </w:pPr>
      <w:r w:rsidRPr="007E2623">
        <w:rPr>
          <w:rFonts w:ascii="Arial" w:hAnsi="Arial" w:cs="Arial"/>
        </w:rPr>
        <w:t>δ) συνεργάζεται μ</w:t>
      </w:r>
      <w:r>
        <w:rPr>
          <w:rFonts w:ascii="Arial" w:hAnsi="Arial" w:cs="Arial"/>
        </w:rPr>
        <w:t xml:space="preserve">ε τις δομές του Δικτύου της ΓΓΑΔΙΦ (Γενικής Γραμματείας Ανθρωπίνων Δικαιωμάτων και Ισότητας των Φύλων) </w:t>
      </w:r>
      <w:r w:rsidRPr="007E2623">
        <w:rPr>
          <w:rFonts w:ascii="Arial" w:hAnsi="Arial" w:cs="Arial"/>
        </w:rPr>
        <w:t xml:space="preserve"> για την πρόληψη και </w:t>
      </w:r>
    </w:p>
    <w:p w:rsidR="004861C1" w:rsidRDefault="004861C1" w:rsidP="00A36F32">
      <w:pPr>
        <w:pStyle w:val="Default"/>
        <w:spacing w:line="360" w:lineRule="auto"/>
        <w:jc w:val="both"/>
        <w:rPr>
          <w:rFonts w:ascii="Arial" w:hAnsi="Arial" w:cs="Arial"/>
        </w:rPr>
      </w:pPr>
    </w:p>
    <w:p w:rsidR="004861C1" w:rsidRDefault="004861C1" w:rsidP="00A36F32">
      <w:pPr>
        <w:pStyle w:val="Default"/>
        <w:spacing w:line="360" w:lineRule="auto"/>
        <w:jc w:val="both"/>
        <w:rPr>
          <w:rFonts w:ascii="Arial" w:hAnsi="Arial" w:cs="Arial"/>
        </w:rPr>
      </w:pPr>
    </w:p>
    <w:p w:rsidR="00DA2B49" w:rsidRDefault="00613150" w:rsidP="00A36F32">
      <w:pPr>
        <w:pStyle w:val="Default"/>
        <w:spacing w:line="360" w:lineRule="auto"/>
        <w:jc w:val="both"/>
        <w:rPr>
          <w:rFonts w:ascii="Arial" w:hAnsi="Arial" w:cs="Arial"/>
        </w:rPr>
      </w:pPr>
      <w:r w:rsidRPr="007E2623">
        <w:rPr>
          <w:rFonts w:ascii="Arial" w:hAnsi="Arial" w:cs="Arial"/>
        </w:rPr>
        <w:t>καταπολέμηση της βίας κατά των γυναικών, καθώς και με φορείς της κοινωνίας των πολιτών.</w:t>
      </w:r>
    </w:p>
    <w:p w:rsidR="00613150" w:rsidRDefault="00613150" w:rsidP="00A36F32">
      <w:pPr>
        <w:pStyle w:val="Default"/>
        <w:spacing w:line="360" w:lineRule="auto"/>
        <w:jc w:val="both"/>
        <w:rPr>
          <w:rFonts w:ascii="Arial" w:hAnsi="Arial" w:cs="Arial"/>
        </w:rPr>
      </w:pPr>
      <w:r>
        <w:rPr>
          <w:rFonts w:ascii="Arial" w:hAnsi="Arial" w:cs="Arial"/>
        </w:rPr>
        <w:t>Η Δημοτική Επιτροπή Ισότητας συγκροτείται με απόφαση του Δημοτικού Συμβουλίου και αποτελείται από τα εξής μέλη:</w:t>
      </w:r>
    </w:p>
    <w:p w:rsidR="00613150" w:rsidRDefault="00613150" w:rsidP="00A36F32">
      <w:pPr>
        <w:pStyle w:val="Default"/>
        <w:numPr>
          <w:ilvl w:val="0"/>
          <w:numId w:val="2"/>
        </w:numPr>
        <w:spacing w:line="360" w:lineRule="auto"/>
        <w:jc w:val="both"/>
        <w:rPr>
          <w:rFonts w:ascii="Arial" w:hAnsi="Arial" w:cs="Arial"/>
        </w:rPr>
      </w:pPr>
      <w:r>
        <w:rPr>
          <w:rFonts w:ascii="Arial" w:hAnsi="Arial" w:cs="Arial"/>
        </w:rPr>
        <w:t xml:space="preserve">Έναν/μία (1) Αντιδήμαρχο ή εντεταλμένο/η δημοτικό/ή σύμβουλο ως Πρόεδρο, </w:t>
      </w:r>
    </w:p>
    <w:p w:rsidR="00613150" w:rsidRDefault="00613150" w:rsidP="00A36F32">
      <w:pPr>
        <w:pStyle w:val="Default"/>
        <w:numPr>
          <w:ilvl w:val="0"/>
          <w:numId w:val="2"/>
        </w:numPr>
        <w:spacing w:line="360" w:lineRule="auto"/>
        <w:jc w:val="both"/>
        <w:rPr>
          <w:rFonts w:ascii="Arial" w:hAnsi="Arial" w:cs="Arial"/>
        </w:rPr>
      </w:pPr>
      <w:r>
        <w:rPr>
          <w:rFonts w:ascii="Arial" w:hAnsi="Arial" w:cs="Arial"/>
        </w:rPr>
        <w:t>Έναν/μία (1) δημοτικό/ή σύμβουλο των λοιπών παρατάξεων του Δημοτικού Συμβουλίου,</w:t>
      </w:r>
    </w:p>
    <w:p w:rsidR="00613150" w:rsidRDefault="00613150" w:rsidP="00A36F32">
      <w:pPr>
        <w:pStyle w:val="Default"/>
        <w:numPr>
          <w:ilvl w:val="0"/>
          <w:numId w:val="2"/>
        </w:numPr>
        <w:spacing w:line="360" w:lineRule="auto"/>
        <w:jc w:val="both"/>
        <w:rPr>
          <w:rFonts w:ascii="Arial" w:hAnsi="Arial" w:cs="Arial"/>
        </w:rPr>
      </w:pPr>
      <w:r>
        <w:rPr>
          <w:rFonts w:ascii="Arial" w:hAnsi="Arial" w:cs="Arial"/>
        </w:rPr>
        <w:t xml:space="preserve">Έναν/μία (1) υπάλληλο της Υπηρεσιακής Μονάδας Κοινωνικής Πολιτικής και Πολιτικών Ισότητας των Φύλων του Δήμου, </w:t>
      </w:r>
    </w:p>
    <w:p w:rsidR="00613150" w:rsidRDefault="00613150" w:rsidP="00A36F32">
      <w:pPr>
        <w:pStyle w:val="Default"/>
        <w:numPr>
          <w:ilvl w:val="0"/>
          <w:numId w:val="2"/>
        </w:numPr>
        <w:spacing w:line="360" w:lineRule="auto"/>
        <w:jc w:val="both"/>
        <w:rPr>
          <w:rFonts w:ascii="Arial" w:hAnsi="Arial" w:cs="Arial"/>
        </w:rPr>
      </w:pPr>
      <w:r>
        <w:rPr>
          <w:rFonts w:ascii="Arial" w:hAnsi="Arial" w:cs="Arial"/>
        </w:rPr>
        <w:t>Έναν/μία (1) εκπρόσωπο της Ένωσης Συλλόγων Γονέων του Δήμου</w:t>
      </w:r>
    </w:p>
    <w:p w:rsidR="00613150" w:rsidRDefault="00613150" w:rsidP="00A36F32">
      <w:pPr>
        <w:pStyle w:val="Default"/>
        <w:numPr>
          <w:ilvl w:val="0"/>
          <w:numId w:val="2"/>
        </w:numPr>
        <w:spacing w:line="360" w:lineRule="auto"/>
        <w:jc w:val="both"/>
        <w:rPr>
          <w:rFonts w:ascii="Arial" w:hAnsi="Arial" w:cs="Arial"/>
        </w:rPr>
      </w:pPr>
      <w:r>
        <w:rPr>
          <w:rFonts w:ascii="Arial" w:hAnsi="Arial" w:cs="Arial"/>
        </w:rPr>
        <w:t xml:space="preserve">Έναν/μία (1)  εκπρόσωπο τοπικού επαγγελματικού/εμπορικού συλλόγου ή συνεταιριστικής οργάνωσης, </w:t>
      </w:r>
    </w:p>
    <w:p w:rsidR="00613150" w:rsidRPr="001109D1" w:rsidRDefault="00613150" w:rsidP="00A36F32">
      <w:pPr>
        <w:pStyle w:val="Default"/>
        <w:numPr>
          <w:ilvl w:val="0"/>
          <w:numId w:val="2"/>
        </w:numPr>
        <w:spacing w:line="360" w:lineRule="auto"/>
        <w:jc w:val="both"/>
        <w:rPr>
          <w:rFonts w:ascii="Arial" w:hAnsi="Arial" w:cs="Arial"/>
        </w:rPr>
      </w:pPr>
      <w:r>
        <w:rPr>
          <w:rFonts w:ascii="Arial" w:hAnsi="Arial" w:cs="Arial"/>
        </w:rPr>
        <w:t>Έναν/μία (1)</w:t>
      </w:r>
      <w:r w:rsidRPr="001109D1">
        <w:rPr>
          <w:rFonts w:ascii="Arial" w:hAnsi="Arial" w:cs="Arial"/>
        </w:rPr>
        <w:t xml:space="preserve"> εκπρόσωπο τοπικού γυναικείου/φεμινιστικού συλλόγου/φεμινιστικής οργάνωσης ή μη κυβερνητικής οργάνωσης με δράση σε θέματα ισότητας των φύλων</w:t>
      </w:r>
      <w:r>
        <w:rPr>
          <w:rFonts w:ascii="Arial" w:hAnsi="Arial" w:cs="Arial"/>
        </w:rPr>
        <w:t xml:space="preserve">, </w:t>
      </w:r>
    </w:p>
    <w:p w:rsidR="00613150" w:rsidRDefault="00613150" w:rsidP="00A36F32">
      <w:pPr>
        <w:pStyle w:val="Default"/>
        <w:numPr>
          <w:ilvl w:val="0"/>
          <w:numId w:val="2"/>
        </w:numPr>
        <w:spacing w:line="360" w:lineRule="auto"/>
        <w:jc w:val="both"/>
        <w:rPr>
          <w:rFonts w:ascii="Arial" w:hAnsi="Arial" w:cs="Arial"/>
        </w:rPr>
      </w:pPr>
      <w:r>
        <w:rPr>
          <w:rFonts w:ascii="Arial" w:hAnsi="Arial" w:cs="Arial"/>
        </w:rPr>
        <w:t>Δύο (2) εμπειρογνώμονες δημότες με ισότιμη εκπροσώπηση των φύλων.</w:t>
      </w:r>
    </w:p>
    <w:p w:rsidR="00A36F32" w:rsidRDefault="00A36F32" w:rsidP="00A36F32">
      <w:pPr>
        <w:pStyle w:val="Default"/>
        <w:spacing w:line="360" w:lineRule="auto"/>
        <w:ind w:left="720"/>
        <w:jc w:val="both"/>
        <w:rPr>
          <w:rFonts w:ascii="Arial" w:hAnsi="Arial" w:cs="Arial"/>
        </w:rPr>
      </w:pPr>
    </w:p>
    <w:p w:rsidR="00613150" w:rsidRDefault="00613150" w:rsidP="00A36F32">
      <w:pPr>
        <w:pStyle w:val="Default"/>
        <w:spacing w:line="360" w:lineRule="auto"/>
        <w:jc w:val="both"/>
        <w:rPr>
          <w:rFonts w:ascii="Arial" w:hAnsi="Arial" w:cs="Arial"/>
        </w:rPr>
      </w:pPr>
      <w:r>
        <w:rPr>
          <w:rFonts w:ascii="Arial" w:hAnsi="Arial" w:cs="Arial"/>
        </w:rPr>
        <w:t>Διευκρινίζεται ότι τα μέλη που συμμετέχουν στην ως άνω αναφερόμενη Επιτροπή δεν λαμβάνουν για τη συμμετοχή τους κανενός είδους αμοιβή ή αποζημίωση.</w:t>
      </w:r>
    </w:p>
    <w:p w:rsidR="00613150" w:rsidRDefault="00613150" w:rsidP="00A36F32">
      <w:pPr>
        <w:pStyle w:val="Default"/>
        <w:spacing w:line="360" w:lineRule="auto"/>
        <w:jc w:val="both"/>
        <w:rPr>
          <w:rFonts w:ascii="Arial" w:hAnsi="Arial" w:cs="Arial"/>
        </w:rPr>
      </w:pPr>
    </w:p>
    <w:p w:rsidR="00613150" w:rsidRDefault="00613150" w:rsidP="00A36F32">
      <w:pPr>
        <w:pStyle w:val="Default"/>
        <w:spacing w:line="360" w:lineRule="auto"/>
        <w:jc w:val="both"/>
        <w:rPr>
          <w:rFonts w:ascii="Arial" w:hAnsi="Arial" w:cs="Arial"/>
        </w:rPr>
      </w:pPr>
      <w:r>
        <w:rPr>
          <w:rFonts w:ascii="Arial" w:hAnsi="Arial" w:cs="Arial"/>
        </w:rPr>
        <w:t xml:space="preserve">Στο Δήμο Καλλιθέας, με την </w:t>
      </w:r>
      <w:proofErr w:type="spellStart"/>
      <w:r w:rsidRPr="005D73FC">
        <w:rPr>
          <w:rFonts w:ascii="Arial" w:hAnsi="Arial" w:cs="Arial"/>
        </w:rPr>
        <w:t>υπ΄αρ</w:t>
      </w:r>
      <w:proofErr w:type="spellEnd"/>
      <w:r w:rsidRPr="005D73FC">
        <w:rPr>
          <w:rFonts w:ascii="Arial" w:hAnsi="Arial" w:cs="Arial"/>
        </w:rPr>
        <w:t xml:space="preserve"> </w:t>
      </w:r>
      <w:r w:rsidRPr="004861C1">
        <w:rPr>
          <w:rFonts w:ascii="Arial" w:hAnsi="Arial" w:cs="Arial"/>
          <w:b/>
        </w:rPr>
        <w:t>62/2021</w:t>
      </w:r>
      <w:r w:rsidRPr="005D73FC">
        <w:rPr>
          <w:rFonts w:ascii="Arial" w:hAnsi="Arial" w:cs="Arial"/>
        </w:rPr>
        <w:t xml:space="preserve"> απόφαση Δημοτικού Συμβουλίου</w:t>
      </w:r>
      <w:r>
        <w:rPr>
          <w:rFonts w:ascii="Arial" w:hAnsi="Arial" w:cs="Arial"/>
        </w:rPr>
        <w:t xml:space="preserve"> συγκροτήθηκε Επιτροπή Ισότητας των Φύλων η οποία αποτελεί το σύνδεσμο </w:t>
      </w:r>
      <w:r w:rsidR="00DA2B49">
        <w:rPr>
          <w:rFonts w:ascii="Arial" w:hAnsi="Arial" w:cs="Arial"/>
        </w:rPr>
        <w:t>του Δήμου με την Γ.Γ.Α.Δ.Ι.Φ.</w:t>
      </w:r>
      <w:r>
        <w:rPr>
          <w:rFonts w:ascii="Arial" w:hAnsi="Arial" w:cs="Arial"/>
        </w:rPr>
        <w:t xml:space="preserve"> σε επίπεδο πολιτικών ισότητας και μπορεί να αναλαμβάνει πρωταγωνιστικό ρόλο στην ενσωμάτωση της διάστασης του φύλου σε πολιτικές που εμπίπτουν στο φάσμα των αρμοδιοτήτων των Δήμων.</w:t>
      </w:r>
    </w:p>
    <w:p w:rsidR="00DA2B49" w:rsidRDefault="00DA2B49" w:rsidP="00A36F32">
      <w:pPr>
        <w:pStyle w:val="Default"/>
        <w:spacing w:line="360" w:lineRule="auto"/>
        <w:jc w:val="both"/>
        <w:rPr>
          <w:rFonts w:ascii="Arial" w:hAnsi="Arial" w:cs="Arial"/>
        </w:rPr>
      </w:pPr>
    </w:p>
    <w:p w:rsidR="004861C1" w:rsidRDefault="00613150" w:rsidP="00A36F32">
      <w:pPr>
        <w:pStyle w:val="Default"/>
        <w:spacing w:line="360" w:lineRule="auto"/>
        <w:jc w:val="both"/>
        <w:rPr>
          <w:rFonts w:ascii="Arial" w:hAnsi="Arial" w:cs="Arial"/>
        </w:rPr>
      </w:pPr>
      <w:r>
        <w:rPr>
          <w:rFonts w:ascii="Arial" w:hAnsi="Arial" w:cs="Arial"/>
        </w:rPr>
        <w:t xml:space="preserve">Ενδεικτικά, η ΔΕΠΙΣ μπορεί να συνδιοργανώνει ενημερωτικές εκδηλώσεις, ημερίδες/συνέδρια, επιμορφωτικά προγράμματα και σεμινάρια σε θέματα κακοποίησης/πρόληψης της βίας, υγείας, γυναικείας απασχόλησης και πολιτικών ίσων ευκαιριών, καταπολέμησης των στερεοτύπων που βασίζονται στο φύλο, ενίσχυσης της συμμετοχής των γυναικών σε θέσεις ευθύνης, καθώς και να συνεργάζεται με γυναίκες </w:t>
      </w:r>
    </w:p>
    <w:p w:rsidR="004861C1" w:rsidRDefault="004861C1" w:rsidP="00A36F32">
      <w:pPr>
        <w:pStyle w:val="Default"/>
        <w:spacing w:line="360" w:lineRule="auto"/>
        <w:jc w:val="both"/>
        <w:rPr>
          <w:rFonts w:ascii="Arial" w:hAnsi="Arial" w:cs="Arial"/>
        </w:rPr>
      </w:pPr>
    </w:p>
    <w:p w:rsidR="00EF2E4B" w:rsidRDefault="00613150" w:rsidP="00A36F32">
      <w:pPr>
        <w:pStyle w:val="Default"/>
        <w:spacing w:line="360" w:lineRule="auto"/>
        <w:jc w:val="both"/>
        <w:rPr>
          <w:rFonts w:ascii="Arial" w:hAnsi="Arial" w:cs="Arial"/>
        </w:rPr>
      </w:pPr>
      <w:r>
        <w:rPr>
          <w:rFonts w:ascii="Arial" w:hAnsi="Arial" w:cs="Arial"/>
        </w:rPr>
        <w:t>από το πεδίο του πολιτισμού και των τεχνών σε επίπεδο Δήμου ή/και Περιφέρειας, με την Πρωτοβάθμια και Δευτεροβάθμια Εκπαίδευση και με τις Μονάδες Υγείας για ενημερωτικές εκδηλώσεις που θα απευθύνονται σε μαθητές και μαθήτριες των Δήμων κλπ.</w:t>
      </w:r>
    </w:p>
    <w:p w:rsidR="00613150" w:rsidRDefault="00613150" w:rsidP="00A36F32">
      <w:pPr>
        <w:pStyle w:val="Default"/>
        <w:spacing w:line="360" w:lineRule="auto"/>
        <w:jc w:val="both"/>
        <w:rPr>
          <w:rFonts w:ascii="Arial" w:hAnsi="Arial" w:cs="Arial"/>
        </w:rPr>
      </w:pPr>
      <w:r>
        <w:rPr>
          <w:rFonts w:ascii="Arial" w:hAnsi="Arial" w:cs="Arial"/>
        </w:rPr>
        <w:t xml:space="preserve">Με το πέρας του 2023, έληξαν αυτοδικαίως και οι θητείες του συνόλου των ΔΕΠΙΣ λόγω των </w:t>
      </w:r>
      <w:proofErr w:type="spellStart"/>
      <w:r>
        <w:rPr>
          <w:rFonts w:ascii="Arial" w:hAnsi="Arial" w:cs="Arial"/>
        </w:rPr>
        <w:t>αυτοδιοικητικών</w:t>
      </w:r>
      <w:proofErr w:type="spellEnd"/>
      <w:r>
        <w:rPr>
          <w:rFonts w:ascii="Arial" w:hAnsi="Arial" w:cs="Arial"/>
        </w:rPr>
        <w:t xml:space="preserve"> εκλογών που πραγματοποιήθηκαν τον Οκτώβριο του 2023. Σ</w:t>
      </w:r>
      <w:r w:rsidR="00DA2B49">
        <w:rPr>
          <w:rFonts w:ascii="Arial" w:hAnsi="Arial" w:cs="Arial"/>
        </w:rPr>
        <w:t>ύμφωνα με στατιστικά της ΓΓΑΔΙΦ</w:t>
      </w:r>
      <w:r>
        <w:rPr>
          <w:rFonts w:ascii="Arial" w:hAnsi="Arial" w:cs="Arial"/>
        </w:rPr>
        <w:t xml:space="preserve"> κατά τη διάρκεια των ετών 2023-2024 πραγματοποιήθηκε η επανασύσταση 298 Επιτροπών Ισότητας (89,8%) στο σύνολο της επικράτειας, ενώ η επανασύσταση στους υπόλοιπους 34 Δήμους βρίσκεται σε εξέλιξη </w:t>
      </w:r>
      <w:r>
        <w:rPr>
          <w:rStyle w:val="a9"/>
          <w:rFonts w:ascii="Arial" w:hAnsi="Arial" w:cs="Arial"/>
        </w:rPr>
        <w:footnoteReference w:id="6"/>
      </w:r>
      <w:r>
        <w:rPr>
          <w:rFonts w:ascii="Arial" w:hAnsi="Arial" w:cs="Arial"/>
        </w:rPr>
        <w:t>.</w:t>
      </w:r>
    </w:p>
    <w:p w:rsidR="00EF2E4B" w:rsidRDefault="00EF2E4B" w:rsidP="00A36F32">
      <w:pPr>
        <w:pStyle w:val="Default"/>
        <w:spacing w:line="360" w:lineRule="auto"/>
        <w:jc w:val="both"/>
        <w:rPr>
          <w:rFonts w:ascii="Arial" w:hAnsi="Arial" w:cs="Arial"/>
        </w:rPr>
      </w:pPr>
    </w:p>
    <w:p w:rsidR="00613150" w:rsidRDefault="00613150" w:rsidP="00A36F32">
      <w:pPr>
        <w:pStyle w:val="Default"/>
        <w:spacing w:line="360" w:lineRule="auto"/>
        <w:jc w:val="both"/>
        <w:rPr>
          <w:rFonts w:ascii="Arial" w:hAnsi="Arial" w:cs="Arial"/>
        </w:rPr>
      </w:pPr>
      <w:r>
        <w:rPr>
          <w:rFonts w:ascii="Arial" w:hAnsi="Arial" w:cs="Arial"/>
        </w:rPr>
        <w:t>Σύμφωνα με το με αρ.</w:t>
      </w:r>
      <w:r w:rsidRPr="00DA2B49">
        <w:rPr>
          <w:rFonts w:ascii="Arial" w:hAnsi="Arial" w:cs="Arial"/>
          <w:b/>
        </w:rPr>
        <w:t>193/2025</w:t>
      </w:r>
      <w:r>
        <w:rPr>
          <w:rFonts w:ascii="Arial" w:hAnsi="Arial" w:cs="Arial"/>
        </w:rPr>
        <w:t xml:space="preserve"> απόσπασμα του πρακτικού της συνεδρίασης της 28</w:t>
      </w:r>
      <w:r w:rsidRPr="00345CBD">
        <w:rPr>
          <w:rFonts w:ascii="Arial" w:hAnsi="Arial" w:cs="Arial"/>
          <w:vertAlign w:val="superscript"/>
        </w:rPr>
        <w:t>ης</w:t>
      </w:r>
      <w:r>
        <w:rPr>
          <w:rFonts w:ascii="Arial" w:hAnsi="Arial" w:cs="Arial"/>
        </w:rPr>
        <w:t xml:space="preserve"> Ιουλίου 2025 του</w:t>
      </w:r>
      <w:r w:rsidR="00DA2B49">
        <w:rPr>
          <w:rFonts w:ascii="Arial" w:hAnsi="Arial" w:cs="Arial"/>
        </w:rPr>
        <w:t xml:space="preserve"> Δημοτικού Συμβουλίου του</w:t>
      </w:r>
      <w:r>
        <w:rPr>
          <w:rFonts w:ascii="Arial" w:hAnsi="Arial" w:cs="Arial"/>
        </w:rPr>
        <w:t xml:space="preserve"> Δήμου Καλλιθέας, τροποποιήθηκε η με </w:t>
      </w:r>
      <w:proofErr w:type="spellStart"/>
      <w:r>
        <w:rPr>
          <w:rFonts w:ascii="Arial" w:hAnsi="Arial" w:cs="Arial"/>
        </w:rPr>
        <w:t>αρ</w:t>
      </w:r>
      <w:proofErr w:type="spellEnd"/>
      <w:r>
        <w:rPr>
          <w:rFonts w:ascii="Arial" w:hAnsi="Arial" w:cs="Arial"/>
        </w:rPr>
        <w:t>. 37/2024 απόφαση Δημοτικού Συμβουλίου, ως προς την αντικατάσταση τακτικού και αναπληρωματικού μέλους της Δημοτικής Επιτροπής Ισότητας των Φύλων μέλη των οποίων αποτελούν οι κάτωθι:</w:t>
      </w:r>
    </w:p>
    <w:p w:rsidR="00613150" w:rsidRDefault="00613150" w:rsidP="00A36F32">
      <w:pPr>
        <w:pStyle w:val="Default"/>
        <w:spacing w:line="360" w:lineRule="auto"/>
        <w:jc w:val="both"/>
        <w:rPr>
          <w:rFonts w:ascii="Arial" w:hAnsi="Arial" w:cs="Arial"/>
        </w:rPr>
      </w:pPr>
    </w:p>
    <w:p w:rsidR="00613150" w:rsidRPr="00F30F82" w:rsidRDefault="00613150" w:rsidP="00A36F32">
      <w:pPr>
        <w:pStyle w:val="Default"/>
        <w:numPr>
          <w:ilvl w:val="0"/>
          <w:numId w:val="5"/>
        </w:numPr>
        <w:spacing w:line="360" w:lineRule="auto"/>
        <w:jc w:val="both"/>
        <w:rPr>
          <w:rFonts w:ascii="Arial" w:hAnsi="Arial" w:cs="Arial"/>
        </w:rPr>
      </w:pPr>
      <w:proofErr w:type="spellStart"/>
      <w:r>
        <w:rPr>
          <w:rFonts w:ascii="Arial" w:hAnsi="Arial" w:cs="Arial"/>
        </w:rPr>
        <w:t>Εξάρχου</w:t>
      </w:r>
      <w:proofErr w:type="spellEnd"/>
      <w:r>
        <w:rPr>
          <w:rFonts w:ascii="Arial" w:hAnsi="Arial" w:cs="Arial"/>
        </w:rPr>
        <w:t xml:space="preserve"> Αθηνά, Αντιδήμαρχος, Πρόεδρος</w:t>
      </w:r>
    </w:p>
    <w:p w:rsidR="00613150" w:rsidRDefault="00613150" w:rsidP="00A36F32">
      <w:pPr>
        <w:pStyle w:val="Default"/>
        <w:numPr>
          <w:ilvl w:val="0"/>
          <w:numId w:val="5"/>
        </w:numPr>
        <w:spacing w:line="360" w:lineRule="auto"/>
        <w:jc w:val="both"/>
        <w:rPr>
          <w:rFonts w:ascii="Arial" w:hAnsi="Arial" w:cs="Arial"/>
        </w:rPr>
      </w:pPr>
      <w:proofErr w:type="spellStart"/>
      <w:r>
        <w:rPr>
          <w:rFonts w:ascii="Arial" w:hAnsi="Arial" w:cs="Arial"/>
        </w:rPr>
        <w:t>Δαμουλιάνου</w:t>
      </w:r>
      <w:proofErr w:type="spellEnd"/>
      <w:r>
        <w:rPr>
          <w:rFonts w:ascii="Arial" w:hAnsi="Arial" w:cs="Arial"/>
        </w:rPr>
        <w:t xml:space="preserve"> Κυριακή, Δημοτική Σύμβουλος</w:t>
      </w:r>
    </w:p>
    <w:p w:rsidR="00613150" w:rsidRDefault="00613150" w:rsidP="00A36F32">
      <w:pPr>
        <w:pStyle w:val="Default"/>
        <w:numPr>
          <w:ilvl w:val="0"/>
          <w:numId w:val="5"/>
        </w:numPr>
        <w:spacing w:line="360" w:lineRule="auto"/>
        <w:jc w:val="both"/>
        <w:rPr>
          <w:rFonts w:ascii="Arial" w:hAnsi="Arial" w:cs="Arial"/>
        </w:rPr>
      </w:pPr>
      <w:r>
        <w:rPr>
          <w:rFonts w:ascii="Arial" w:hAnsi="Arial" w:cs="Arial"/>
        </w:rPr>
        <w:t>Τις υπαλλήλους της Δ/</w:t>
      </w:r>
      <w:proofErr w:type="spellStart"/>
      <w:r>
        <w:rPr>
          <w:rFonts w:ascii="Arial" w:hAnsi="Arial" w:cs="Arial"/>
        </w:rPr>
        <w:t>νσης</w:t>
      </w:r>
      <w:proofErr w:type="spellEnd"/>
      <w:r>
        <w:rPr>
          <w:rFonts w:ascii="Arial" w:hAnsi="Arial" w:cs="Arial"/>
        </w:rPr>
        <w:t xml:space="preserve"> Κοινωνικής Πολιτικής:</w:t>
      </w:r>
    </w:p>
    <w:p w:rsidR="00613150" w:rsidRDefault="00613150" w:rsidP="00A36F32">
      <w:pPr>
        <w:pStyle w:val="Default"/>
        <w:numPr>
          <w:ilvl w:val="1"/>
          <w:numId w:val="5"/>
        </w:numPr>
        <w:spacing w:line="360" w:lineRule="auto"/>
        <w:jc w:val="both"/>
        <w:rPr>
          <w:rFonts w:ascii="Arial" w:hAnsi="Arial" w:cs="Arial"/>
        </w:rPr>
      </w:pPr>
      <w:proofErr w:type="spellStart"/>
      <w:r>
        <w:rPr>
          <w:rFonts w:ascii="Arial" w:hAnsi="Arial" w:cs="Arial"/>
        </w:rPr>
        <w:t>Τασιούλα</w:t>
      </w:r>
      <w:proofErr w:type="spellEnd"/>
      <w:r>
        <w:rPr>
          <w:rFonts w:ascii="Arial" w:hAnsi="Arial" w:cs="Arial"/>
        </w:rPr>
        <w:t xml:space="preserve"> Χρυσούλα, Κοινωνιολόγος-τακτικό μέλος</w:t>
      </w:r>
    </w:p>
    <w:p w:rsidR="004B2922" w:rsidRPr="00463601" w:rsidRDefault="00613150" w:rsidP="004B2922">
      <w:pPr>
        <w:pStyle w:val="Default"/>
        <w:numPr>
          <w:ilvl w:val="1"/>
          <w:numId w:val="5"/>
        </w:numPr>
        <w:spacing w:line="360" w:lineRule="auto"/>
        <w:jc w:val="both"/>
        <w:rPr>
          <w:rFonts w:ascii="Arial" w:hAnsi="Arial" w:cs="Arial"/>
        </w:rPr>
      </w:pPr>
      <w:r>
        <w:rPr>
          <w:rFonts w:ascii="Arial" w:hAnsi="Arial" w:cs="Arial"/>
        </w:rPr>
        <w:t>Στεφανοπούλου Χριστίνα, Κοινωνική Λειτουργός- αναπληρωματικό μέλος</w:t>
      </w:r>
    </w:p>
    <w:p w:rsidR="00613150" w:rsidRDefault="00613150" w:rsidP="00A36F32">
      <w:pPr>
        <w:pStyle w:val="Default"/>
        <w:numPr>
          <w:ilvl w:val="0"/>
          <w:numId w:val="5"/>
        </w:numPr>
        <w:spacing w:line="360" w:lineRule="auto"/>
        <w:jc w:val="both"/>
        <w:rPr>
          <w:rFonts w:ascii="Arial" w:hAnsi="Arial" w:cs="Arial"/>
        </w:rPr>
      </w:pPr>
      <w:r>
        <w:rPr>
          <w:rFonts w:ascii="Arial" w:hAnsi="Arial" w:cs="Arial"/>
        </w:rPr>
        <w:t>Τους εκπροσώπους της Ένωσης Συλλόγων Γονέων του Δήμου Καλλιθέας</w:t>
      </w:r>
    </w:p>
    <w:p w:rsidR="00613150" w:rsidRDefault="00613150" w:rsidP="00A36F32">
      <w:pPr>
        <w:pStyle w:val="Default"/>
        <w:numPr>
          <w:ilvl w:val="1"/>
          <w:numId w:val="5"/>
        </w:numPr>
        <w:spacing w:line="360" w:lineRule="auto"/>
        <w:jc w:val="both"/>
        <w:rPr>
          <w:rFonts w:ascii="Arial" w:hAnsi="Arial" w:cs="Arial"/>
        </w:rPr>
      </w:pPr>
      <w:proofErr w:type="spellStart"/>
      <w:r w:rsidRPr="00887295">
        <w:rPr>
          <w:rFonts w:ascii="Arial" w:hAnsi="Arial" w:cs="Arial"/>
        </w:rPr>
        <w:t>Κολυβίρα</w:t>
      </w:r>
      <w:proofErr w:type="spellEnd"/>
      <w:r w:rsidRPr="00887295">
        <w:rPr>
          <w:rFonts w:ascii="Arial" w:hAnsi="Arial" w:cs="Arial"/>
        </w:rPr>
        <w:t xml:space="preserve"> Βασιλική, τακτικό μέλος </w:t>
      </w:r>
    </w:p>
    <w:p w:rsidR="00613150" w:rsidRDefault="00613150" w:rsidP="00A36F32">
      <w:pPr>
        <w:pStyle w:val="Default"/>
        <w:numPr>
          <w:ilvl w:val="1"/>
          <w:numId w:val="5"/>
        </w:numPr>
        <w:spacing w:line="360" w:lineRule="auto"/>
        <w:jc w:val="both"/>
        <w:rPr>
          <w:rFonts w:ascii="Arial" w:hAnsi="Arial" w:cs="Arial"/>
        </w:rPr>
      </w:pPr>
      <w:r w:rsidRPr="00887295">
        <w:rPr>
          <w:rFonts w:ascii="Arial" w:hAnsi="Arial" w:cs="Arial"/>
        </w:rPr>
        <w:t>Λαουτάρη Νικολέτα</w:t>
      </w:r>
      <w:r>
        <w:rPr>
          <w:rFonts w:ascii="Arial" w:hAnsi="Arial" w:cs="Arial"/>
        </w:rPr>
        <w:t>, αναπληρωματικό μέλος</w:t>
      </w:r>
      <w:r w:rsidRPr="00887295">
        <w:rPr>
          <w:rFonts w:ascii="Arial" w:hAnsi="Arial" w:cs="Arial"/>
        </w:rPr>
        <w:t xml:space="preserve"> </w:t>
      </w:r>
    </w:p>
    <w:p w:rsidR="00613150" w:rsidRDefault="00613150" w:rsidP="00A36F32">
      <w:pPr>
        <w:pStyle w:val="Default"/>
        <w:numPr>
          <w:ilvl w:val="0"/>
          <w:numId w:val="5"/>
        </w:numPr>
        <w:spacing w:line="360" w:lineRule="auto"/>
        <w:jc w:val="both"/>
        <w:rPr>
          <w:rFonts w:ascii="Arial" w:hAnsi="Arial" w:cs="Arial"/>
        </w:rPr>
      </w:pPr>
      <w:r>
        <w:rPr>
          <w:rFonts w:ascii="Arial" w:hAnsi="Arial" w:cs="Arial"/>
        </w:rPr>
        <w:t>Τους εκπροσώπους του Εμπορικού Συλλόγου Καλλιθέας</w:t>
      </w:r>
    </w:p>
    <w:p w:rsidR="00613150" w:rsidRDefault="00613150" w:rsidP="00A36F32">
      <w:pPr>
        <w:pStyle w:val="Default"/>
        <w:numPr>
          <w:ilvl w:val="1"/>
          <w:numId w:val="5"/>
        </w:numPr>
        <w:spacing w:line="360" w:lineRule="auto"/>
        <w:jc w:val="both"/>
        <w:rPr>
          <w:rFonts w:ascii="Arial" w:hAnsi="Arial" w:cs="Arial"/>
        </w:rPr>
      </w:pPr>
      <w:r w:rsidRPr="00887295">
        <w:rPr>
          <w:rFonts w:ascii="Arial" w:hAnsi="Arial" w:cs="Arial"/>
        </w:rPr>
        <w:t xml:space="preserve">Γρίβας Οδυσσέας, </w:t>
      </w:r>
      <w:r>
        <w:rPr>
          <w:rFonts w:ascii="Arial" w:hAnsi="Arial" w:cs="Arial"/>
        </w:rPr>
        <w:t>τακτικό μέλος</w:t>
      </w:r>
    </w:p>
    <w:p w:rsidR="00613150" w:rsidRPr="00887295" w:rsidRDefault="00613150" w:rsidP="00A36F32">
      <w:pPr>
        <w:pStyle w:val="Default"/>
        <w:numPr>
          <w:ilvl w:val="1"/>
          <w:numId w:val="5"/>
        </w:numPr>
        <w:spacing w:line="360" w:lineRule="auto"/>
        <w:jc w:val="both"/>
        <w:rPr>
          <w:rFonts w:ascii="Arial" w:hAnsi="Arial" w:cs="Arial"/>
        </w:rPr>
      </w:pPr>
      <w:r w:rsidRPr="00887295">
        <w:rPr>
          <w:rFonts w:ascii="Arial" w:hAnsi="Arial" w:cs="Arial"/>
        </w:rPr>
        <w:t>Αναστόπουλο</w:t>
      </w:r>
      <w:r>
        <w:rPr>
          <w:rFonts w:ascii="Arial" w:hAnsi="Arial" w:cs="Arial"/>
        </w:rPr>
        <w:t>ς</w:t>
      </w:r>
      <w:r w:rsidRPr="00887295">
        <w:rPr>
          <w:rFonts w:ascii="Arial" w:hAnsi="Arial" w:cs="Arial"/>
        </w:rPr>
        <w:t xml:space="preserve"> Ανδρέα</w:t>
      </w:r>
      <w:r>
        <w:rPr>
          <w:rFonts w:ascii="Arial" w:hAnsi="Arial" w:cs="Arial"/>
        </w:rPr>
        <w:t>ς, αναπληρωματικό μέλος</w:t>
      </w:r>
    </w:p>
    <w:p w:rsidR="00613150" w:rsidRDefault="00613150" w:rsidP="00A36F32">
      <w:pPr>
        <w:pStyle w:val="Default"/>
        <w:numPr>
          <w:ilvl w:val="0"/>
          <w:numId w:val="5"/>
        </w:numPr>
        <w:spacing w:line="360" w:lineRule="auto"/>
        <w:jc w:val="both"/>
        <w:rPr>
          <w:rFonts w:ascii="Arial" w:hAnsi="Arial" w:cs="Arial"/>
        </w:rPr>
      </w:pPr>
      <w:r>
        <w:rPr>
          <w:rFonts w:ascii="Arial" w:hAnsi="Arial" w:cs="Arial"/>
        </w:rPr>
        <w:t>Εκπρόσωποι της Τοπικής Γυναικείας Οργάνωσης «Ελπίδα Μάνας»</w:t>
      </w:r>
    </w:p>
    <w:p w:rsidR="00463601" w:rsidRDefault="00613150" w:rsidP="00974FD3">
      <w:pPr>
        <w:pStyle w:val="Default"/>
        <w:numPr>
          <w:ilvl w:val="1"/>
          <w:numId w:val="5"/>
        </w:numPr>
        <w:spacing w:line="360" w:lineRule="auto"/>
        <w:jc w:val="both"/>
        <w:rPr>
          <w:rFonts w:ascii="Arial" w:hAnsi="Arial" w:cs="Arial"/>
        </w:rPr>
      </w:pPr>
      <w:proofErr w:type="spellStart"/>
      <w:r>
        <w:rPr>
          <w:rFonts w:ascii="Arial" w:hAnsi="Arial" w:cs="Arial"/>
        </w:rPr>
        <w:t>Αβιτίδου</w:t>
      </w:r>
      <w:proofErr w:type="spellEnd"/>
      <w:r>
        <w:rPr>
          <w:rFonts w:ascii="Arial" w:hAnsi="Arial" w:cs="Arial"/>
        </w:rPr>
        <w:t xml:space="preserve"> Νάντια, τακτικό μέλος </w:t>
      </w:r>
    </w:p>
    <w:p w:rsidR="004861C1" w:rsidRPr="00974FD3" w:rsidRDefault="004861C1" w:rsidP="004861C1">
      <w:pPr>
        <w:pStyle w:val="Default"/>
        <w:spacing w:line="360" w:lineRule="auto"/>
        <w:ind w:left="1440"/>
        <w:jc w:val="both"/>
        <w:rPr>
          <w:rFonts w:ascii="Arial" w:hAnsi="Arial" w:cs="Arial"/>
        </w:rPr>
      </w:pPr>
    </w:p>
    <w:p w:rsidR="00974FD3" w:rsidRPr="004861C1" w:rsidRDefault="00613150" w:rsidP="004861C1">
      <w:pPr>
        <w:pStyle w:val="Default"/>
        <w:numPr>
          <w:ilvl w:val="1"/>
          <w:numId w:val="5"/>
        </w:numPr>
        <w:spacing w:line="360" w:lineRule="auto"/>
        <w:jc w:val="both"/>
        <w:rPr>
          <w:rFonts w:ascii="Arial" w:hAnsi="Arial" w:cs="Arial"/>
        </w:rPr>
      </w:pPr>
      <w:r>
        <w:rPr>
          <w:rFonts w:ascii="Arial" w:hAnsi="Arial" w:cs="Arial"/>
        </w:rPr>
        <w:t>Μιχαηλίδου Αικατερίνη, αναπληρωματικό μέλος,</w:t>
      </w:r>
    </w:p>
    <w:p w:rsidR="00613150" w:rsidRDefault="00613150" w:rsidP="00A36F32">
      <w:pPr>
        <w:pStyle w:val="Default"/>
        <w:numPr>
          <w:ilvl w:val="0"/>
          <w:numId w:val="5"/>
        </w:numPr>
        <w:spacing w:line="360" w:lineRule="auto"/>
        <w:jc w:val="both"/>
        <w:rPr>
          <w:rFonts w:ascii="Arial" w:hAnsi="Arial" w:cs="Arial"/>
        </w:rPr>
      </w:pPr>
      <w:r>
        <w:rPr>
          <w:rFonts w:ascii="Arial" w:hAnsi="Arial" w:cs="Arial"/>
        </w:rPr>
        <w:t>Δύο (2) εμπειρογνώμονες δημότες</w:t>
      </w:r>
    </w:p>
    <w:p w:rsidR="00613150" w:rsidRDefault="00613150" w:rsidP="00A36F32">
      <w:pPr>
        <w:pStyle w:val="Default"/>
        <w:numPr>
          <w:ilvl w:val="1"/>
          <w:numId w:val="5"/>
        </w:numPr>
        <w:spacing w:line="360" w:lineRule="auto"/>
        <w:jc w:val="both"/>
        <w:rPr>
          <w:rFonts w:ascii="Arial" w:hAnsi="Arial" w:cs="Arial"/>
        </w:rPr>
      </w:pPr>
      <w:r>
        <w:rPr>
          <w:rFonts w:ascii="Arial" w:hAnsi="Arial" w:cs="Arial"/>
        </w:rPr>
        <w:t xml:space="preserve">Νικολαΐδης Χρήστος, τακτικό μέλος – Βανδώρος Εμμανουήλ, αναπληρωματικό μέλος, και  </w:t>
      </w:r>
    </w:p>
    <w:p w:rsidR="00613150" w:rsidRDefault="00613150" w:rsidP="00A36F32">
      <w:pPr>
        <w:pStyle w:val="Default"/>
        <w:numPr>
          <w:ilvl w:val="1"/>
          <w:numId w:val="5"/>
        </w:numPr>
        <w:spacing w:line="360" w:lineRule="auto"/>
        <w:jc w:val="both"/>
        <w:rPr>
          <w:rFonts w:ascii="Arial" w:hAnsi="Arial" w:cs="Arial"/>
        </w:rPr>
      </w:pPr>
      <w:r>
        <w:rPr>
          <w:rFonts w:ascii="Arial" w:hAnsi="Arial" w:cs="Arial"/>
        </w:rPr>
        <w:t>Γεωργίου Στέλλα, τακτικό μέλος-</w:t>
      </w:r>
      <w:r w:rsidR="005D73FC">
        <w:rPr>
          <w:rFonts w:ascii="Arial" w:hAnsi="Arial" w:cs="Arial"/>
        </w:rPr>
        <w:t xml:space="preserve"> </w:t>
      </w:r>
      <w:proofErr w:type="spellStart"/>
      <w:r>
        <w:rPr>
          <w:rFonts w:ascii="Arial" w:hAnsi="Arial" w:cs="Arial"/>
        </w:rPr>
        <w:t>Μπούκουρα</w:t>
      </w:r>
      <w:proofErr w:type="spellEnd"/>
      <w:r>
        <w:rPr>
          <w:rFonts w:ascii="Arial" w:hAnsi="Arial" w:cs="Arial"/>
        </w:rPr>
        <w:t xml:space="preserve"> Άννα, αναπληρωματικό μέλος.</w:t>
      </w:r>
    </w:p>
    <w:p w:rsidR="00E82CD7" w:rsidRDefault="00E82CD7"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5D73FC" w:rsidRDefault="005D73FC" w:rsidP="00A36F32">
      <w:pPr>
        <w:pStyle w:val="Default"/>
        <w:spacing w:line="360" w:lineRule="auto"/>
        <w:jc w:val="both"/>
        <w:rPr>
          <w:rFonts w:ascii="Arial" w:hAnsi="Arial" w:cs="Arial"/>
          <w:b/>
          <w:color w:val="auto"/>
        </w:rPr>
      </w:pPr>
    </w:p>
    <w:p w:rsidR="00CF7018" w:rsidRDefault="00CF7018" w:rsidP="00A36F32">
      <w:pPr>
        <w:pStyle w:val="Default"/>
        <w:spacing w:line="360" w:lineRule="auto"/>
        <w:jc w:val="both"/>
        <w:rPr>
          <w:rFonts w:ascii="Arial" w:hAnsi="Arial" w:cs="Arial"/>
          <w:b/>
          <w:color w:val="auto"/>
        </w:rPr>
      </w:pPr>
    </w:p>
    <w:p w:rsidR="00CF7018" w:rsidRDefault="00CF7018" w:rsidP="00A36F32">
      <w:pPr>
        <w:pStyle w:val="Default"/>
        <w:spacing w:line="360" w:lineRule="auto"/>
        <w:jc w:val="both"/>
        <w:rPr>
          <w:rFonts w:ascii="Arial" w:hAnsi="Arial" w:cs="Arial"/>
          <w:b/>
          <w:color w:val="auto"/>
        </w:rPr>
      </w:pPr>
    </w:p>
    <w:p w:rsidR="00463601" w:rsidRDefault="00463601" w:rsidP="00A36F32">
      <w:pPr>
        <w:pStyle w:val="Default"/>
        <w:spacing w:line="360" w:lineRule="auto"/>
        <w:jc w:val="both"/>
        <w:rPr>
          <w:rFonts w:ascii="Arial" w:hAnsi="Arial" w:cs="Arial"/>
          <w:b/>
          <w:color w:val="auto"/>
        </w:rPr>
      </w:pPr>
    </w:p>
    <w:p w:rsidR="00463601" w:rsidRDefault="00463601" w:rsidP="00A36F32">
      <w:pPr>
        <w:pStyle w:val="Default"/>
        <w:spacing w:line="360" w:lineRule="auto"/>
        <w:jc w:val="both"/>
        <w:rPr>
          <w:rFonts w:ascii="Arial" w:hAnsi="Arial" w:cs="Arial"/>
          <w:b/>
          <w:color w:val="auto"/>
        </w:rPr>
      </w:pPr>
    </w:p>
    <w:p w:rsidR="00463601" w:rsidRDefault="00463601" w:rsidP="00A36F32">
      <w:pPr>
        <w:pStyle w:val="Default"/>
        <w:spacing w:line="360" w:lineRule="auto"/>
        <w:jc w:val="both"/>
        <w:rPr>
          <w:rFonts w:ascii="Arial" w:hAnsi="Arial" w:cs="Arial"/>
          <w:b/>
          <w:color w:val="auto"/>
        </w:rPr>
      </w:pPr>
    </w:p>
    <w:p w:rsidR="00463601" w:rsidRDefault="00463601" w:rsidP="00A36F32">
      <w:pPr>
        <w:pStyle w:val="Default"/>
        <w:spacing w:line="360" w:lineRule="auto"/>
        <w:jc w:val="both"/>
        <w:rPr>
          <w:rFonts w:ascii="Arial" w:hAnsi="Arial" w:cs="Arial"/>
          <w:b/>
          <w:color w:val="auto"/>
        </w:rPr>
      </w:pPr>
    </w:p>
    <w:p w:rsidR="00463601" w:rsidRDefault="00463601" w:rsidP="00A36F32">
      <w:pPr>
        <w:pStyle w:val="Default"/>
        <w:spacing w:line="360" w:lineRule="auto"/>
        <w:jc w:val="both"/>
        <w:rPr>
          <w:rFonts w:ascii="Arial" w:hAnsi="Arial" w:cs="Arial"/>
          <w:b/>
          <w:color w:val="auto"/>
        </w:rPr>
      </w:pPr>
    </w:p>
    <w:p w:rsidR="00463601" w:rsidRDefault="00463601" w:rsidP="00A36F32">
      <w:pPr>
        <w:pStyle w:val="Default"/>
        <w:spacing w:line="360" w:lineRule="auto"/>
        <w:jc w:val="both"/>
        <w:rPr>
          <w:rFonts w:ascii="Arial" w:hAnsi="Arial" w:cs="Arial"/>
          <w:b/>
          <w:color w:val="auto"/>
        </w:rPr>
      </w:pPr>
    </w:p>
    <w:p w:rsidR="00463601" w:rsidRDefault="00463601" w:rsidP="00A36F32">
      <w:pPr>
        <w:pStyle w:val="Default"/>
        <w:spacing w:line="360" w:lineRule="auto"/>
        <w:jc w:val="both"/>
        <w:rPr>
          <w:rFonts w:ascii="Arial" w:hAnsi="Arial" w:cs="Arial"/>
          <w:b/>
          <w:color w:val="auto"/>
        </w:rPr>
      </w:pPr>
    </w:p>
    <w:p w:rsidR="00E82CD7" w:rsidRDefault="00E82CD7" w:rsidP="00A36F32">
      <w:pPr>
        <w:pStyle w:val="Default"/>
        <w:spacing w:line="360" w:lineRule="auto"/>
        <w:jc w:val="both"/>
        <w:rPr>
          <w:rFonts w:ascii="Arial" w:hAnsi="Arial" w:cs="Arial"/>
          <w:b/>
          <w:color w:val="auto"/>
        </w:rPr>
      </w:pPr>
    </w:p>
    <w:p w:rsidR="006842DA" w:rsidRPr="005D73FC" w:rsidRDefault="00566669" w:rsidP="00A36F32">
      <w:pPr>
        <w:pStyle w:val="Default"/>
        <w:numPr>
          <w:ilvl w:val="0"/>
          <w:numId w:val="15"/>
        </w:numPr>
        <w:spacing w:line="360" w:lineRule="auto"/>
        <w:jc w:val="both"/>
        <w:rPr>
          <w:rFonts w:ascii="Arial" w:hAnsi="Arial" w:cs="Arial"/>
          <w:b/>
          <w:color w:val="auto"/>
          <w:sz w:val="28"/>
          <w:szCs w:val="28"/>
        </w:rPr>
      </w:pPr>
      <w:r w:rsidRPr="005D73FC">
        <w:rPr>
          <w:rFonts w:ascii="Arial" w:hAnsi="Arial" w:cs="Arial"/>
          <w:b/>
          <w:color w:val="auto"/>
          <w:sz w:val="28"/>
          <w:szCs w:val="28"/>
        </w:rPr>
        <w:t>ΥΦΙΣΤΑΜΕΝΟ ΠΛΑΙΣΙΟ ΔΟΜΩΝ ΚΑΙ ΔΡΑΣΕΩΝ ΣΤΟ ΔΗΜΟ ΚΑΛΛΙΘΕΑΣ</w:t>
      </w:r>
    </w:p>
    <w:p w:rsidR="00E82CD7" w:rsidRDefault="00E82CD7" w:rsidP="00A36F32">
      <w:pPr>
        <w:pStyle w:val="Default"/>
        <w:spacing w:line="360" w:lineRule="auto"/>
        <w:jc w:val="both"/>
        <w:rPr>
          <w:rFonts w:ascii="Arial" w:hAnsi="Arial" w:cs="Arial"/>
          <w:b/>
          <w:color w:val="auto"/>
        </w:rPr>
      </w:pPr>
    </w:p>
    <w:p w:rsidR="00E82CD7" w:rsidRPr="00E82CD7" w:rsidRDefault="00E82CD7" w:rsidP="00A36F32">
      <w:p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 xml:space="preserve">Ο Δήμος Καλλιθέας αποτελεί έναν από τους πλέον πολυπολιτισμικούς δήμους της Αττικής, φιλοξενώντας σημαντικό αριθμό μεταναστών και προσφύγων από διαφορετικές χώρες και πολιτισμικά περιβάλλοντα. Η παρουσία τους εμπλουτίζει το κοινωνικό σύνολο, αλλά παράλληλα αναδεικνύει την ανάγκη για </w:t>
      </w:r>
      <w:proofErr w:type="spellStart"/>
      <w:r w:rsidRPr="00E82CD7">
        <w:rPr>
          <w:rFonts w:ascii="Arial" w:hAnsi="Arial" w:cs="Arial"/>
          <w:sz w:val="24"/>
          <w:szCs w:val="24"/>
        </w:rPr>
        <w:t>στοχευμένες</w:t>
      </w:r>
      <w:proofErr w:type="spellEnd"/>
      <w:r w:rsidRPr="00E82CD7">
        <w:rPr>
          <w:rFonts w:ascii="Arial" w:hAnsi="Arial" w:cs="Arial"/>
          <w:sz w:val="24"/>
          <w:szCs w:val="24"/>
        </w:rPr>
        <w:t xml:space="preserve"> πολιτικές ένταξης, καθώς και για ενίσχυση της ισότητας των φύλων μέσα σε ένα περιβάλλον με ποικιλία πολιτισμικών ταυτοτήτων και εθιμικών παραδόσεων.</w:t>
      </w:r>
    </w:p>
    <w:p w:rsidR="00E82CD7" w:rsidRPr="00E82CD7" w:rsidRDefault="00E82CD7" w:rsidP="00A36F32">
      <w:p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Οι μεταναστευτικές κοινότητες συχνά μεταφέρουν αντιλήψεις, κοινωνικούς κανόνες και ρόλους φύλου που διαφέρουν σημαντικά από αυτούς της ελληνικής κοινωνίας. Οι πολιτισμικές πρακτικές, οι παραδόσεις, αλλά και οι κοινωνικές δομές που επικρατούν στις χώρες προέλευσης επηρεάζουν άμεσα τη θέση των ανδρών και των γυναικών μέσα στην οικογένεια και την κοινότητα.</w:t>
      </w:r>
    </w:p>
    <w:p w:rsidR="00E82CD7" w:rsidRPr="00E82CD7" w:rsidRDefault="00E82CD7" w:rsidP="00A36F32">
      <w:p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Σε πολλές περιπτώσεις, οι γυναίκες της μεταναστευτικής κοινότητας καλούνται να διαχειριστούν μια διπλή πρόκληση: αφενός τη διαδικασία ένταξης στη χώρα υποδοχής και αφετέρου την αντιμετώπιση πατριαρχικών αντιλήψεων που περιορίζουν τις δυνατότητές τους για αυτονομία και ισότιμη συμμετοχή στη δημόσια ζωή. Οι προκαθορισμένοι ρόλοι φύλου, οι στερεοτυπικές αντιλήψεις και οι αναπαραγόμενες κοινωνικές προσδοκίες ενισχύουν φαινόμενα όπως:</w:t>
      </w:r>
    </w:p>
    <w:p w:rsidR="00E82CD7" w:rsidRPr="00E82CD7" w:rsidRDefault="00E82CD7" w:rsidP="00A36F32">
      <w:pPr>
        <w:numPr>
          <w:ilvl w:val="0"/>
          <w:numId w:val="11"/>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περιορισμένη δυνατότητα συμμετοχής στην εκπαίδευση και την κατάρτιση,</w:t>
      </w:r>
    </w:p>
    <w:p w:rsidR="00E82CD7" w:rsidRPr="00E82CD7" w:rsidRDefault="00E82CD7" w:rsidP="00A36F32">
      <w:pPr>
        <w:numPr>
          <w:ilvl w:val="0"/>
          <w:numId w:val="11"/>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πρώιμοι ή καταναγκαστικοί γάμοι,</w:t>
      </w:r>
    </w:p>
    <w:p w:rsidR="00E82CD7" w:rsidRPr="00E82CD7" w:rsidRDefault="00E82CD7" w:rsidP="00A36F32">
      <w:pPr>
        <w:numPr>
          <w:ilvl w:val="0"/>
          <w:numId w:val="11"/>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μειωμένη πρόσβαση στην αγορά εργασίας,</w:t>
      </w:r>
    </w:p>
    <w:p w:rsidR="00E82CD7" w:rsidRPr="00E82CD7" w:rsidRDefault="00E82CD7" w:rsidP="00A36F32">
      <w:pPr>
        <w:numPr>
          <w:ilvl w:val="0"/>
          <w:numId w:val="11"/>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οικονομική εξάρτηση από την οικογένεια,</w:t>
      </w:r>
    </w:p>
    <w:p w:rsidR="00E82CD7" w:rsidRPr="00E82CD7" w:rsidRDefault="00E82CD7" w:rsidP="00A36F32">
      <w:pPr>
        <w:numPr>
          <w:ilvl w:val="0"/>
          <w:numId w:val="11"/>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 xml:space="preserve">αυξημένος κίνδυνος έκθεσης σε ενδοοικογενειακή ή </w:t>
      </w:r>
      <w:proofErr w:type="spellStart"/>
      <w:r w:rsidRPr="00E82CD7">
        <w:rPr>
          <w:rFonts w:ascii="Arial" w:hAnsi="Arial" w:cs="Arial"/>
          <w:sz w:val="24"/>
          <w:szCs w:val="24"/>
        </w:rPr>
        <w:t>έμφυλη</w:t>
      </w:r>
      <w:proofErr w:type="spellEnd"/>
      <w:r w:rsidRPr="00E82CD7">
        <w:rPr>
          <w:rFonts w:ascii="Arial" w:hAnsi="Arial" w:cs="Arial"/>
          <w:sz w:val="24"/>
          <w:szCs w:val="24"/>
        </w:rPr>
        <w:t xml:space="preserve"> βία,</w:t>
      </w:r>
    </w:p>
    <w:p w:rsidR="00E82CD7" w:rsidRPr="00E82CD7" w:rsidRDefault="00E82CD7" w:rsidP="00A36F32">
      <w:pPr>
        <w:numPr>
          <w:ilvl w:val="0"/>
          <w:numId w:val="11"/>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κοινωνική απομόνωση λόγω γλωσσικών και πολιτισμικών φραγμών.</w:t>
      </w:r>
    </w:p>
    <w:p w:rsidR="00CF7018" w:rsidRDefault="00CF7018" w:rsidP="00A36F32">
      <w:pPr>
        <w:spacing w:before="100" w:beforeAutospacing="1" w:after="100" w:afterAutospacing="1" w:line="360" w:lineRule="auto"/>
        <w:jc w:val="both"/>
        <w:rPr>
          <w:rFonts w:ascii="Arial" w:hAnsi="Arial" w:cs="Arial"/>
          <w:sz w:val="24"/>
          <w:szCs w:val="24"/>
        </w:rPr>
      </w:pPr>
    </w:p>
    <w:p w:rsidR="00CF7018" w:rsidRDefault="00CF7018" w:rsidP="00A36F32">
      <w:pPr>
        <w:spacing w:before="100" w:beforeAutospacing="1" w:after="100" w:afterAutospacing="1" w:line="360" w:lineRule="auto"/>
        <w:jc w:val="both"/>
        <w:rPr>
          <w:rFonts w:ascii="Arial" w:hAnsi="Arial" w:cs="Arial"/>
          <w:sz w:val="24"/>
          <w:szCs w:val="24"/>
        </w:rPr>
      </w:pPr>
    </w:p>
    <w:p w:rsidR="00E82CD7" w:rsidRPr="00E82CD7" w:rsidRDefault="00E82CD7" w:rsidP="00A36F32">
      <w:p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Οι γυναίκες με μεταναστευτικό υπόβαθρο που υφίστανται βία ή κακοποιητικές συμπεριφορές συχνά δεν αναζητούν βοήθεια λόγω φόβου, έλλειψης πληροφόρησης, πολιτισμικής δυσπιστίας ή γλωσσικών εμποδίων.</w:t>
      </w:r>
    </w:p>
    <w:p w:rsidR="00E82CD7" w:rsidRPr="00E82CD7" w:rsidRDefault="00E82CD7" w:rsidP="00A36F32">
      <w:p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Η περιορισμένη πρόσβαση στην εκπαίδευση, στη γλωσσική κατάρτιση, καθώς και στη θεσμική ενημέρωση, δημιουργεί πρόσθετα εμπόδια για την πλήρη ένταξη των γυναικών στην αγορά εργασίας και στην οικονομική δραστηριότητα. Η έλλειψη ευκαιριών οδηγεί:</w:t>
      </w:r>
    </w:p>
    <w:p w:rsidR="00E82CD7" w:rsidRPr="00E82CD7" w:rsidRDefault="00E82CD7" w:rsidP="00A36F32">
      <w:pPr>
        <w:numPr>
          <w:ilvl w:val="0"/>
          <w:numId w:val="12"/>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σε μειωμένες δεξιότητες,</w:t>
      </w:r>
    </w:p>
    <w:p w:rsidR="00E82CD7" w:rsidRPr="00E82CD7" w:rsidRDefault="00E82CD7" w:rsidP="00A36F32">
      <w:pPr>
        <w:numPr>
          <w:ilvl w:val="0"/>
          <w:numId w:val="12"/>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σε περιορισμένη αυτονομία,</w:t>
      </w:r>
    </w:p>
    <w:p w:rsidR="00E82CD7" w:rsidRPr="00E82CD7" w:rsidRDefault="00E82CD7" w:rsidP="00A36F32">
      <w:pPr>
        <w:numPr>
          <w:ilvl w:val="0"/>
          <w:numId w:val="12"/>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σε αδυναμία συμμετοχής σε κοινωνικές και θεσμικές διαδικασίες,</w:t>
      </w:r>
    </w:p>
    <w:p w:rsidR="00E82CD7" w:rsidRPr="00E82CD7" w:rsidRDefault="00E82CD7" w:rsidP="00A36F32">
      <w:pPr>
        <w:numPr>
          <w:ilvl w:val="0"/>
          <w:numId w:val="12"/>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 xml:space="preserve">σε ενίσχυση της κοινωνικής </w:t>
      </w:r>
      <w:proofErr w:type="spellStart"/>
      <w:r w:rsidRPr="00E82CD7">
        <w:rPr>
          <w:rFonts w:ascii="Arial" w:hAnsi="Arial" w:cs="Arial"/>
          <w:sz w:val="24"/>
          <w:szCs w:val="24"/>
        </w:rPr>
        <w:t>ευαλωτότητας</w:t>
      </w:r>
      <w:proofErr w:type="spellEnd"/>
      <w:r w:rsidRPr="00E82CD7">
        <w:rPr>
          <w:rFonts w:ascii="Arial" w:hAnsi="Arial" w:cs="Arial"/>
          <w:sz w:val="24"/>
          <w:szCs w:val="24"/>
        </w:rPr>
        <w:t>.</w:t>
      </w:r>
    </w:p>
    <w:p w:rsidR="00E82CD7" w:rsidRPr="00E82CD7" w:rsidRDefault="00E82CD7" w:rsidP="00A36F32">
      <w:p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Οι γυναίκες συχνά αποκλείονται από τις διαδικασίες λήψης αποφάσεων μέσα στην οικογένεια ή την κοινότητα, γεγονός που ενισχύει τον φαύλο κύκλο της ανισότητας και της εξάρτησης.</w:t>
      </w:r>
    </w:p>
    <w:p w:rsidR="00E82CD7" w:rsidRPr="00E82CD7" w:rsidRDefault="00E82CD7" w:rsidP="00A36F32">
      <w:pPr>
        <w:spacing w:before="100" w:beforeAutospacing="1" w:after="100" w:afterAutospacing="1" w:line="360" w:lineRule="auto"/>
        <w:jc w:val="both"/>
        <w:outlineLvl w:val="2"/>
        <w:rPr>
          <w:rFonts w:ascii="Arial" w:hAnsi="Arial" w:cs="Arial"/>
          <w:b/>
          <w:bCs/>
          <w:sz w:val="27"/>
          <w:szCs w:val="27"/>
        </w:rPr>
      </w:pPr>
      <w:r w:rsidRPr="00E82CD7">
        <w:rPr>
          <w:rFonts w:ascii="Arial" w:hAnsi="Arial" w:cs="Arial"/>
          <w:b/>
          <w:bCs/>
          <w:sz w:val="27"/>
          <w:szCs w:val="27"/>
        </w:rPr>
        <w:t>Ο ρόλος του Κέντρου Ένταξης Μεταναστών (ΚΕΜ) Καλλιθέας</w:t>
      </w:r>
    </w:p>
    <w:p w:rsidR="00E82CD7" w:rsidRPr="00E82CD7" w:rsidRDefault="00E82CD7" w:rsidP="00A36F32">
      <w:p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Το Κέντρο Ένταξης Μεταναστών (ΚΕΜ) του Δήμου Καλλιθέας αποτελεί βασική δομή στήριξης της μεταναστευτικής κοινότητας και διαδραματίζει καταλυτικό ρόλο στην προώθηση της ισότητας των φύλων. Μέσα από ένα πλέγμα υπηρεσιών και παρεμβάσεων, το ΚΕΜ στοχεύει:</w:t>
      </w:r>
    </w:p>
    <w:p w:rsidR="007755F0" w:rsidRPr="005D73FC" w:rsidRDefault="00E82CD7" w:rsidP="005D73FC">
      <w:pPr>
        <w:numPr>
          <w:ilvl w:val="0"/>
          <w:numId w:val="13"/>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στην ενδυνάμωση των γυναικών και την προώθηση της αυτονομίας τους,</w:t>
      </w:r>
    </w:p>
    <w:p w:rsidR="00E82CD7" w:rsidRPr="00E82CD7" w:rsidRDefault="00E82CD7" w:rsidP="00A36F32">
      <w:pPr>
        <w:numPr>
          <w:ilvl w:val="0"/>
          <w:numId w:val="13"/>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στην ενημέρωση για τα δικαιώματα και τις διαθέσιμες δομές προστασίας,</w:t>
      </w:r>
    </w:p>
    <w:p w:rsidR="00E82CD7" w:rsidRPr="00E82CD7" w:rsidRDefault="00E82CD7" w:rsidP="00A36F32">
      <w:pPr>
        <w:numPr>
          <w:ilvl w:val="0"/>
          <w:numId w:val="13"/>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στη διασύνδεση με τις κοινωνικές υπηρεσίες και εξειδικευμένους φορείς,</w:t>
      </w:r>
    </w:p>
    <w:p w:rsidR="00E82CD7" w:rsidRPr="00E82CD7" w:rsidRDefault="00E82CD7" w:rsidP="00A36F32">
      <w:pPr>
        <w:numPr>
          <w:ilvl w:val="0"/>
          <w:numId w:val="13"/>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στην παροχή γλωσσικής υποστήριξης και εκπαιδευτικών προγραμμάτων,</w:t>
      </w:r>
    </w:p>
    <w:p w:rsidR="00E82CD7" w:rsidRPr="00E82CD7" w:rsidRDefault="00E82CD7" w:rsidP="00A36F32">
      <w:pPr>
        <w:numPr>
          <w:ilvl w:val="0"/>
          <w:numId w:val="13"/>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 xml:space="preserve">στην ενίσχυση της </w:t>
      </w:r>
      <w:proofErr w:type="spellStart"/>
      <w:r w:rsidRPr="00E82CD7">
        <w:rPr>
          <w:rFonts w:ascii="Arial" w:hAnsi="Arial" w:cs="Arial"/>
          <w:sz w:val="24"/>
          <w:szCs w:val="24"/>
        </w:rPr>
        <w:t>απασχολησιμότητας</w:t>
      </w:r>
      <w:proofErr w:type="spellEnd"/>
      <w:r w:rsidRPr="00E82CD7">
        <w:rPr>
          <w:rFonts w:ascii="Arial" w:hAnsi="Arial" w:cs="Arial"/>
          <w:sz w:val="24"/>
          <w:szCs w:val="24"/>
        </w:rPr>
        <w:t xml:space="preserve"> μέσω κατάρτισης και συμβουλευτικής,</w:t>
      </w:r>
    </w:p>
    <w:p w:rsidR="005D73FC" w:rsidRPr="00463601" w:rsidRDefault="00E82CD7" w:rsidP="005D73FC">
      <w:pPr>
        <w:numPr>
          <w:ilvl w:val="0"/>
          <w:numId w:val="13"/>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 xml:space="preserve">στην πρόληψη και αντιμετώπιση </w:t>
      </w:r>
      <w:proofErr w:type="spellStart"/>
      <w:r w:rsidRPr="00E82CD7">
        <w:rPr>
          <w:rFonts w:ascii="Arial" w:hAnsi="Arial" w:cs="Arial"/>
          <w:sz w:val="24"/>
          <w:szCs w:val="24"/>
        </w:rPr>
        <w:t>έμφυλης</w:t>
      </w:r>
      <w:proofErr w:type="spellEnd"/>
      <w:r w:rsidRPr="00E82CD7">
        <w:rPr>
          <w:rFonts w:ascii="Arial" w:hAnsi="Arial" w:cs="Arial"/>
          <w:sz w:val="24"/>
          <w:szCs w:val="24"/>
        </w:rPr>
        <w:t xml:space="preserve"> και ενδοοικογενειακής βίας,</w:t>
      </w:r>
    </w:p>
    <w:p w:rsidR="00E82CD7" w:rsidRPr="00E82CD7" w:rsidRDefault="00E82CD7" w:rsidP="00A36F32">
      <w:pPr>
        <w:numPr>
          <w:ilvl w:val="0"/>
          <w:numId w:val="13"/>
        </w:num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στην καλλιέργεια κουλτούρας ισότητας, σεβασμού και διαπολιτισμικής συνύπαρξης.</w:t>
      </w:r>
    </w:p>
    <w:p w:rsidR="00CF7018" w:rsidRDefault="00CF7018" w:rsidP="00A36F32">
      <w:pPr>
        <w:spacing w:before="100" w:beforeAutospacing="1" w:after="100" w:afterAutospacing="1" w:line="360" w:lineRule="auto"/>
        <w:jc w:val="both"/>
        <w:rPr>
          <w:rFonts w:ascii="Arial" w:hAnsi="Arial" w:cs="Arial"/>
          <w:sz w:val="24"/>
          <w:szCs w:val="24"/>
        </w:rPr>
      </w:pPr>
    </w:p>
    <w:p w:rsidR="00E82CD7" w:rsidRPr="00E82CD7" w:rsidRDefault="00CF7018" w:rsidP="00A36F32">
      <w:pPr>
        <w:spacing w:before="100" w:beforeAutospacing="1" w:after="100" w:afterAutospacing="1" w:line="360" w:lineRule="auto"/>
        <w:jc w:val="both"/>
        <w:rPr>
          <w:rFonts w:ascii="Arial" w:hAnsi="Arial" w:cs="Arial"/>
          <w:sz w:val="24"/>
          <w:szCs w:val="24"/>
        </w:rPr>
      </w:pPr>
      <w:r>
        <w:rPr>
          <w:rFonts w:ascii="Arial" w:hAnsi="Arial" w:cs="Arial"/>
          <w:sz w:val="24"/>
          <w:szCs w:val="24"/>
        </w:rPr>
        <w:t>Οι</w:t>
      </w:r>
      <w:r w:rsidR="00E331E8">
        <w:rPr>
          <w:rFonts w:ascii="Arial" w:hAnsi="Arial" w:cs="Arial"/>
          <w:sz w:val="24"/>
          <w:szCs w:val="24"/>
        </w:rPr>
        <w:t xml:space="preserve"> κοινωνικές </w:t>
      </w:r>
      <w:r w:rsidR="00E82CD7" w:rsidRPr="00E82CD7">
        <w:rPr>
          <w:rFonts w:ascii="Arial" w:hAnsi="Arial" w:cs="Arial"/>
          <w:sz w:val="24"/>
          <w:szCs w:val="24"/>
        </w:rPr>
        <w:t>υπηρεσίες του Δήμου,</w:t>
      </w:r>
      <w:r>
        <w:rPr>
          <w:rFonts w:ascii="Arial" w:hAnsi="Arial" w:cs="Arial"/>
          <w:sz w:val="24"/>
          <w:szCs w:val="24"/>
        </w:rPr>
        <w:t xml:space="preserve"> σε συνεργασία με τις δομές του Κέντρου Κοινότητας και του Κέντρου Ένταξης Μεταναστών,</w:t>
      </w:r>
      <w:r w:rsidR="00E82CD7" w:rsidRPr="00E82CD7">
        <w:rPr>
          <w:rFonts w:ascii="Arial" w:hAnsi="Arial" w:cs="Arial"/>
          <w:sz w:val="24"/>
          <w:szCs w:val="24"/>
        </w:rPr>
        <w:t xml:space="preserve"> την Κεντρική Κυβέρνηση και οργανώσεις της</w:t>
      </w:r>
      <w:r>
        <w:rPr>
          <w:rFonts w:ascii="Arial" w:hAnsi="Arial" w:cs="Arial"/>
          <w:sz w:val="24"/>
          <w:szCs w:val="24"/>
        </w:rPr>
        <w:t xml:space="preserve"> Κοινωνίας των Πολιτών, αποτελούν</w:t>
      </w:r>
      <w:r w:rsidR="00E82CD7" w:rsidRPr="00E82CD7">
        <w:rPr>
          <w:rFonts w:ascii="Arial" w:hAnsi="Arial" w:cs="Arial"/>
          <w:sz w:val="24"/>
          <w:szCs w:val="24"/>
        </w:rPr>
        <w:t xml:space="preserve"> κομβικό μηχανισμό προστασίας δικαιωμάτων και κοινωνικής συνοχής.</w:t>
      </w:r>
    </w:p>
    <w:p w:rsidR="00E331E8" w:rsidRDefault="00E82CD7" w:rsidP="00A36F32">
      <w:pPr>
        <w:spacing w:before="100" w:beforeAutospacing="1" w:after="100" w:afterAutospacing="1" w:line="360" w:lineRule="auto"/>
        <w:jc w:val="both"/>
        <w:rPr>
          <w:rFonts w:ascii="Arial" w:hAnsi="Arial" w:cs="Arial"/>
          <w:sz w:val="24"/>
          <w:szCs w:val="24"/>
        </w:rPr>
      </w:pPr>
      <w:r w:rsidRPr="00E82CD7">
        <w:rPr>
          <w:rFonts w:ascii="Arial" w:hAnsi="Arial" w:cs="Arial"/>
          <w:sz w:val="24"/>
          <w:szCs w:val="24"/>
        </w:rPr>
        <w:t>Η προώθηση της ισότητας των φύλων στη μεταναστευτική κοινότητα αποτελεί σημαντικό βήμα για τη δημιουργία μιας πόλης συμπεριληπτικής, δίκαιης και προσανατολισμένης στην κοινωνική συνοχή.</w:t>
      </w:r>
    </w:p>
    <w:p w:rsidR="00A36F32" w:rsidRDefault="00A36F32"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5D73FC" w:rsidRDefault="005D73FC" w:rsidP="00A36F32">
      <w:pPr>
        <w:spacing w:before="100" w:beforeAutospacing="1" w:after="100" w:afterAutospacing="1" w:line="360" w:lineRule="auto"/>
        <w:jc w:val="both"/>
        <w:rPr>
          <w:rFonts w:ascii="Arial" w:hAnsi="Arial" w:cs="Arial"/>
          <w:sz w:val="24"/>
          <w:szCs w:val="24"/>
        </w:rPr>
      </w:pPr>
    </w:p>
    <w:p w:rsidR="00463601" w:rsidRDefault="00463601" w:rsidP="00A36F32">
      <w:pPr>
        <w:spacing w:before="100" w:beforeAutospacing="1" w:after="100" w:afterAutospacing="1" w:line="360" w:lineRule="auto"/>
        <w:jc w:val="both"/>
        <w:rPr>
          <w:rFonts w:ascii="Arial" w:hAnsi="Arial" w:cs="Arial"/>
          <w:sz w:val="24"/>
          <w:szCs w:val="24"/>
        </w:rPr>
      </w:pPr>
    </w:p>
    <w:p w:rsidR="00463601" w:rsidRDefault="00463601" w:rsidP="00A36F32">
      <w:pPr>
        <w:spacing w:before="100" w:beforeAutospacing="1" w:after="100" w:afterAutospacing="1" w:line="360" w:lineRule="auto"/>
        <w:jc w:val="both"/>
        <w:rPr>
          <w:rFonts w:ascii="Arial" w:hAnsi="Arial" w:cs="Arial"/>
          <w:sz w:val="24"/>
          <w:szCs w:val="24"/>
        </w:rPr>
      </w:pPr>
    </w:p>
    <w:p w:rsidR="00E331E8" w:rsidRPr="005D73FC" w:rsidRDefault="00E331E8" w:rsidP="00A36F32">
      <w:pPr>
        <w:pStyle w:val="a6"/>
        <w:numPr>
          <w:ilvl w:val="0"/>
          <w:numId w:val="15"/>
        </w:numPr>
        <w:spacing w:before="100" w:beforeAutospacing="1" w:after="100" w:afterAutospacing="1" w:line="360" w:lineRule="auto"/>
        <w:jc w:val="both"/>
        <w:rPr>
          <w:rFonts w:ascii="Arial" w:hAnsi="Arial" w:cs="Arial"/>
          <w:b/>
          <w:sz w:val="28"/>
          <w:szCs w:val="28"/>
        </w:rPr>
      </w:pPr>
      <w:r w:rsidRPr="005D73FC">
        <w:rPr>
          <w:rFonts w:ascii="Arial" w:hAnsi="Arial" w:cs="Arial"/>
          <w:b/>
          <w:sz w:val="28"/>
          <w:szCs w:val="28"/>
        </w:rPr>
        <w:t>ΠΡΟΤΕΙΝΟΜΕΝΟ ΣΧΕΔΙΟ ΔΡΑΣΗΣ</w:t>
      </w:r>
      <w:r w:rsidR="006614D5" w:rsidRPr="005D73FC">
        <w:rPr>
          <w:rFonts w:ascii="Arial" w:hAnsi="Arial" w:cs="Arial"/>
          <w:b/>
          <w:sz w:val="28"/>
          <w:szCs w:val="28"/>
        </w:rPr>
        <w:t xml:space="preserve"> ΑΝΑ ΑΞΟΝΑ ΠΡΟΤΕΡΑΙΟΤΗΤΑΣ</w:t>
      </w:r>
    </w:p>
    <w:p w:rsidR="007755F0" w:rsidRPr="007755F0" w:rsidRDefault="007755F0" w:rsidP="00BF1ECB">
      <w:pPr>
        <w:spacing w:before="100" w:beforeAutospacing="1" w:after="100" w:afterAutospacing="1" w:line="360" w:lineRule="auto"/>
        <w:jc w:val="both"/>
        <w:rPr>
          <w:rFonts w:ascii="Arial" w:hAnsi="Arial" w:cs="Arial"/>
          <w:sz w:val="24"/>
          <w:szCs w:val="24"/>
        </w:rPr>
      </w:pPr>
      <w:r w:rsidRPr="007755F0">
        <w:rPr>
          <w:rFonts w:ascii="Arial" w:hAnsi="Arial" w:cs="Arial"/>
          <w:sz w:val="24"/>
          <w:szCs w:val="24"/>
        </w:rPr>
        <w:t>Ο Δήμος Καλλιθέας, αναγνωρίζοντας τον καθοριστικό ρόλο της Τοπικής Αυτοδιοίκησης στην ενσωμάτωση της διάστασης του φύλου στις τοπικές πολιτικές και στη διαμόρφωση της αναπτυξιακής στρατηγικής του τόπου, προχωρά στην εκπόνηση Τοπικού Σχεδίου Δράσης για την ένταξη της ισότητας των φύλων, σε πλήρη εναρμόνιση με το ευρωπαϊκό και το εθνικό θεσμικό και νομοθετικό πλαίσιο.</w:t>
      </w:r>
    </w:p>
    <w:p w:rsidR="007755F0" w:rsidRPr="007755F0" w:rsidRDefault="007755F0" w:rsidP="00BF1ECB">
      <w:pPr>
        <w:spacing w:before="100" w:beforeAutospacing="1" w:after="100" w:afterAutospacing="1" w:line="360" w:lineRule="auto"/>
        <w:jc w:val="both"/>
        <w:rPr>
          <w:rFonts w:ascii="Arial" w:hAnsi="Arial" w:cs="Arial"/>
          <w:sz w:val="24"/>
          <w:szCs w:val="24"/>
        </w:rPr>
      </w:pPr>
      <w:r w:rsidRPr="007755F0">
        <w:rPr>
          <w:rFonts w:ascii="Arial" w:hAnsi="Arial" w:cs="Arial"/>
          <w:sz w:val="24"/>
          <w:szCs w:val="24"/>
        </w:rPr>
        <w:t xml:space="preserve">Το παρόν Σχέδιο Δράσης καθορίζει τις στρατηγικές προτεραιότητες, τις βασικές κατευθύνσεις πολιτικής και το πλαίσιο παρεμβάσεων που αναλαμβάνει ο Δήμος Καλλιθέας για την περίοδο 2026–2028, οργανωμένες σε διακριτούς θεματικούς άξονες, οι οποίοι καλύπτουν κρίσιμες διαστάσεις των πολιτικών ισότητας. Η </w:t>
      </w:r>
      <w:proofErr w:type="spellStart"/>
      <w:r w:rsidRPr="007755F0">
        <w:rPr>
          <w:rFonts w:ascii="Arial" w:hAnsi="Arial" w:cs="Arial"/>
          <w:sz w:val="24"/>
          <w:szCs w:val="24"/>
        </w:rPr>
        <w:t>στοχοθεσία</w:t>
      </w:r>
      <w:proofErr w:type="spellEnd"/>
      <w:r w:rsidRPr="007755F0">
        <w:rPr>
          <w:rFonts w:ascii="Arial" w:hAnsi="Arial" w:cs="Arial"/>
          <w:sz w:val="24"/>
          <w:szCs w:val="24"/>
        </w:rPr>
        <w:t xml:space="preserve"> του Σχεδίου εδράζεται στην αναγνώριση της ισότητας των φύλων ως θεμελιώδους ανθρώπινου δικαιώματος και βασικής δημοκρατικής αξίας, καθώς και ως αναγκαίας προϋπόθεσης για την κοινωνική συνοχή, τη βιώσιμη ανάπτυξη και την αποτελεσματική τοπική διακυβέρνηση.</w:t>
      </w:r>
    </w:p>
    <w:p w:rsidR="00B1437B" w:rsidRPr="005D73FC" w:rsidRDefault="007755F0" w:rsidP="00B1437B">
      <w:pPr>
        <w:spacing w:before="100" w:beforeAutospacing="1" w:after="100" w:afterAutospacing="1" w:line="360" w:lineRule="auto"/>
        <w:jc w:val="both"/>
        <w:rPr>
          <w:rFonts w:ascii="Arial" w:hAnsi="Arial" w:cs="Arial"/>
          <w:sz w:val="24"/>
          <w:szCs w:val="24"/>
        </w:rPr>
      </w:pPr>
      <w:r w:rsidRPr="007755F0">
        <w:rPr>
          <w:rFonts w:ascii="Arial" w:hAnsi="Arial" w:cs="Arial"/>
          <w:sz w:val="24"/>
          <w:szCs w:val="24"/>
        </w:rPr>
        <w:t>Μέσω του παρόντος Σχεδίου, ο Δήμος Καλλιθέας επιδιώκει την οριζόντια ενσωμάτωση της διάστασης του φύλου στον σχεδιασμό, την υλοποίηση και την αξιολόγηση των δημοτικών πολιτικών, συμβάλλοντας ενεργά στη δημιουργία μιας σύγχρονης, δίκαιης και συμ</w:t>
      </w:r>
      <w:r w:rsidR="005D73FC">
        <w:rPr>
          <w:rFonts w:ascii="Arial" w:hAnsi="Arial" w:cs="Arial"/>
          <w:sz w:val="24"/>
          <w:szCs w:val="24"/>
        </w:rPr>
        <w:t>περιληπτικής τοπικής κοινωνίας.</w:t>
      </w:r>
    </w:p>
    <w:p w:rsidR="00B1437B" w:rsidRPr="00B1437B" w:rsidRDefault="00B1437B" w:rsidP="00B1437B">
      <w:pPr>
        <w:spacing w:before="100" w:beforeAutospacing="1" w:after="100" w:afterAutospacing="1" w:line="360" w:lineRule="auto"/>
        <w:jc w:val="both"/>
        <w:rPr>
          <w:rFonts w:ascii="Arial" w:hAnsi="Arial" w:cs="Arial"/>
          <w:b/>
          <w:bCs/>
          <w:sz w:val="24"/>
          <w:szCs w:val="24"/>
        </w:rPr>
      </w:pPr>
      <w:r w:rsidRPr="00B1437B">
        <w:rPr>
          <w:rFonts w:ascii="Arial" w:hAnsi="Arial" w:cs="Arial"/>
          <w:b/>
          <w:bCs/>
          <w:sz w:val="24"/>
          <w:szCs w:val="24"/>
        </w:rPr>
        <w:t xml:space="preserve">ΑΞΟΝΑΣ 1: Πρόληψη και Καταπολέμηση της </w:t>
      </w:r>
      <w:proofErr w:type="spellStart"/>
      <w:r w:rsidRPr="00B1437B">
        <w:rPr>
          <w:rFonts w:ascii="Arial" w:hAnsi="Arial" w:cs="Arial"/>
          <w:b/>
          <w:bCs/>
          <w:sz w:val="24"/>
          <w:szCs w:val="24"/>
        </w:rPr>
        <w:t>Έμφυλης</w:t>
      </w:r>
      <w:proofErr w:type="spellEnd"/>
      <w:r w:rsidRPr="00B1437B">
        <w:rPr>
          <w:rFonts w:ascii="Arial" w:hAnsi="Arial" w:cs="Arial"/>
          <w:b/>
          <w:bCs/>
          <w:sz w:val="24"/>
          <w:szCs w:val="24"/>
        </w:rPr>
        <w:t xml:space="preserve"> και Ενδοοικογενειακής Βίας</w:t>
      </w:r>
    </w:p>
    <w:p w:rsidR="00B1437B" w:rsidRPr="00B1437B" w:rsidRDefault="00B1437B" w:rsidP="00B1437B">
      <w:pPr>
        <w:spacing w:before="100" w:beforeAutospacing="1" w:after="100" w:afterAutospacing="1" w:line="360" w:lineRule="auto"/>
        <w:jc w:val="both"/>
        <w:rPr>
          <w:rFonts w:ascii="Arial" w:hAnsi="Arial" w:cs="Arial"/>
          <w:sz w:val="24"/>
          <w:szCs w:val="24"/>
        </w:rPr>
      </w:pPr>
      <w:r w:rsidRPr="00B1437B">
        <w:rPr>
          <w:rFonts w:ascii="Arial" w:hAnsi="Arial" w:cs="Arial"/>
          <w:b/>
          <w:bCs/>
          <w:sz w:val="24"/>
          <w:szCs w:val="24"/>
        </w:rPr>
        <w:t>Στόχος:</w:t>
      </w:r>
      <w:r w:rsidRPr="00B1437B">
        <w:rPr>
          <w:rFonts w:ascii="Arial" w:hAnsi="Arial" w:cs="Arial"/>
          <w:sz w:val="24"/>
          <w:szCs w:val="24"/>
        </w:rPr>
        <w:br/>
        <w:t xml:space="preserve">Η ενίσχυση της πρόληψης, της προστασίας των θυμάτων και της αποτελεσματικής διαχείρισης περιστατικών </w:t>
      </w:r>
      <w:proofErr w:type="spellStart"/>
      <w:r w:rsidRPr="00B1437B">
        <w:rPr>
          <w:rFonts w:ascii="Arial" w:hAnsi="Arial" w:cs="Arial"/>
          <w:sz w:val="24"/>
          <w:szCs w:val="24"/>
        </w:rPr>
        <w:t>έμφυλης</w:t>
      </w:r>
      <w:proofErr w:type="spellEnd"/>
      <w:r w:rsidRPr="00B1437B">
        <w:rPr>
          <w:rFonts w:ascii="Arial" w:hAnsi="Arial" w:cs="Arial"/>
          <w:sz w:val="24"/>
          <w:szCs w:val="24"/>
        </w:rPr>
        <w:t xml:space="preserve"> και ενδοοικογενειακής βίας σε τοπικό επίπεδο.</w:t>
      </w:r>
    </w:p>
    <w:p w:rsidR="005D73FC" w:rsidRDefault="005D73FC" w:rsidP="00B1437B">
      <w:pPr>
        <w:spacing w:before="100" w:beforeAutospacing="1" w:after="100" w:afterAutospacing="1" w:line="360" w:lineRule="auto"/>
        <w:jc w:val="both"/>
        <w:rPr>
          <w:rFonts w:ascii="Arial" w:hAnsi="Arial" w:cs="Arial"/>
          <w:b/>
          <w:bCs/>
          <w:sz w:val="24"/>
          <w:szCs w:val="24"/>
        </w:rPr>
      </w:pPr>
    </w:p>
    <w:p w:rsidR="005D73FC" w:rsidRDefault="005D73FC" w:rsidP="00B1437B">
      <w:pPr>
        <w:spacing w:before="100" w:beforeAutospacing="1" w:after="100" w:afterAutospacing="1" w:line="360" w:lineRule="auto"/>
        <w:jc w:val="both"/>
        <w:rPr>
          <w:rFonts w:ascii="Arial" w:hAnsi="Arial" w:cs="Arial"/>
          <w:b/>
          <w:bCs/>
          <w:sz w:val="24"/>
          <w:szCs w:val="24"/>
        </w:rPr>
      </w:pPr>
    </w:p>
    <w:p w:rsidR="00B1437B" w:rsidRPr="00B1437B" w:rsidRDefault="00B1437B" w:rsidP="00B1437B">
      <w:pPr>
        <w:spacing w:before="100" w:beforeAutospacing="1" w:after="100" w:afterAutospacing="1" w:line="360" w:lineRule="auto"/>
        <w:jc w:val="both"/>
        <w:rPr>
          <w:rFonts w:ascii="Arial" w:hAnsi="Arial" w:cs="Arial"/>
          <w:sz w:val="24"/>
          <w:szCs w:val="24"/>
        </w:rPr>
      </w:pPr>
      <w:r w:rsidRPr="00B1437B">
        <w:rPr>
          <w:rFonts w:ascii="Arial" w:hAnsi="Arial" w:cs="Arial"/>
          <w:b/>
          <w:bCs/>
          <w:sz w:val="24"/>
          <w:szCs w:val="24"/>
        </w:rPr>
        <w:lastRenderedPageBreak/>
        <w:t>Προτεινόμενες Δράσεις και Δραστηριότητες:</w:t>
      </w:r>
    </w:p>
    <w:p w:rsidR="00B1437B" w:rsidRPr="00B1437B" w:rsidRDefault="006614D5" w:rsidP="00B1437B">
      <w:pPr>
        <w:numPr>
          <w:ilvl w:val="0"/>
          <w:numId w:val="19"/>
        </w:numPr>
        <w:spacing w:before="100" w:beforeAutospacing="1" w:after="100" w:afterAutospacing="1" w:line="360" w:lineRule="auto"/>
        <w:jc w:val="both"/>
        <w:rPr>
          <w:rFonts w:ascii="Arial" w:hAnsi="Arial" w:cs="Arial"/>
          <w:sz w:val="24"/>
          <w:szCs w:val="24"/>
        </w:rPr>
      </w:pPr>
      <w:r>
        <w:rPr>
          <w:rFonts w:ascii="Arial" w:hAnsi="Arial" w:cs="Arial"/>
          <w:sz w:val="24"/>
          <w:szCs w:val="24"/>
        </w:rPr>
        <w:t>Λειτουργία</w:t>
      </w:r>
      <w:r w:rsidR="00B1437B" w:rsidRPr="00B1437B">
        <w:rPr>
          <w:rFonts w:ascii="Arial" w:hAnsi="Arial" w:cs="Arial"/>
          <w:sz w:val="24"/>
          <w:szCs w:val="24"/>
        </w:rPr>
        <w:t xml:space="preserve"> και ενίσχυση σημείου αναφοράς για την υποστήριξη θυμάτων </w:t>
      </w:r>
      <w:proofErr w:type="spellStart"/>
      <w:r w:rsidR="00B1437B" w:rsidRPr="00B1437B">
        <w:rPr>
          <w:rFonts w:ascii="Arial" w:hAnsi="Arial" w:cs="Arial"/>
          <w:sz w:val="24"/>
          <w:szCs w:val="24"/>
        </w:rPr>
        <w:t>έμφυλης</w:t>
      </w:r>
      <w:proofErr w:type="spellEnd"/>
      <w:r w:rsidR="00B1437B" w:rsidRPr="00B1437B">
        <w:rPr>
          <w:rFonts w:ascii="Arial" w:hAnsi="Arial" w:cs="Arial"/>
          <w:sz w:val="24"/>
          <w:szCs w:val="24"/>
        </w:rPr>
        <w:t xml:space="preserve"> και ενδοοι</w:t>
      </w:r>
      <w:r w:rsidR="00C81315">
        <w:rPr>
          <w:rFonts w:ascii="Arial" w:hAnsi="Arial" w:cs="Arial"/>
          <w:sz w:val="24"/>
          <w:szCs w:val="24"/>
        </w:rPr>
        <w:t>κογενειακής βίας καθώς και ενίσχυση του ρόλου των Κοινωνικών Υπηρεσιών του Δήμου προς αυτή την κατεύθυνση.</w:t>
      </w:r>
    </w:p>
    <w:p w:rsidR="00B1437B" w:rsidRPr="00B1437B" w:rsidRDefault="00B1437B" w:rsidP="00B1437B">
      <w:pPr>
        <w:numPr>
          <w:ilvl w:val="0"/>
          <w:numId w:val="19"/>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Συνεργασία με τις δομές του Δικτύου της Γενικής Γραμματείας Ανθρωπίνων Δικαιωμάτων και Ισότητας των Φύλων, το ΚΕΘΙ, τις υγειονομικές μονάδες και την Ελληνική Αστυνομία για την παραπομπή και διαχείριση περιστατικών.</w:t>
      </w:r>
    </w:p>
    <w:p w:rsidR="00B1437B" w:rsidRPr="00B1437B" w:rsidRDefault="00B1437B" w:rsidP="00B1437B">
      <w:pPr>
        <w:numPr>
          <w:ilvl w:val="0"/>
          <w:numId w:val="19"/>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 xml:space="preserve">Εκπαίδευση στελεχών </w:t>
      </w:r>
      <w:r w:rsidR="0032329E">
        <w:rPr>
          <w:rFonts w:ascii="Arial" w:hAnsi="Arial" w:cs="Arial"/>
          <w:sz w:val="24"/>
          <w:szCs w:val="24"/>
        </w:rPr>
        <w:t>του Δήμου (κοινωνικών επιστημόνων</w:t>
      </w:r>
      <w:r w:rsidRPr="00B1437B">
        <w:rPr>
          <w:rFonts w:ascii="Arial" w:hAnsi="Arial" w:cs="Arial"/>
          <w:sz w:val="24"/>
          <w:szCs w:val="24"/>
        </w:rPr>
        <w:t>,</w:t>
      </w:r>
      <w:r w:rsidR="0032329E">
        <w:rPr>
          <w:rFonts w:ascii="Arial" w:hAnsi="Arial" w:cs="Arial"/>
          <w:sz w:val="24"/>
          <w:szCs w:val="24"/>
        </w:rPr>
        <w:t xml:space="preserve"> ψυχολόγων,</w:t>
      </w:r>
      <w:r w:rsidRPr="00B1437B">
        <w:rPr>
          <w:rFonts w:ascii="Arial" w:hAnsi="Arial" w:cs="Arial"/>
          <w:sz w:val="24"/>
          <w:szCs w:val="24"/>
        </w:rPr>
        <w:t xml:space="preserve"> διοικητικών υπαλλήλων, Δημοτικής Αστυνομίας) σε θέματα αναγνώρισης, πρόληψης και δεοντολογικής διαχείρισης περιστατικών </w:t>
      </w:r>
      <w:proofErr w:type="spellStart"/>
      <w:r w:rsidRPr="00B1437B">
        <w:rPr>
          <w:rFonts w:ascii="Arial" w:hAnsi="Arial" w:cs="Arial"/>
          <w:sz w:val="24"/>
          <w:szCs w:val="24"/>
        </w:rPr>
        <w:t>έμφυλης</w:t>
      </w:r>
      <w:proofErr w:type="spellEnd"/>
      <w:r w:rsidRPr="00B1437B">
        <w:rPr>
          <w:rFonts w:ascii="Arial" w:hAnsi="Arial" w:cs="Arial"/>
          <w:sz w:val="24"/>
          <w:szCs w:val="24"/>
        </w:rPr>
        <w:t xml:space="preserve"> βίας.</w:t>
      </w:r>
    </w:p>
    <w:p w:rsidR="00B1437B" w:rsidRPr="00B1437B" w:rsidRDefault="00B1437B" w:rsidP="00B1437B">
      <w:pPr>
        <w:numPr>
          <w:ilvl w:val="0"/>
          <w:numId w:val="19"/>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Διοργάνωση ενημερωτικών δράσεων και καμπανιών ευαισθητοποίησης για το ευρύ κοινό.</w:t>
      </w:r>
    </w:p>
    <w:p w:rsidR="00B1437B" w:rsidRDefault="00B1437B" w:rsidP="00B1437B">
      <w:pPr>
        <w:numPr>
          <w:ilvl w:val="0"/>
          <w:numId w:val="19"/>
        </w:numPr>
        <w:spacing w:before="100" w:beforeAutospacing="1" w:after="100" w:afterAutospacing="1" w:line="360" w:lineRule="auto"/>
        <w:jc w:val="both"/>
        <w:rPr>
          <w:rFonts w:ascii="Arial" w:hAnsi="Arial" w:cs="Arial"/>
          <w:sz w:val="24"/>
          <w:szCs w:val="24"/>
        </w:rPr>
      </w:pPr>
      <w:proofErr w:type="spellStart"/>
      <w:r w:rsidRPr="00B1437B">
        <w:rPr>
          <w:rFonts w:ascii="Arial" w:hAnsi="Arial" w:cs="Arial"/>
          <w:sz w:val="24"/>
          <w:szCs w:val="24"/>
        </w:rPr>
        <w:t>Στοχευμένες</w:t>
      </w:r>
      <w:proofErr w:type="spellEnd"/>
      <w:r w:rsidRPr="00B1437B">
        <w:rPr>
          <w:rFonts w:ascii="Arial" w:hAnsi="Arial" w:cs="Arial"/>
          <w:sz w:val="24"/>
          <w:szCs w:val="24"/>
        </w:rPr>
        <w:t xml:space="preserve"> παρεμβάσεις πρόληψης σε σχολικές μονάδες και ευάλωτες κοινωνι</w:t>
      </w:r>
      <w:r w:rsidR="006614D5">
        <w:rPr>
          <w:rFonts w:ascii="Arial" w:hAnsi="Arial" w:cs="Arial"/>
          <w:sz w:val="24"/>
          <w:szCs w:val="24"/>
        </w:rPr>
        <w:t>κές ομάδες</w:t>
      </w:r>
    </w:p>
    <w:p w:rsidR="006614D5" w:rsidRDefault="006614D5" w:rsidP="00B1437B">
      <w:pPr>
        <w:numPr>
          <w:ilvl w:val="0"/>
          <w:numId w:val="19"/>
        </w:numPr>
        <w:spacing w:before="100" w:beforeAutospacing="1" w:after="100" w:afterAutospacing="1" w:line="360" w:lineRule="auto"/>
        <w:jc w:val="both"/>
        <w:rPr>
          <w:rFonts w:ascii="Arial" w:hAnsi="Arial" w:cs="Arial"/>
          <w:sz w:val="24"/>
          <w:szCs w:val="24"/>
        </w:rPr>
      </w:pPr>
      <w:r>
        <w:rPr>
          <w:rFonts w:ascii="Arial" w:hAnsi="Arial" w:cs="Arial"/>
          <w:sz w:val="24"/>
          <w:szCs w:val="24"/>
        </w:rPr>
        <w:t>Ενημέρωση Σωματείων και λοιπών φορέων της Κοινωνίας</w:t>
      </w:r>
      <w:r w:rsidR="0032329E">
        <w:rPr>
          <w:rFonts w:ascii="Arial" w:hAnsi="Arial" w:cs="Arial"/>
          <w:sz w:val="24"/>
          <w:szCs w:val="24"/>
        </w:rPr>
        <w:t xml:space="preserve"> των πολιτών που εδρεύουν</w:t>
      </w:r>
      <w:r>
        <w:rPr>
          <w:rFonts w:ascii="Arial" w:hAnsi="Arial" w:cs="Arial"/>
          <w:sz w:val="24"/>
          <w:szCs w:val="24"/>
        </w:rPr>
        <w:t xml:space="preserve"> εντός της χω</w:t>
      </w:r>
      <w:r w:rsidR="0032329E">
        <w:rPr>
          <w:rFonts w:ascii="Arial" w:hAnsi="Arial" w:cs="Arial"/>
          <w:sz w:val="24"/>
          <w:szCs w:val="24"/>
        </w:rPr>
        <w:t>ρικής αρμοδιότητας του Δήμου αναφορικά με</w:t>
      </w:r>
      <w:r>
        <w:rPr>
          <w:rFonts w:ascii="Arial" w:hAnsi="Arial" w:cs="Arial"/>
          <w:sz w:val="24"/>
          <w:szCs w:val="24"/>
        </w:rPr>
        <w:t xml:space="preserve"> τα σημεία αναφοράς που θα μπορεί να απευθυνθεί το άτομο που υπέστη κακοποίηση.</w:t>
      </w:r>
    </w:p>
    <w:p w:rsidR="005D73FC" w:rsidRPr="00463601" w:rsidRDefault="0038224C" w:rsidP="00B1437B">
      <w:pPr>
        <w:numPr>
          <w:ilvl w:val="0"/>
          <w:numId w:val="19"/>
        </w:num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Επιμόρφωση εργαζομένων του Δήμου και αιρετών με στόχο την πρόληψη και την καταπολέμηση της </w:t>
      </w:r>
      <w:proofErr w:type="spellStart"/>
      <w:r>
        <w:rPr>
          <w:rFonts w:ascii="Arial" w:hAnsi="Arial" w:cs="Arial"/>
          <w:sz w:val="24"/>
          <w:szCs w:val="24"/>
        </w:rPr>
        <w:t>έμφυλης</w:t>
      </w:r>
      <w:proofErr w:type="spellEnd"/>
      <w:r>
        <w:rPr>
          <w:rFonts w:ascii="Arial" w:hAnsi="Arial" w:cs="Arial"/>
          <w:sz w:val="24"/>
          <w:szCs w:val="24"/>
        </w:rPr>
        <w:t xml:space="preserve"> βίας και της σεξουαλικής παρενόχλησης σε χώρους εργασίας καθώς και δημιουργία, διανομή και τοποθέτηση έντυπου υλικού σε όλα τα κτίρια στα οποία στεγάζονται δημόσιες υπηρεσίες σχετικά με τα στοιχεία επικοινωνίας για την αναζήτηση και παροχής βοήθειας.</w:t>
      </w:r>
    </w:p>
    <w:p w:rsidR="00B1437B" w:rsidRPr="00B1437B" w:rsidRDefault="00B1437B" w:rsidP="00B1437B">
      <w:pPr>
        <w:spacing w:before="100" w:beforeAutospacing="1" w:after="100" w:afterAutospacing="1" w:line="360" w:lineRule="auto"/>
        <w:jc w:val="both"/>
        <w:rPr>
          <w:rFonts w:ascii="Arial" w:hAnsi="Arial" w:cs="Arial"/>
          <w:b/>
          <w:bCs/>
          <w:sz w:val="24"/>
          <w:szCs w:val="24"/>
        </w:rPr>
      </w:pPr>
      <w:r w:rsidRPr="00B1437B">
        <w:rPr>
          <w:rFonts w:ascii="Arial" w:hAnsi="Arial" w:cs="Arial"/>
          <w:b/>
          <w:bCs/>
          <w:sz w:val="24"/>
          <w:szCs w:val="24"/>
        </w:rPr>
        <w:t>ΑΞΟΝΑΣ 2: Ισότιμη Συμμετοχή των Γυναικών στην Αγορά Εργασίας και Οικονομική Ενδυνάμωση</w:t>
      </w:r>
    </w:p>
    <w:p w:rsidR="00B1437B" w:rsidRPr="00B1437B" w:rsidRDefault="00B1437B" w:rsidP="00B1437B">
      <w:pPr>
        <w:spacing w:before="100" w:beforeAutospacing="1" w:after="100" w:afterAutospacing="1" w:line="360" w:lineRule="auto"/>
        <w:jc w:val="both"/>
        <w:rPr>
          <w:rFonts w:ascii="Arial" w:hAnsi="Arial" w:cs="Arial"/>
          <w:sz w:val="24"/>
          <w:szCs w:val="24"/>
        </w:rPr>
      </w:pPr>
      <w:r w:rsidRPr="00B1437B">
        <w:rPr>
          <w:rFonts w:ascii="Arial" w:hAnsi="Arial" w:cs="Arial"/>
          <w:b/>
          <w:bCs/>
          <w:sz w:val="24"/>
          <w:szCs w:val="24"/>
        </w:rPr>
        <w:t>Στόχος:</w:t>
      </w:r>
      <w:r w:rsidRPr="00B1437B">
        <w:rPr>
          <w:rFonts w:ascii="Arial" w:hAnsi="Arial" w:cs="Arial"/>
          <w:sz w:val="24"/>
          <w:szCs w:val="24"/>
        </w:rPr>
        <w:br/>
        <w:t xml:space="preserve">Η μείωση των </w:t>
      </w:r>
      <w:proofErr w:type="spellStart"/>
      <w:r w:rsidRPr="00B1437B">
        <w:rPr>
          <w:rFonts w:ascii="Arial" w:hAnsi="Arial" w:cs="Arial"/>
          <w:sz w:val="24"/>
          <w:szCs w:val="24"/>
        </w:rPr>
        <w:t>έμφυλων</w:t>
      </w:r>
      <w:proofErr w:type="spellEnd"/>
      <w:r w:rsidRPr="00B1437B">
        <w:rPr>
          <w:rFonts w:ascii="Arial" w:hAnsi="Arial" w:cs="Arial"/>
          <w:sz w:val="24"/>
          <w:szCs w:val="24"/>
        </w:rPr>
        <w:t xml:space="preserve"> ανισοτήτων στην απασχόληση και η ενίσχυση της οικονομικής αυτονομίας των γυναικών.</w:t>
      </w:r>
    </w:p>
    <w:p w:rsidR="0032329E" w:rsidRDefault="0032329E" w:rsidP="00B1437B">
      <w:pPr>
        <w:spacing w:before="100" w:beforeAutospacing="1" w:after="100" w:afterAutospacing="1" w:line="360" w:lineRule="auto"/>
        <w:jc w:val="both"/>
        <w:rPr>
          <w:rFonts w:ascii="Arial" w:hAnsi="Arial" w:cs="Arial"/>
          <w:b/>
          <w:bCs/>
          <w:sz w:val="24"/>
          <w:szCs w:val="24"/>
        </w:rPr>
      </w:pPr>
    </w:p>
    <w:p w:rsidR="0032329E" w:rsidRDefault="0032329E" w:rsidP="00B1437B">
      <w:pPr>
        <w:spacing w:before="100" w:beforeAutospacing="1" w:after="100" w:afterAutospacing="1" w:line="360" w:lineRule="auto"/>
        <w:jc w:val="both"/>
        <w:rPr>
          <w:rFonts w:ascii="Arial" w:hAnsi="Arial" w:cs="Arial"/>
          <w:b/>
          <w:bCs/>
          <w:sz w:val="24"/>
          <w:szCs w:val="24"/>
        </w:rPr>
      </w:pPr>
    </w:p>
    <w:p w:rsidR="0032329E" w:rsidRDefault="0032329E" w:rsidP="00B1437B">
      <w:pPr>
        <w:spacing w:before="100" w:beforeAutospacing="1" w:after="100" w:afterAutospacing="1" w:line="360" w:lineRule="auto"/>
        <w:jc w:val="both"/>
        <w:rPr>
          <w:rFonts w:ascii="Arial" w:hAnsi="Arial" w:cs="Arial"/>
          <w:b/>
          <w:bCs/>
          <w:sz w:val="24"/>
          <w:szCs w:val="24"/>
        </w:rPr>
      </w:pPr>
    </w:p>
    <w:p w:rsidR="00B1437B" w:rsidRPr="00B1437B" w:rsidRDefault="00B1437B" w:rsidP="00B1437B">
      <w:pPr>
        <w:spacing w:before="100" w:beforeAutospacing="1" w:after="100" w:afterAutospacing="1" w:line="360" w:lineRule="auto"/>
        <w:jc w:val="both"/>
        <w:rPr>
          <w:rFonts w:ascii="Arial" w:hAnsi="Arial" w:cs="Arial"/>
          <w:sz w:val="24"/>
          <w:szCs w:val="24"/>
        </w:rPr>
      </w:pPr>
      <w:r w:rsidRPr="00B1437B">
        <w:rPr>
          <w:rFonts w:ascii="Arial" w:hAnsi="Arial" w:cs="Arial"/>
          <w:b/>
          <w:bCs/>
          <w:sz w:val="24"/>
          <w:szCs w:val="24"/>
        </w:rPr>
        <w:t>Προτεινόμενες Δράσεις και Δραστηριότητες:</w:t>
      </w:r>
    </w:p>
    <w:p w:rsidR="00B1437B" w:rsidRPr="00B1437B" w:rsidRDefault="0032329E" w:rsidP="00B1437B">
      <w:pPr>
        <w:numPr>
          <w:ilvl w:val="0"/>
          <w:numId w:val="20"/>
        </w:numPr>
        <w:spacing w:before="100" w:beforeAutospacing="1" w:after="100" w:afterAutospacing="1" w:line="360" w:lineRule="auto"/>
        <w:jc w:val="both"/>
        <w:rPr>
          <w:rFonts w:ascii="Arial" w:hAnsi="Arial" w:cs="Arial"/>
          <w:sz w:val="24"/>
          <w:szCs w:val="24"/>
        </w:rPr>
      </w:pPr>
      <w:r>
        <w:rPr>
          <w:rFonts w:ascii="Arial" w:hAnsi="Arial" w:cs="Arial"/>
          <w:sz w:val="24"/>
          <w:szCs w:val="24"/>
        </w:rPr>
        <w:t>Παροχή συμβουλευτικής εργασίας</w:t>
      </w:r>
      <w:r w:rsidR="00B1437B" w:rsidRPr="00B1437B">
        <w:rPr>
          <w:rFonts w:ascii="Arial" w:hAnsi="Arial" w:cs="Arial"/>
          <w:sz w:val="24"/>
          <w:szCs w:val="24"/>
        </w:rPr>
        <w:t xml:space="preserve"> και επαγγελματικού προσανατολισμού μέσω των κοινωνικών δομών του Δήμου.</w:t>
      </w:r>
    </w:p>
    <w:p w:rsidR="00B1437B" w:rsidRPr="00B1437B" w:rsidRDefault="00B1437B" w:rsidP="00B1437B">
      <w:pPr>
        <w:numPr>
          <w:ilvl w:val="0"/>
          <w:numId w:val="20"/>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Υλοποίηση προγραμμάτων κατάρτισης και ενίσχυσης δεξιοτήτων, με έμφαση σε γυναίκες άνεργες, μητέρες και γυναίκες με μεταναστευτικό υπόβαθρο.</w:t>
      </w:r>
    </w:p>
    <w:p w:rsidR="00B1437B" w:rsidRPr="00B1437B" w:rsidRDefault="00B1437B" w:rsidP="00B1437B">
      <w:pPr>
        <w:numPr>
          <w:ilvl w:val="0"/>
          <w:numId w:val="20"/>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Υποστήριξη της γυναικείας επιχειρηματικότητας και της κοινωνικής οικονομίας σε συνεργασία με τοπικούς επαγγελματικούς και εμπορικούς φορείς.</w:t>
      </w:r>
    </w:p>
    <w:p w:rsidR="00B1437B" w:rsidRPr="00B1437B" w:rsidRDefault="00B1437B" w:rsidP="00B1437B">
      <w:pPr>
        <w:numPr>
          <w:ilvl w:val="0"/>
          <w:numId w:val="20"/>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Δράσεις ενημέρωσης για τα εργασιακά δικαιώματα και την αρχή της ίσης μεταχείρισης στον χώρο εργασίας.</w:t>
      </w:r>
    </w:p>
    <w:p w:rsidR="00B1437B" w:rsidRPr="004B2922" w:rsidRDefault="00B1437B" w:rsidP="00B1437B">
      <w:pPr>
        <w:numPr>
          <w:ilvl w:val="0"/>
          <w:numId w:val="20"/>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Προώθηση της ισόρροπης συμμετοχής των φύλων σε θέσεις ευθύνης εντός των δομών του Δήμου.</w:t>
      </w:r>
    </w:p>
    <w:p w:rsidR="00B1437B" w:rsidRPr="00B1437B" w:rsidRDefault="00B1437B" w:rsidP="00B1437B">
      <w:pPr>
        <w:spacing w:before="100" w:beforeAutospacing="1" w:after="100" w:afterAutospacing="1" w:line="360" w:lineRule="auto"/>
        <w:jc w:val="both"/>
        <w:rPr>
          <w:rFonts w:ascii="Arial" w:hAnsi="Arial" w:cs="Arial"/>
          <w:b/>
          <w:bCs/>
          <w:sz w:val="24"/>
          <w:szCs w:val="24"/>
        </w:rPr>
      </w:pPr>
      <w:r w:rsidRPr="00B1437B">
        <w:rPr>
          <w:rFonts w:ascii="Arial" w:hAnsi="Arial" w:cs="Arial"/>
          <w:b/>
          <w:bCs/>
          <w:sz w:val="24"/>
          <w:szCs w:val="24"/>
        </w:rPr>
        <w:t>ΑΞΟΝΑΣ</w:t>
      </w:r>
      <w:r w:rsidR="00974FD3">
        <w:rPr>
          <w:rFonts w:ascii="Arial" w:hAnsi="Arial" w:cs="Arial"/>
          <w:b/>
          <w:bCs/>
          <w:sz w:val="24"/>
          <w:szCs w:val="24"/>
        </w:rPr>
        <w:t xml:space="preserve"> 3: </w:t>
      </w:r>
      <w:r w:rsidR="00974FD3" w:rsidRPr="00DA2B49">
        <w:rPr>
          <w:rFonts w:ascii="Arial" w:hAnsi="Arial" w:cs="Arial"/>
          <w:b/>
          <w:bCs/>
          <w:sz w:val="24"/>
          <w:szCs w:val="24"/>
        </w:rPr>
        <w:t xml:space="preserve">Ισότιμη συμμετοχή των γυναικών </w:t>
      </w:r>
      <w:r w:rsidR="00974FD3">
        <w:rPr>
          <w:rFonts w:ascii="Arial" w:hAnsi="Arial" w:cs="Arial"/>
          <w:b/>
          <w:bCs/>
          <w:sz w:val="24"/>
          <w:szCs w:val="24"/>
        </w:rPr>
        <w:t xml:space="preserve">σε ηγετικές θέσεις και στη λήψη </w:t>
      </w:r>
      <w:r w:rsidR="00974FD3" w:rsidRPr="00DA2B49">
        <w:rPr>
          <w:rFonts w:ascii="Arial" w:hAnsi="Arial" w:cs="Arial"/>
          <w:b/>
          <w:bCs/>
          <w:sz w:val="24"/>
          <w:szCs w:val="24"/>
        </w:rPr>
        <w:t>αποφάσεων.</w:t>
      </w:r>
    </w:p>
    <w:p w:rsidR="005D73FC" w:rsidRPr="00463601" w:rsidRDefault="00B1437B" w:rsidP="00B1437B">
      <w:pPr>
        <w:spacing w:before="100" w:beforeAutospacing="1" w:after="100" w:afterAutospacing="1" w:line="360" w:lineRule="auto"/>
        <w:jc w:val="both"/>
        <w:rPr>
          <w:rFonts w:ascii="Arial" w:hAnsi="Arial" w:cs="Arial"/>
          <w:sz w:val="24"/>
          <w:szCs w:val="24"/>
        </w:rPr>
      </w:pPr>
      <w:r w:rsidRPr="00B1437B">
        <w:rPr>
          <w:rFonts w:ascii="Arial" w:hAnsi="Arial" w:cs="Arial"/>
          <w:b/>
          <w:bCs/>
          <w:sz w:val="24"/>
          <w:szCs w:val="24"/>
        </w:rPr>
        <w:t>Στόχος:</w:t>
      </w:r>
      <w:r w:rsidR="00974FD3">
        <w:rPr>
          <w:rFonts w:ascii="Arial" w:hAnsi="Arial" w:cs="Arial"/>
          <w:sz w:val="24"/>
          <w:szCs w:val="24"/>
        </w:rPr>
        <w:br/>
        <w:t xml:space="preserve">Ενίσχυση της παρουσίας των γυναικών σε θέσεις ευθύνης, καταπολέμηση </w:t>
      </w:r>
      <w:proofErr w:type="spellStart"/>
      <w:r w:rsidR="00974FD3">
        <w:rPr>
          <w:rFonts w:ascii="Arial" w:hAnsi="Arial" w:cs="Arial"/>
          <w:sz w:val="24"/>
          <w:szCs w:val="24"/>
        </w:rPr>
        <w:t>έμφυλων</w:t>
      </w:r>
      <w:proofErr w:type="spellEnd"/>
      <w:r w:rsidR="00974FD3">
        <w:rPr>
          <w:rFonts w:ascii="Arial" w:hAnsi="Arial" w:cs="Arial"/>
          <w:sz w:val="24"/>
          <w:szCs w:val="24"/>
        </w:rPr>
        <w:t xml:space="preserve"> στερεοτύπων στη διοίκηση, ενδυνάμωση γυναικών για ενεργή συμμετοχή στη λήψη αποφάσεων σε τοπικό επίπεδο</w:t>
      </w:r>
    </w:p>
    <w:p w:rsidR="00B1437B" w:rsidRPr="00B1437B" w:rsidRDefault="00B1437B" w:rsidP="00B1437B">
      <w:pPr>
        <w:spacing w:before="100" w:beforeAutospacing="1" w:after="100" w:afterAutospacing="1" w:line="360" w:lineRule="auto"/>
        <w:jc w:val="both"/>
        <w:rPr>
          <w:rFonts w:ascii="Arial" w:hAnsi="Arial" w:cs="Arial"/>
          <w:sz w:val="24"/>
          <w:szCs w:val="24"/>
        </w:rPr>
      </w:pPr>
      <w:r w:rsidRPr="00B1437B">
        <w:rPr>
          <w:rFonts w:ascii="Arial" w:hAnsi="Arial" w:cs="Arial"/>
          <w:b/>
          <w:bCs/>
          <w:sz w:val="24"/>
          <w:szCs w:val="24"/>
        </w:rPr>
        <w:t>Προτεινόμενες Δράσεις και Δραστηριότητες:</w:t>
      </w:r>
    </w:p>
    <w:p w:rsidR="00B1437B" w:rsidRDefault="00974FD3" w:rsidP="00974FD3">
      <w:pPr>
        <w:numPr>
          <w:ilvl w:val="0"/>
          <w:numId w:val="21"/>
        </w:numPr>
        <w:spacing w:before="100" w:beforeAutospacing="1" w:after="100" w:afterAutospacing="1" w:line="360" w:lineRule="auto"/>
        <w:jc w:val="both"/>
        <w:rPr>
          <w:rFonts w:ascii="Arial" w:hAnsi="Arial" w:cs="Arial"/>
          <w:sz w:val="24"/>
          <w:szCs w:val="24"/>
        </w:rPr>
      </w:pPr>
      <w:r>
        <w:rPr>
          <w:rFonts w:ascii="Arial" w:hAnsi="Arial" w:cs="Arial"/>
          <w:sz w:val="24"/>
          <w:szCs w:val="24"/>
        </w:rPr>
        <w:t>Σεμινάρια ηγεσίας, στρατηγικού σχεδιασμού και δημόσιας διοίκησης.</w:t>
      </w:r>
    </w:p>
    <w:p w:rsidR="00974FD3" w:rsidRDefault="00974FD3" w:rsidP="00974FD3">
      <w:pPr>
        <w:numPr>
          <w:ilvl w:val="0"/>
          <w:numId w:val="21"/>
        </w:numPr>
        <w:spacing w:before="100" w:beforeAutospacing="1" w:after="100" w:afterAutospacing="1" w:line="360" w:lineRule="auto"/>
        <w:jc w:val="both"/>
        <w:rPr>
          <w:rFonts w:ascii="Arial" w:hAnsi="Arial" w:cs="Arial"/>
          <w:sz w:val="24"/>
          <w:szCs w:val="24"/>
        </w:rPr>
      </w:pPr>
      <w:r>
        <w:rPr>
          <w:rFonts w:ascii="Arial" w:hAnsi="Arial" w:cs="Arial"/>
          <w:sz w:val="24"/>
          <w:szCs w:val="24"/>
        </w:rPr>
        <w:t>Εκπαίδευση σε δημόσιο λόγο, διαπραγμάτευση και συμμετοχή σε συλλογικά όργανα</w:t>
      </w:r>
    </w:p>
    <w:p w:rsidR="00974FD3" w:rsidRDefault="00974FD3" w:rsidP="00974FD3">
      <w:pPr>
        <w:numPr>
          <w:ilvl w:val="0"/>
          <w:numId w:val="21"/>
        </w:numPr>
        <w:spacing w:before="100" w:beforeAutospacing="1" w:after="100" w:afterAutospacing="1" w:line="360" w:lineRule="auto"/>
        <w:jc w:val="both"/>
        <w:rPr>
          <w:rFonts w:ascii="Arial" w:hAnsi="Arial" w:cs="Arial"/>
          <w:sz w:val="24"/>
          <w:szCs w:val="24"/>
        </w:rPr>
      </w:pPr>
      <w:r>
        <w:rPr>
          <w:rFonts w:ascii="Arial" w:hAnsi="Arial" w:cs="Arial"/>
          <w:sz w:val="24"/>
          <w:szCs w:val="24"/>
        </w:rPr>
        <w:t>Δημιουργία δικτύου γυναικών σε θέσεις ευθύνης</w:t>
      </w:r>
    </w:p>
    <w:p w:rsidR="00974FD3" w:rsidRDefault="00974FD3" w:rsidP="00974FD3">
      <w:pPr>
        <w:numPr>
          <w:ilvl w:val="0"/>
          <w:numId w:val="21"/>
        </w:numPr>
        <w:spacing w:before="100" w:beforeAutospacing="1" w:after="100" w:afterAutospacing="1" w:line="360" w:lineRule="auto"/>
        <w:jc w:val="both"/>
        <w:rPr>
          <w:rFonts w:ascii="Arial" w:hAnsi="Arial" w:cs="Arial"/>
          <w:sz w:val="24"/>
          <w:szCs w:val="24"/>
        </w:rPr>
      </w:pPr>
      <w:r>
        <w:rPr>
          <w:rFonts w:ascii="Arial" w:hAnsi="Arial" w:cs="Arial"/>
          <w:sz w:val="24"/>
          <w:szCs w:val="24"/>
        </w:rPr>
        <w:t>Κύκλοι συναντήσεων και ανταλλαγής εμπειριών</w:t>
      </w:r>
    </w:p>
    <w:p w:rsidR="00974FD3" w:rsidRDefault="00974FD3" w:rsidP="00974FD3">
      <w:pPr>
        <w:numPr>
          <w:ilvl w:val="0"/>
          <w:numId w:val="21"/>
        </w:numPr>
        <w:spacing w:before="100" w:beforeAutospacing="1" w:after="100" w:afterAutospacing="1" w:line="360" w:lineRule="auto"/>
        <w:jc w:val="both"/>
        <w:rPr>
          <w:rFonts w:ascii="Arial" w:hAnsi="Arial" w:cs="Arial"/>
          <w:sz w:val="24"/>
          <w:szCs w:val="24"/>
        </w:rPr>
      </w:pPr>
      <w:r>
        <w:rPr>
          <w:rFonts w:ascii="Arial" w:hAnsi="Arial" w:cs="Arial"/>
          <w:sz w:val="24"/>
          <w:szCs w:val="24"/>
        </w:rPr>
        <w:t>Δημόσιες ομιλίες με γυναίκες- πρόσωπα αναφοράς</w:t>
      </w:r>
    </w:p>
    <w:p w:rsidR="00974FD3" w:rsidRPr="00974FD3" w:rsidRDefault="00974FD3" w:rsidP="00974FD3">
      <w:pPr>
        <w:numPr>
          <w:ilvl w:val="0"/>
          <w:numId w:val="21"/>
        </w:num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Εκπαίδευση στελεχών στο </w:t>
      </w:r>
      <w:r>
        <w:rPr>
          <w:rFonts w:ascii="Arial" w:hAnsi="Arial" w:cs="Arial"/>
          <w:sz w:val="24"/>
          <w:szCs w:val="24"/>
          <w:lang w:val="en-US"/>
        </w:rPr>
        <w:t>gender mainstreaming</w:t>
      </w:r>
    </w:p>
    <w:p w:rsidR="00974FD3" w:rsidRDefault="00974FD3" w:rsidP="00974FD3">
      <w:pPr>
        <w:numPr>
          <w:ilvl w:val="0"/>
          <w:numId w:val="21"/>
        </w:numPr>
        <w:spacing w:before="100" w:beforeAutospacing="1" w:after="100" w:afterAutospacing="1" w:line="360" w:lineRule="auto"/>
        <w:jc w:val="both"/>
        <w:rPr>
          <w:rFonts w:ascii="Arial" w:hAnsi="Arial" w:cs="Arial"/>
          <w:sz w:val="24"/>
          <w:szCs w:val="24"/>
        </w:rPr>
      </w:pPr>
      <w:r>
        <w:rPr>
          <w:rFonts w:ascii="Arial" w:hAnsi="Arial" w:cs="Arial"/>
          <w:sz w:val="24"/>
          <w:szCs w:val="24"/>
        </w:rPr>
        <w:t>Εκστρατείες ενημέρωσης</w:t>
      </w:r>
    </w:p>
    <w:p w:rsidR="00974FD3" w:rsidRPr="00974FD3" w:rsidRDefault="00974FD3" w:rsidP="00974FD3">
      <w:pPr>
        <w:numPr>
          <w:ilvl w:val="0"/>
          <w:numId w:val="21"/>
        </w:numPr>
        <w:spacing w:before="100" w:beforeAutospacing="1" w:after="100" w:afterAutospacing="1" w:line="360" w:lineRule="auto"/>
        <w:jc w:val="both"/>
        <w:rPr>
          <w:rFonts w:ascii="Arial" w:hAnsi="Arial" w:cs="Arial"/>
          <w:sz w:val="24"/>
          <w:szCs w:val="24"/>
        </w:rPr>
      </w:pPr>
      <w:r>
        <w:rPr>
          <w:rFonts w:ascii="Arial" w:hAnsi="Arial" w:cs="Arial"/>
          <w:sz w:val="24"/>
          <w:szCs w:val="24"/>
        </w:rPr>
        <w:t>Θεματικές ημερίδες για φύλο και ηγεσία</w:t>
      </w:r>
    </w:p>
    <w:p w:rsidR="00974FD3" w:rsidRDefault="00974FD3" w:rsidP="00E16F2B">
      <w:pPr>
        <w:pStyle w:val="3"/>
        <w:rPr>
          <w:rStyle w:val="aa"/>
          <w:rFonts w:ascii="Arial" w:hAnsi="Arial" w:cs="Arial"/>
          <w:bCs w:val="0"/>
          <w:color w:val="auto"/>
        </w:rPr>
      </w:pPr>
    </w:p>
    <w:p w:rsidR="00E16F2B" w:rsidRPr="00952827" w:rsidRDefault="00E16F2B" w:rsidP="00E16F2B">
      <w:pPr>
        <w:pStyle w:val="3"/>
        <w:rPr>
          <w:rFonts w:ascii="Arial" w:hAnsi="Arial" w:cs="Arial"/>
          <w:color w:val="auto"/>
        </w:rPr>
      </w:pPr>
      <w:r w:rsidRPr="00952827">
        <w:rPr>
          <w:rStyle w:val="aa"/>
          <w:rFonts w:ascii="Arial" w:hAnsi="Arial" w:cs="Arial"/>
          <w:bCs w:val="0"/>
          <w:color w:val="auto"/>
        </w:rPr>
        <w:t>ΑΞΟΝ</w:t>
      </w:r>
      <w:r w:rsidR="00952827">
        <w:rPr>
          <w:rStyle w:val="aa"/>
          <w:rFonts w:ascii="Arial" w:hAnsi="Arial" w:cs="Arial"/>
          <w:bCs w:val="0"/>
          <w:color w:val="auto"/>
        </w:rPr>
        <w:t>ΑΣ 4: Ενσωμάτωση της διάστασης του φύλου στις τομεακές πολιτικές</w:t>
      </w:r>
    </w:p>
    <w:p w:rsidR="0032329E" w:rsidRPr="00974FD3" w:rsidRDefault="00E16F2B" w:rsidP="00952827">
      <w:pPr>
        <w:pStyle w:val="Web"/>
        <w:spacing w:line="360" w:lineRule="auto"/>
        <w:jc w:val="both"/>
        <w:rPr>
          <w:rStyle w:val="aa"/>
          <w:rFonts w:ascii="Arial" w:hAnsi="Arial" w:cs="Arial"/>
          <w:b w:val="0"/>
          <w:bCs w:val="0"/>
        </w:rPr>
      </w:pPr>
      <w:r w:rsidRPr="00952827">
        <w:rPr>
          <w:rStyle w:val="aa"/>
          <w:rFonts w:ascii="Arial" w:eastAsiaTheme="majorEastAsia" w:hAnsi="Arial" w:cs="Arial"/>
        </w:rPr>
        <w:t>Στόχος:</w:t>
      </w:r>
      <w:r w:rsidRPr="00952827">
        <w:rPr>
          <w:rFonts w:ascii="Arial" w:hAnsi="Arial" w:cs="Arial"/>
        </w:rPr>
        <w:br/>
        <w:t>Η οριζόντια ενσωμάτωση της διάστασης του φύλου στον σχεδιασμό, την υλοποίηση και την αξιολόγηση των δημοτικών πολιτικών.</w:t>
      </w:r>
    </w:p>
    <w:p w:rsidR="00E16F2B" w:rsidRPr="00952827" w:rsidRDefault="00E16F2B" w:rsidP="00952827">
      <w:pPr>
        <w:pStyle w:val="Web"/>
        <w:spacing w:line="360" w:lineRule="auto"/>
        <w:jc w:val="both"/>
        <w:rPr>
          <w:rFonts w:ascii="Arial" w:hAnsi="Arial" w:cs="Arial"/>
        </w:rPr>
      </w:pPr>
      <w:r w:rsidRPr="00952827">
        <w:rPr>
          <w:rStyle w:val="aa"/>
          <w:rFonts w:ascii="Arial" w:eastAsiaTheme="majorEastAsia" w:hAnsi="Arial" w:cs="Arial"/>
        </w:rPr>
        <w:t>Προτεινόμενες Δράσεις και Δραστηριότητες:</w:t>
      </w:r>
    </w:p>
    <w:p w:rsidR="00E16F2B" w:rsidRPr="00952827" w:rsidRDefault="00E16F2B" w:rsidP="00952827">
      <w:pPr>
        <w:pStyle w:val="Web"/>
        <w:numPr>
          <w:ilvl w:val="0"/>
          <w:numId w:val="25"/>
        </w:numPr>
        <w:spacing w:line="360" w:lineRule="auto"/>
        <w:jc w:val="both"/>
        <w:rPr>
          <w:rFonts w:ascii="Arial" w:hAnsi="Arial" w:cs="Arial"/>
        </w:rPr>
      </w:pPr>
      <w:r w:rsidRPr="00952827">
        <w:rPr>
          <w:rFonts w:ascii="Arial" w:hAnsi="Arial" w:cs="Arial"/>
        </w:rPr>
        <w:t>Ενίσχυση του ρόλου και της λειτουργίας της Δημοτικής Επιτροπής Ισότητας των Φύλων (ΔΕΠΙΣ).</w:t>
      </w:r>
    </w:p>
    <w:p w:rsidR="00E16F2B" w:rsidRPr="00952827" w:rsidRDefault="00E16F2B" w:rsidP="00952827">
      <w:pPr>
        <w:pStyle w:val="Web"/>
        <w:numPr>
          <w:ilvl w:val="0"/>
          <w:numId w:val="25"/>
        </w:numPr>
        <w:spacing w:line="360" w:lineRule="auto"/>
        <w:jc w:val="both"/>
        <w:rPr>
          <w:rFonts w:ascii="Arial" w:hAnsi="Arial" w:cs="Arial"/>
        </w:rPr>
      </w:pPr>
      <w:r w:rsidRPr="00952827">
        <w:rPr>
          <w:rFonts w:ascii="Arial" w:hAnsi="Arial" w:cs="Arial"/>
        </w:rPr>
        <w:t>Πιλοτική εφαρμογή εργαλείων κατάρτισης και αξιολόγησης δημοτικών πολιτικών με οπτική φύλου (</w:t>
      </w:r>
      <w:proofErr w:type="spellStart"/>
      <w:r w:rsidRPr="00952827">
        <w:rPr>
          <w:rFonts w:ascii="Arial" w:hAnsi="Arial" w:cs="Arial"/>
        </w:rPr>
        <w:t>gender</w:t>
      </w:r>
      <w:proofErr w:type="spellEnd"/>
      <w:r w:rsidRPr="00952827">
        <w:rPr>
          <w:rFonts w:ascii="Arial" w:hAnsi="Arial" w:cs="Arial"/>
        </w:rPr>
        <w:t xml:space="preserve"> </w:t>
      </w:r>
      <w:proofErr w:type="spellStart"/>
      <w:r w:rsidRPr="00952827">
        <w:rPr>
          <w:rFonts w:ascii="Arial" w:hAnsi="Arial" w:cs="Arial"/>
        </w:rPr>
        <w:t>mainstreaming</w:t>
      </w:r>
      <w:proofErr w:type="spellEnd"/>
      <w:r w:rsidRPr="00952827">
        <w:rPr>
          <w:rFonts w:ascii="Arial" w:hAnsi="Arial" w:cs="Arial"/>
        </w:rPr>
        <w:t xml:space="preserve"> / </w:t>
      </w:r>
      <w:proofErr w:type="spellStart"/>
      <w:r w:rsidRPr="00952827">
        <w:rPr>
          <w:rFonts w:ascii="Arial" w:hAnsi="Arial" w:cs="Arial"/>
        </w:rPr>
        <w:t>gender</w:t>
      </w:r>
      <w:proofErr w:type="spellEnd"/>
      <w:r w:rsidRPr="00952827">
        <w:rPr>
          <w:rFonts w:ascii="Arial" w:hAnsi="Arial" w:cs="Arial"/>
        </w:rPr>
        <w:t xml:space="preserve"> </w:t>
      </w:r>
      <w:proofErr w:type="spellStart"/>
      <w:r w:rsidRPr="00952827">
        <w:rPr>
          <w:rFonts w:ascii="Arial" w:hAnsi="Arial" w:cs="Arial"/>
        </w:rPr>
        <w:t>budgeting</w:t>
      </w:r>
      <w:proofErr w:type="spellEnd"/>
      <w:r w:rsidRPr="00952827">
        <w:rPr>
          <w:rFonts w:ascii="Arial" w:hAnsi="Arial" w:cs="Arial"/>
        </w:rPr>
        <w:t>).</w:t>
      </w:r>
    </w:p>
    <w:p w:rsidR="00952827" w:rsidRPr="00B1437B" w:rsidRDefault="00952827" w:rsidP="00952827">
      <w:pPr>
        <w:numPr>
          <w:ilvl w:val="0"/>
          <w:numId w:val="25"/>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Υλοποίηση βιωματικών εκπαιδευτικών δράσεων σε σχολικές μονάδες της Πρωτοβάθμιας</w:t>
      </w:r>
      <w:r w:rsidR="0032329E">
        <w:rPr>
          <w:rFonts w:ascii="Arial" w:hAnsi="Arial" w:cs="Arial"/>
          <w:sz w:val="24"/>
          <w:szCs w:val="24"/>
        </w:rPr>
        <w:t xml:space="preserve"> και Δευτεροβάθμιας Εκπαίδευσης με στόχο την καταπολέμηση των </w:t>
      </w:r>
      <w:proofErr w:type="spellStart"/>
      <w:r w:rsidR="0032329E">
        <w:rPr>
          <w:rFonts w:ascii="Arial" w:hAnsi="Arial" w:cs="Arial"/>
          <w:sz w:val="24"/>
          <w:szCs w:val="24"/>
        </w:rPr>
        <w:t>έμφυλων</w:t>
      </w:r>
      <w:proofErr w:type="spellEnd"/>
      <w:r w:rsidR="0032329E">
        <w:rPr>
          <w:rFonts w:ascii="Arial" w:hAnsi="Arial" w:cs="Arial"/>
          <w:sz w:val="24"/>
          <w:szCs w:val="24"/>
        </w:rPr>
        <w:t xml:space="preserve"> στερεοτύπων.</w:t>
      </w:r>
    </w:p>
    <w:p w:rsidR="00952827" w:rsidRPr="00B1437B" w:rsidRDefault="00952827" w:rsidP="00952827">
      <w:pPr>
        <w:numPr>
          <w:ilvl w:val="0"/>
          <w:numId w:val="25"/>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Συνεργασία με εκπαιδευτικούς, συλλόγους γονέων και πολιτιστικούς φορείς για την προώθηση της ισότητας των φύλων.</w:t>
      </w:r>
    </w:p>
    <w:p w:rsidR="00952827" w:rsidRPr="00B1437B" w:rsidRDefault="00952827" w:rsidP="00952827">
      <w:pPr>
        <w:numPr>
          <w:ilvl w:val="0"/>
          <w:numId w:val="25"/>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Διοργάνωση πολιτιστικών και καλλιτεχνικών εκδηλώσεων με θεματική την ισότητα και την καταπολέμηση στερεοτύπων.</w:t>
      </w:r>
    </w:p>
    <w:p w:rsidR="00952827" w:rsidRDefault="00952827" w:rsidP="00952827">
      <w:pPr>
        <w:numPr>
          <w:ilvl w:val="0"/>
          <w:numId w:val="25"/>
        </w:numPr>
        <w:spacing w:before="100" w:beforeAutospacing="1" w:after="100" w:afterAutospacing="1" w:line="360" w:lineRule="auto"/>
        <w:jc w:val="both"/>
        <w:rPr>
          <w:rFonts w:ascii="Arial" w:hAnsi="Arial" w:cs="Arial"/>
          <w:sz w:val="24"/>
          <w:szCs w:val="24"/>
        </w:rPr>
      </w:pPr>
      <w:r w:rsidRPr="00B1437B">
        <w:rPr>
          <w:rFonts w:ascii="Arial" w:hAnsi="Arial" w:cs="Arial"/>
          <w:sz w:val="24"/>
          <w:szCs w:val="24"/>
        </w:rPr>
        <w:t>Παραγωγή και διάδοση ενημερωτικού και εκπαιδευτικού υλικού.</w:t>
      </w:r>
    </w:p>
    <w:p w:rsidR="00DD0FF8" w:rsidRDefault="00DD0FF8" w:rsidP="00DD0FF8">
      <w:pPr>
        <w:spacing w:before="100" w:beforeAutospacing="1" w:after="100" w:afterAutospacing="1" w:line="360" w:lineRule="auto"/>
        <w:jc w:val="both"/>
        <w:outlineLvl w:val="1"/>
        <w:rPr>
          <w:rFonts w:ascii="Arial" w:hAnsi="Arial" w:cs="Arial"/>
          <w:b/>
          <w:bCs/>
          <w:sz w:val="24"/>
          <w:szCs w:val="24"/>
        </w:rPr>
      </w:pPr>
    </w:p>
    <w:p w:rsidR="004B2922" w:rsidRDefault="004B2922" w:rsidP="00DD0FF8">
      <w:pPr>
        <w:spacing w:before="100" w:beforeAutospacing="1" w:after="100" w:afterAutospacing="1" w:line="360" w:lineRule="auto"/>
        <w:jc w:val="both"/>
        <w:outlineLvl w:val="1"/>
        <w:rPr>
          <w:rFonts w:ascii="Arial" w:hAnsi="Arial" w:cs="Arial"/>
          <w:b/>
          <w:bCs/>
          <w:sz w:val="24"/>
          <w:szCs w:val="24"/>
        </w:rPr>
      </w:pPr>
    </w:p>
    <w:p w:rsidR="00463601" w:rsidRDefault="00463601" w:rsidP="00DD0FF8">
      <w:pPr>
        <w:spacing w:before="100" w:beforeAutospacing="1" w:after="100" w:afterAutospacing="1" w:line="360" w:lineRule="auto"/>
        <w:jc w:val="both"/>
        <w:outlineLvl w:val="1"/>
        <w:rPr>
          <w:rFonts w:ascii="Arial" w:hAnsi="Arial" w:cs="Arial"/>
          <w:b/>
          <w:bCs/>
          <w:sz w:val="24"/>
          <w:szCs w:val="24"/>
        </w:rPr>
      </w:pPr>
    </w:p>
    <w:p w:rsidR="00463601" w:rsidRDefault="00463601" w:rsidP="00DD0FF8">
      <w:pPr>
        <w:spacing w:before="100" w:beforeAutospacing="1" w:after="100" w:afterAutospacing="1" w:line="360" w:lineRule="auto"/>
        <w:jc w:val="both"/>
        <w:outlineLvl w:val="1"/>
        <w:rPr>
          <w:rFonts w:ascii="Arial" w:hAnsi="Arial" w:cs="Arial"/>
          <w:b/>
          <w:bCs/>
          <w:sz w:val="24"/>
          <w:szCs w:val="24"/>
        </w:rPr>
      </w:pPr>
    </w:p>
    <w:p w:rsidR="00463601" w:rsidRDefault="00463601" w:rsidP="00DD0FF8">
      <w:pPr>
        <w:spacing w:before="100" w:beforeAutospacing="1" w:after="100" w:afterAutospacing="1" w:line="360" w:lineRule="auto"/>
        <w:jc w:val="both"/>
        <w:outlineLvl w:val="1"/>
        <w:rPr>
          <w:rFonts w:ascii="Arial" w:hAnsi="Arial" w:cs="Arial"/>
          <w:b/>
          <w:bCs/>
          <w:sz w:val="24"/>
          <w:szCs w:val="24"/>
        </w:rPr>
      </w:pPr>
    </w:p>
    <w:p w:rsidR="00463601" w:rsidRDefault="00463601" w:rsidP="00DD0FF8">
      <w:pPr>
        <w:spacing w:before="100" w:beforeAutospacing="1" w:after="100" w:afterAutospacing="1" w:line="360" w:lineRule="auto"/>
        <w:jc w:val="both"/>
        <w:outlineLvl w:val="1"/>
        <w:rPr>
          <w:rFonts w:ascii="Arial" w:hAnsi="Arial" w:cs="Arial"/>
          <w:b/>
          <w:bCs/>
          <w:sz w:val="24"/>
          <w:szCs w:val="24"/>
        </w:rPr>
      </w:pPr>
    </w:p>
    <w:p w:rsidR="00463601" w:rsidRDefault="00463601" w:rsidP="00DD0FF8">
      <w:pPr>
        <w:spacing w:before="100" w:beforeAutospacing="1" w:after="100" w:afterAutospacing="1" w:line="360" w:lineRule="auto"/>
        <w:jc w:val="both"/>
        <w:outlineLvl w:val="1"/>
        <w:rPr>
          <w:rFonts w:ascii="Arial" w:hAnsi="Arial" w:cs="Arial"/>
          <w:b/>
          <w:bCs/>
          <w:sz w:val="24"/>
          <w:szCs w:val="24"/>
        </w:rPr>
      </w:pPr>
    </w:p>
    <w:p w:rsidR="00463601" w:rsidRDefault="00463601" w:rsidP="00DD0FF8">
      <w:pPr>
        <w:spacing w:before="100" w:beforeAutospacing="1" w:after="100" w:afterAutospacing="1" w:line="360" w:lineRule="auto"/>
        <w:jc w:val="both"/>
        <w:outlineLvl w:val="1"/>
        <w:rPr>
          <w:rFonts w:ascii="Arial" w:hAnsi="Arial" w:cs="Arial"/>
          <w:b/>
          <w:bCs/>
          <w:sz w:val="24"/>
          <w:szCs w:val="24"/>
        </w:rPr>
      </w:pPr>
    </w:p>
    <w:p w:rsidR="00463601" w:rsidRDefault="00463601" w:rsidP="00DD0FF8">
      <w:pPr>
        <w:spacing w:before="100" w:beforeAutospacing="1" w:after="100" w:afterAutospacing="1" w:line="360" w:lineRule="auto"/>
        <w:jc w:val="both"/>
        <w:outlineLvl w:val="1"/>
        <w:rPr>
          <w:rFonts w:ascii="Arial" w:hAnsi="Arial" w:cs="Arial"/>
          <w:b/>
          <w:bCs/>
          <w:sz w:val="24"/>
          <w:szCs w:val="24"/>
        </w:rPr>
      </w:pPr>
    </w:p>
    <w:p w:rsidR="00C16054" w:rsidRPr="00463601" w:rsidRDefault="00C16054" w:rsidP="00DD0FF8">
      <w:pPr>
        <w:spacing w:before="100" w:beforeAutospacing="1" w:after="100" w:afterAutospacing="1" w:line="360" w:lineRule="auto"/>
        <w:jc w:val="both"/>
        <w:outlineLvl w:val="1"/>
        <w:rPr>
          <w:rFonts w:ascii="Arial" w:hAnsi="Arial" w:cs="Arial"/>
          <w:b/>
          <w:bCs/>
          <w:sz w:val="28"/>
          <w:szCs w:val="28"/>
        </w:rPr>
      </w:pPr>
      <w:r w:rsidRPr="00463601">
        <w:rPr>
          <w:rFonts w:ascii="Arial" w:hAnsi="Arial" w:cs="Arial"/>
          <w:b/>
          <w:bCs/>
          <w:sz w:val="28"/>
          <w:szCs w:val="28"/>
        </w:rPr>
        <w:t>ΠΡΟΫΠΟΛΟΓΙΣΜΟΣ, GENDER BUDGETING &amp; ΠΗΓΕΣ ΧΡΗΜΑΤΟΔΟΤΗΣΗΣ</w:t>
      </w:r>
    </w:p>
    <w:p w:rsidR="00C16054" w:rsidRPr="00DD0FF8" w:rsidRDefault="00C16054" w:rsidP="00DD0FF8">
      <w:pPr>
        <w:spacing w:before="100" w:beforeAutospacing="1" w:after="100" w:afterAutospacing="1" w:line="360" w:lineRule="auto"/>
        <w:jc w:val="both"/>
        <w:rPr>
          <w:rFonts w:ascii="Arial" w:hAnsi="Arial" w:cs="Arial"/>
          <w:sz w:val="24"/>
          <w:szCs w:val="24"/>
        </w:rPr>
      </w:pPr>
      <w:r w:rsidRPr="00DD0FF8">
        <w:rPr>
          <w:rFonts w:ascii="Arial" w:hAnsi="Arial" w:cs="Arial"/>
          <w:sz w:val="24"/>
          <w:szCs w:val="24"/>
        </w:rPr>
        <w:t>Η υλοποίηση του παρόντος Τοπικού Σχεδίου Δράσης για την Ισότητα των Φύλων προϋποθέτει τον συστηματικό σχεδιασμό, την ορθολογική κατανομή και την αποτελεσματική αξιοποίηση των διαθέσιμων οικονομικών πόρων του Δήμου Καλλιθέας, με γνώμονα την αρχή της ισότητας των φύλων και της κοινωνικής δικαιοσύνης.</w:t>
      </w:r>
    </w:p>
    <w:p w:rsidR="00C16054" w:rsidRPr="00DD0FF8" w:rsidRDefault="00C16054" w:rsidP="00DD0FF8">
      <w:pPr>
        <w:spacing w:before="100" w:beforeAutospacing="1" w:after="100" w:afterAutospacing="1" w:line="360" w:lineRule="auto"/>
        <w:jc w:val="both"/>
        <w:outlineLvl w:val="2"/>
        <w:rPr>
          <w:rFonts w:ascii="Arial" w:hAnsi="Arial" w:cs="Arial"/>
          <w:b/>
          <w:bCs/>
          <w:sz w:val="24"/>
          <w:szCs w:val="24"/>
        </w:rPr>
      </w:pPr>
      <w:r w:rsidRPr="00DD0FF8">
        <w:rPr>
          <w:rFonts w:ascii="Arial" w:hAnsi="Arial" w:cs="Arial"/>
          <w:b/>
          <w:bCs/>
          <w:sz w:val="24"/>
          <w:szCs w:val="24"/>
        </w:rPr>
        <w:t>Κατάρτιση Προϋπολογισμού με Οπτική Φύλου (</w:t>
      </w:r>
      <w:proofErr w:type="spellStart"/>
      <w:r w:rsidRPr="00DD0FF8">
        <w:rPr>
          <w:rFonts w:ascii="Arial" w:hAnsi="Arial" w:cs="Arial"/>
          <w:b/>
          <w:bCs/>
          <w:sz w:val="24"/>
          <w:szCs w:val="24"/>
        </w:rPr>
        <w:t>Gender</w:t>
      </w:r>
      <w:proofErr w:type="spellEnd"/>
      <w:r w:rsidRPr="00DD0FF8">
        <w:rPr>
          <w:rFonts w:ascii="Arial" w:hAnsi="Arial" w:cs="Arial"/>
          <w:b/>
          <w:bCs/>
          <w:sz w:val="24"/>
          <w:szCs w:val="24"/>
        </w:rPr>
        <w:t xml:space="preserve"> </w:t>
      </w:r>
      <w:proofErr w:type="spellStart"/>
      <w:r w:rsidRPr="00DD0FF8">
        <w:rPr>
          <w:rFonts w:ascii="Arial" w:hAnsi="Arial" w:cs="Arial"/>
          <w:b/>
          <w:bCs/>
          <w:sz w:val="24"/>
          <w:szCs w:val="24"/>
        </w:rPr>
        <w:t>Budgeting</w:t>
      </w:r>
      <w:proofErr w:type="spellEnd"/>
      <w:r w:rsidRPr="00DD0FF8">
        <w:rPr>
          <w:rFonts w:ascii="Arial" w:hAnsi="Arial" w:cs="Arial"/>
          <w:b/>
          <w:bCs/>
          <w:sz w:val="24"/>
          <w:szCs w:val="24"/>
        </w:rPr>
        <w:t>)</w:t>
      </w:r>
    </w:p>
    <w:p w:rsidR="00C16054" w:rsidRPr="00DD0FF8" w:rsidRDefault="00C16054" w:rsidP="00DD0FF8">
      <w:pPr>
        <w:spacing w:before="100" w:beforeAutospacing="1" w:after="100" w:afterAutospacing="1" w:line="360" w:lineRule="auto"/>
        <w:jc w:val="both"/>
        <w:rPr>
          <w:rFonts w:ascii="Arial" w:hAnsi="Arial" w:cs="Arial"/>
          <w:sz w:val="24"/>
          <w:szCs w:val="24"/>
        </w:rPr>
      </w:pPr>
      <w:r w:rsidRPr="00DD0FF8">
        <w:rPr>
          <w:rFonts w:ascii="Arial" w:hAnsi="Arial" w:cs="Arial"/>
          <w:sz w:val="24"/>
          <w:szCs w:val="24"/>
        </w:rPr>
        <w:t xml:space="preserve">Ο Δήμος Καλλιθέας υιοθετεί την προσέγγιση του </w:t>
      </w:r>
      <w:proofErr w:type="spellStart"/>
      <w:r w:rsidRPr="00DD0FF8">
        <w:rPr>
          <w:rFonts w:ascii="Arial" w:hAnsi="Arial" w:cs="Arial"/>
          <w:sz w:val="24"/>
          <w:szCs w:val="24"/>
        </w:rPr>
        <w:t>gender</w:t>
      </w:r>
      <w:proofErr w:type="spellEnd"/>
      <w:r w:rsidRPr="00DD0FF8">
        <w:rPr>
          <w:rFonts w:ascii="Arial" w:hAnsi="Arial" w:cs="Arial"/>
          <w:sz w:val="24"/>
          <w:szCs w:val="24"/>
        </w:rPr>
        <w:t xml:space="preserve"> </w:t>
      </w:r>
      <w:proofErr w:type="spellStart"/>
      <w:r w:rsidRPr="00DD0FF8">
        <w:rPr>
          <w:rFonts w:ascii="Arial" w:hAnsi="Arial" w:cs="Arial"/>
          <w:sz w:val="24"/>
          <w:szCs w:val="24"/>
        </w:rPr>
        <w:t>budgeting</w:t>
      </w:r>
      <w:proofErr w:type="spellEnd"/>
      <w:r w:rsidRPr="00DD0FF8">
        <w:rPr>
          <w:rFonts w:ascii="Arial" w:hAnsi="Arial" w:cs="Arial"/>
          <w:sz w:val="24"/>
          <w:szCs w:val="24"/>
        </w:rPr>
        <w:t xml:space="preserve"> ως εργαλείο ενσωμάτωσης της διάστασης του φύλου στη διαδικασία κατάρτισης, υλοποίησης και αξιολόγησης του δημοτικού προϋπολογισμού. Η προσέγγιση αυτή αποσκοπεί στη διασφάλιση ότι οι δημοτικές δαπάνες και τα έσοδα συμβάλλουν ισότιμα στην κάλυψη των αναγκών γυναικών και ανδρών και δεν αναπ</w:t>
      </w:r>
      <w:r w:rsidR="00DD0FF8">
        <w:rPr>
          <w:rFonts w:ascii="Arial" w:hAnsi="Arial" w:cs="Arial"/>
          <w:sz w:val="24"/>
          <w:szCs w:val="24"/>
        </w:rPr>
        <w:t xml:space="preserve">αράγουν υφιστάμενες ανισότητες. </w:t>
      </w:r>
      <w:r w:rsidRPr="00DD0FF8">
        <w:rPr>
          <w:rFonts w:ascii="Arial" w:hAnsi="Arial" w:cs="Arial"/>
          <w:sz w:val="24"/>
          <w:szCs w:val="24"/>
        </w:rPr>
        <w:t xml:space="preserve">Η εφαρμογή του </w:t>
      </w:r>
      <w:proofErr w:type="spellStart"/>
      <w:r w:rsidRPr="00DD0FF8">
        <w:rPr>
          <w:rFonts w:ascii="Arial" w:hAnsi="Arial" w:cs="Arial"/>
          <w:sz w:val="24"/>
          <w:szCs w:val="24"/>
        </w:rPr>
        <w:t>gender</w:t>
      </w:r>
      <w:proofErr w:type="spellEnd"/>
      <w:r w:rsidRPr="00DD0FF8">
        <w:rPr>
          <w:rFonts w:ascii="Arial" w:hAnsi="Arial" w:cs="Arial"/>
          <w:sz w:val="24"/>
          <w:szCs w:val="24"/>
        </w:rPr>
        <w:t xml:space="preserve"> </w:t>
      </w:r>
      <w:proofErr w:type="spellStart"/>
      <w:r w:rsidRPr="00DD0FF8">
        <w:rPr>
          <w:rFonts w:ascii="Arial" w:hAnsi="Arial" w:cs="Arial"/>
          <w:sz w:val="24"/>
          <w:szCs w:val="24"/>
        </w:rPr>
        <w:t>budgeting</w:t>
      </w:r>
      <w:proofErr w:type="spellEnd"/>
      <w:r w:rsidRPr="00DD0FF8">
        <w:rPr>
          <w:rFonts w:ascii="Arial" w:hAnsi="Arial" w:cs="Arial"/>
          <w:sz w:val="24"/>
          <w:szCs w:val="24"/>
        </w:rPr>
        <w:t xml:space="preserve"> πραγματοποιείται σε συνεργασία με τις αρμόδιες οικονομικές και διοικητ</w:t>
      </w:r>
      <w:r w:rsidR="00DD0FF8">
        <w:rPr>
          <w:rFonts w:ascii="Arial" w:hAnsi="Arial" w:cs="Arial"/>
          <w:sz w:val="24"/>
          <w:szCs w:val="24"/>
        </w:rPr>
        <w:t>ικές υπηρεσίες του Δήμου.</w:t>
      </w:r>
    </w:p>
    <w:p w:rsidR="00C16054" w:rsidRPr="00DD0FF8" w:rsidRDefault="00C16054" w:rsidP="00DD0FF8">
      <w:pPr>
        <w:spacing w:before="100" w:beforeAutospacing="1" w:after="100" w:afterAutospacing="1" w:line="360" w:lineRule="auto"/>
        <w:jc w:val="both"/>
        <w:outlineLvl w:val="2"/>
        <w:rPr>
          <w:rFonts w:ascii="Arial" w:hAnsi="Arial" w:cs="Arial"/>
          <w:b/>
          <w:bCs/>
          <w:sz w:val="24"/>
          <w:szCs w:val="24"/>
        </w:rPr>
      </w:pPr>
      <w:r w:rsidRPr="00DD0FF8">
        <w:rPr>
          <w:rFonts w:ascii="Arial" w:hAnsi="Arial" w:cs="Arial"/>
          <w:b/>
          <w:bCs/>
          <w:sz w:val="24"/>
          <w:szCs w:val="24"/>
        </w:rPr>
        <w:t>Πηγές Χρηματοδότησης</w:t>
      </w:r>
    </w:p>
    <w:p w:rsidR="00C16054" w:rsidRPr="00DD0FF8" w:rsidRDefault="00C16054" w:rsidP="00DD0FF8">
      <w:pPr>
        <w:spacing w:before="100" w:beforeAutospacing="1" w:after="100" w:afterAutospacing="1" w:line="360" w:lineRule="auto"/>
        <w:jc w:val="both"/>
        <w:rPr>
          <w:rFonts w:ascii="Arial" w:hAnsi="Arial" w:cs="Arial"/>
          <w:sz w:val="24"/>
          <w:szCs w:val="24"/>
        </w:rPr>
      </w:pPr>
      <w:r w:rsidRPr="00DD0FF8">
        <w:rPr>
          <w:rFonts w:ascii="Arial" w:hAnsi="Arial" w:cs="Arial"/>
          <w:sz w:val="24"/>
          <w:szCs w:val="24"/>
        </w:rPr>
        <w:t>Οι δράσεις του Τοπικού Σχεδίου Δράσης δύνανται να χρηματοδοτηθούν από συνδυασμό εθνικών, ευρωπαϊκών και ιδίων πόρων, ενδεικτικά:</w:t>
      </w:r>
    </w:p>
    <w:p w:rsidR="00C16054" w:rsidRPr="00DD0FF8" w:rsidRDefault="00C16054" w:rsidP="00DD0FF8">
      <w:pPr>
        <w:numPr>
          <w:ilvl w:val="0"/>
          <w:numId w:val="27"/>
        </w:numPr>
        <w:spacing w:before="100" w:beforeAutospacing="1" w:after="100" w:afterAutospacing="1" w:line="360" w:lineRule="auto"/>
        <w:jc w:val="both"/>
        <w:rPr>
          <w:rFonts w:ascii="Arial" w:hAnsi="Arial" w:cs="Arial"/>
          <w:sz w:val="24"/>
          <w:szCs w:val="24"/>
        </w:rPr>
      </w:pPr>
      <w:r w:rsidRPr="00DD0FF8">
        <w:rPr>
          <w:rFonts w:ascii="Arial" w:hAnsi="Arial" w:cs="Arial"/>
          <w:b/>
          <w:bCs/>
          <w:sz w:val="24"/>
          <w:szCs w:val="24"/>
        </w:rPr>
        <w:t>Δημοτικός Προϋπολογισμός</w:t>
      </w:r>
      <w:r w:rsidRPr="00DD0FF8">
        <w:rPr>
          <w:rFonts w:ascii="Arial" w:hAnsi="Arial" w:cs="Arial"/>
          <w:sz w:val="24"/>
          <w:szCs w:val="24"/>
        </w:rPr>
        <w:t>, μέσω της ενσωμάτωσης σχετικών πιστώσεων στους ετήσιους προϋπολογι</w:t>
      </w:r>
      <w:r w:rsidR="00DD0FF8">
        <w:rPr>
          <w:rFonts w:ascii="Arial" w:hAnsi="Arial" w:cs="Arial"/>
          <w:sz w:val="24"/>
          <w:szCs w:val="24"/>
        </w:rPr>
        <w:t>σμούς</w:t>
      </w:r>
      <w:r w:rsidRPr="00DD0FF8">
        <w:rPr>
          <w:rFonts w:ascii="Arial" w:hAnsi="Arial" w:cs="Arial"/>
          <w:sz w:val="24"/>
          <w:szCs w:val="24"/>
        </w:rPr>
        <w:t xml:space="preserve"> του Δήμου.</w:t>
      </w:r>
    </w:p>
    <w:p w:rsidR="00C16054" w:rsidRPr="00DD0FF8" w:rsidRDefault="00C16054" w:rsidP="00DD0FF8">
      <w:pPr>
        <w:numPr>
          <w:ilvl w:val="0"/>
          <w:numId w:val="27"/>
        </w:numPr>
        <w:spacing w:before="100" w:beforeAutospacing="1" w:after="100" w:afterAutospacing="1" w:line="360" w:lineRule="auto"/>
        <w:jc w:val="both"/>
        <w:rPr>
          <w:rFonts w:ascii="Arial" w:hAnsi="Arial" w:cs="Arial"/>
          <w:sz w:val="24"/>
          <w:szCs w:val="24"/>
        </w:rPr>
      </w:pPr>
      <w:r w:rsidRPr="00DD0FF8">
        <w:rPr>
          <w:rFonts w:ascii="Arial" w:hAnsi="Arial" w:cs="Arial"/>
          <w:b/>
          <w:bCs/>
          <w:sz w:val="24"/>
          <w:szCs w:val="24"/>
        </w:rPr>
        <w:t>Εθνικά Χρηματοδοτικά Προγράμματα</w:t>
      </w:r>
      <w:r w:rsidRPr="00DD0FF8">
        <w:rPr>
          <w:rFonts w:ascii="Arial" w:hAnsi="Arial" w:cs="Arial"/>
          <w:sz w:val="24"/>
          <w:szCs w:val="24"/>
        </w:rPr>
        <w:t>, που υλοποιούνται από αρμόδια Υπουργεία (ιδίως το Υπουργείο Κοινωνικής Συνοχής και Οικογένειας, το Υπουργείο Εσωτερικών και το Υπουργείο Εργασίας).</w:t>
      </w:r>
    </w:p>
    <w:p w:rsidR="00C16054" w:rsidRPr="00DD0FF8" w:rsidRDefault="00C16054" w:rsidP="00DD0FF8">
      <w:pPr>
        <w:numPr>
          <w:ilvl w:val="0"/>
          <w:numId w:val="27"/>
        </w:numPr>
        <w:spacing w:before="100" w:beforeAutospacing="1" w:after="100" w:afterAutospacing="1" w:line="360" w:lineRule="auto"/>
        <w:jc w:val="both"/>
        <w:rPr>
          <w:rFonts w:ascii="Arial" w:hAnsi="Arial" w:cs="Arial"/>
          <w:sz w:val="24"/>
          <w:szCs w:val="24"/>
        </w:rPr>
      </w:pPr>
      <w:r w:rsidRPr="00DD0FF8">
        <w:rPr>
          <w:rFonts w:ascii="Arial" w:hAnsi="Arial" w:cs="Arial"/>
          <w:b/>
          <w:bCs/>
          <w:sz w:val="24"/>
          <w:szCs w:val="24"/>
        </w:rPr>
        <w:t>Συγχρηματοδοτούμενα Προγράμματα της Ευρωπαϊκής Ένωσης</w:t>
      </w:r>
      <w:r w:rsidRPr="00DD0FF8">
        <w:rPr>
          <w:rFonts w:ascii="Arial" w:hAnsi="Arial" w:cs="Arial"/>
          <w:sz w:val="24"/>
          <w:szCs w:val="24"/>
        </w:rPr>
        <w:t xml:space="preserve">, όπως το Ευρωπαϊκό Κοινωνικό Ταμείο </w:t>
      </w:r>
      <w:proofErr w:type="spellStart"/>
      <w:r w:rsidRPr="00DD0FF8">
        <w:rPr>
          <w:rFonts w:ascii="Arial" w:hAnsi="Arial" w:cs="Arial"/>
          <w:sz w:val="24"/>
          <w:szCs w:val="24"/>
        </w:rPr>
        <w:t>Plus</w:t>
      </w:r>
      <w:proofErr w:type="spellEnd"/>
      <w:r w:rsidRPr="00DD0FF8">
        <w:rPr>
          <w:rFonts w:ascii="Arial" w:hAnsi="Arial" w:cs="Arial"/>
          <w:sz w:val="24"/>
          <w:szCs w:val="24"/>
        </w:rPr>
        <w:t xml:space="preserve"> (ΕΚΤ+), το πρόγραμμα CERV (</w:t>
      </w:r>
      <w:proofErr w:type="spellStart"/>
      <w:r w:rsidRPr="00DD0FF8">
        <w:rPr>
          <w:rFonts w:ascii="Arial" w:hAnsi="Arial" w:cs="Arial"/>
          <w:sz w:val="24"/>
          <w:szCs w:val="24"/>
        </w:rPr>
        <w:t>Citizens</w:t>
      </w:r>
      <w:proofErr w:type="spellEnd"/>
      <w:r w:rsidRPr="00DD0FF8">
        <w:rPr>
          <w:rFonts w:ascii="Arial" w:hAnsi="Arial" w:cs="Arial"/>
          <w:sz w:val="24"/>
          <w:szCs w:val="24"/>
        </w:rPr>
        <w:t xml:space="preserve">, </w:t>
      </w:r>
      <w:proofErr w:type="spellStart"/>
      <w:r w:rsidRPr="00DD0FF8">
        <w:rPr>
          <w:rFonts w:ascii="Arial" w:hAnsi="Arial" w:cs="Arial"/>
          <w:sz w:val="24"/>
          <w:szCs w:val="24"/>
        </w:rPr>
        <w:t>Equality</w:t>
      </w:r>
      <w:proofErr w:type="spellEnd"/>
      <w:r w:rsidRPr="00DD0FF8">
        <w:rPr>
          <w:rFonts w:ascii="Arial" w:hAnsi="Arial" w:cs="Arial"/>
          <w:sz w:val="24"/>
          <w:szCs w:val="24"/>
        </w:rPr>
        <w:t xml:space="preserve">, Rights and </w:t>
      </w:r>
      <w:proofErr w:type="spellStart"/>
      <w:r w:rsidRPr="00DD0FF8">
        <w:rPr>
          <w:rFonts w:ascii="Arial" w:hAnsi="Arial" w:cs="Arial"/>
          <w:sz w:val="24"/>
          <w:szCs w:val="24"/>
        </w:rPr>
        <w:t>Values</w:t>
      </w:r>
      <w:proofErr w:type="spellEnd"/>
      <w:r w:rsidRPr="00DD0FF8">
        <w:rPr>
          <w:rFonts w:ascii="Arial" w:hAnsi="Arial" w:cs="Arial"/>
          <w:sz w:val="24"/>
          <w:szCs w:val="24"/>
        </w:rPr>
        <w:t>), καθώς και λοιπές ευρωπαϊκές πρωτοβουλίες που αφορούν την ισότητα των φύλων, την κοινωνική ένταξη και την απασχόληση.</w:t>
      </w:r>
    </w:p>
    <w:p w:rsidR="00C16054" w:rsidRPr="00DD0FF8" w:rsidRDefault="00C16054" w:rsidP="00DD0FF8">
      <w:pPr>
        <w:numPr>
          <w:ilvl w:val="0"/>
          <w:numId w:val="27"/>
        </w:numPr>
        <w:spacing w:before="100" w:beforeAutospacing="1" w:after="100" w:afterAutospacing="1" w:line="360" w:lineRule="auto"/>
        <w:jc w:val="both"/>
        <w:rPr>
          <w:rFonts w:ascii="Arial" w:hAnsi="Arial" w:cs="Arial"/>
          <w:sz w:val="24"/>
          <w:szCs w:val="24"/>
        </w:rPr>
      </w:pPr>
      <w:r w:rsidRPr="00DD0FF8">
        <w:rPr>
          <w:rFonts w:ascii="Arial" w:hAnsi="Arial" w:cs="Arial"/>
          <w:b/>
          <w:bCs/>
          <w:sz w:val="24"/>
          <w:szCs w:val="24"/>
        </w:rPr>
        <w:lastRenderedPageBreak/>
        <w:t>Περιφερειακά και Τομεακά Προγράμματα ΕΣΠΑ</w:t>
      </w:r>
      <w:r w:rsidRPr="00DD0FF8">
        <w:rPr>
          <w:rFonts w:ascii="Arial" w:hAnsi="Arial" w:cs="Arial"/>
          <w:sz w:val="24"/>
          <w:szCs w:val="24"/>
        </w:rPr>
        <w:t>, μέσω προσκλήσεων που αφορούν κοινωνικές πολιτικές, δομές φροντίδας και δράσεις ισότητας.</w:t>
      </w:r>
    </w:p>
    <w:p w:rsidR="00C16054" w:rsidRPr="00DD0FF8" w:rsidRDefault="00C16054" w:rsidP="00DD0FF8">
      <w:pPr>
        <w:numPr>
          <w:ilvl w:val="0"/>
          <w:numId w:val="27"/>
        </w:numPr>
        <w:spacing w:before="100" w:beforeAutospacing="1" w:after="100" w:afterAutospacing="1" w:line="360" w:lineRule="auto"/>
        <w:jc w:val="both"/>
        <w:rPr>
          <w:rFonts w:ascii="Arial" w:hAnsi="Arial" w:cs="Arial"/>
          <w:sz w:val="24"/>
          <w:szCs w:val="24"/>
        </w:rPr>
      </w:pPr>
      <w:r w:rsidRPr="00DD0FF8">
        <w:rPr>
          <w:rFonts w:ascii="Arial" w:hAnsi="Arial" w:cs="Arial"/>
          <w:b/>
          <w:bCs/>
          <w:sz w:val="24"/>
          <w:szCs w:val="24"/>
        </w:rPr>
        <w:t>Συνεργασίες και συμπράξεις</w:t>
      </w:r>
      <w:r w:rsidRPr="00DD0FF8">
        <w:rPr>
          <w:rFonts w:ascii="Arial" w:hAnsi="Arial" w:cs="Arial"/>
          <w:sz w:val="24"/>
          <w:szCs w:val="24"/>
        </w:rPr>
        <w:t xml:space="preserve"> με δημόσιους φορείς, πανεπιστημιακά ιδρύματα, κοινωνικούς εταίρους και οργανώσεις της κοινωνίας των πολιτών.</w:t>
      </w:r>
    </w:p>
    <w:p w:rsidR="00DD0FF8" w:rsidRDefault="00C16054" w:rsidP="00DD0FF8">
      <w:pPr>
        <w:spacing w:before="100" w:beforeAutospacing="1" w:after="100" w:afterAutospacing="1" w:line="360" w:lineRule="auto"/>
        <w:jc w:val="both"/>
        <w:rPr>
          <w:rFonts w:ascii="Arial" w:hAnsi="Arial" w:cs="Arial"/>
          <w:sz w:val="24"/>
          <w:szCs w:val="24"/>
        </w:rPr>
      </w:pPr>
      <w:r w:rsidRPr="00DD0FF8">
        <w:rPr>
          <w:rFonts w:ascii="Arial" w:hAnsi="Arial" w:cs="Arial"/>
          <w:sz w:val="24"/>
          <w:szCs w:val="24"/>
        </w:rPr>
        <w:t>Η αξιοποίηση πολλαπλών πηγών χρηματοδότησης ενισχύει τη βιωσιμότητα του Σχεδίου και διασφαλίζει τη δυνατότητα κλιμάκωσης και συνέχειας των δράσεων.</w:t>
      </w: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DD0FF8" w:rsidRDefault="00DD0FF8"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1C613E" w:rsidRDefault="001C613E" w:rsidP="001C613E">
      <w:pPr>
        <w:spacing w:before="100" w:beforeAutospacing="1" w:after="100" w:afterAutospacing="1" w:line="360" w:lineRule="auto"/>
        <w:jc w:val="both"/>
        <w:rPr>
          <w:rFonts w:ascii="Arial" w:hAnsi="Arial" w:cs="Arial"/>
          <w:sz w:val="24"/>
          <w:szCs w:val="24"/>
        </w:rPr>
      </w:pPr>
    </w:p>
    <w:p w:rsidR="001C613E" w:rsidRPr="001C613E" w:rsidRDefault="001C613E" w:rsidP="001C613E">
      <w:pPr>
        <w:spacing w:before="100" w:beforeAutospacing="1" w:after="100" w:afterAutospacing="1" w:line="360" w:lineRule="auto"/>
        <w:jc w:val="both"/>
        <w:rPr>
          <w:rFonts w:ascii="Arial" w:hAnsi="Arial" w:cs="Arial"/>
          <w:b/>
          <w:sz w:val="28"/>
          <w:szCs w:val="28"/>
        </w:rPr>
      </w:pPr>
      <w:r w:rsidRPr="001C613E">
        <w:rPr>
          <w:rFonts w:ascii="Arial" w:hAnsi="Arial" w:cs="Arial"/>
          <w:b/>
          <w:sz w:val="28"/>
          <w:szCs w:val="28"/>
        </w:rPr>
        <w:t>ΕΠΙΛΟΓΟΣ</w:t>
      </w:r>
    </w:p>
    <w:p w:rsidR="001C613E" w:rsidRPr="001C613E" w:rsidRDefault="001C613E" w:rsidP="001C613E">
      <w:pPr>
        <w:spacing w:line="360" w:lineRule="auto"/>
        <w:jc w:val="both"/>
        <w:rPr>
          <w:rFonts w:ascii="Arial" w:hAnsi="Arial" w:cs="Arial"/>
          <w:sz w:val="24"/>
          <w:szCs w:val="24"/>
        </w:rPr>
      </w:pPr>
      <w:r w:rsidRPr="001C613E">
        <w:rPr>
          <w:rFonts w:ascii="Arial" w:hAnsi="Arial" w:cs="Arial"/>
          <w:sz w:val="24"/>
          <w:szCs w:val="24"/>
        </w:rPr>
        <w:t>Το παρόν Τοπικό Σχέδιο Δράσης για την Ισότητα των Φύλων αποτυπώνει τη στρατηγική επιλογή του Δήμου Καλλιθέας να ενσωματώσει την αρχή της ουσιαστικής ισότητας στο σύνολο των πολιτικών, των υπηρεσιών και των παρεμβάσεών του. Αποτελεί ένα συνεκτικό πλαίσιο σχεδιασμού και δράσης, το οποίο ανταποκρίνεται στις σύγχρονες κοινωνικές προκλήσεις και ευθυγραμμίζεται με το ευρωπαϊκό και εθνικό θεσμικό πλαίσιο, λαμβάνοντας υπόψη τις ιδιαιτερότητες και τις ανάγκες της τοπικής κοινωνίας.</w:t>
      </w:r>
    </w:p>
    <w:p w:rsidR="001C613E" w:rsidRPr="001C613E" w:rsidRDefault="001C613E" w:rsidP="001C613E">
      <w:pPr>
        <w:spacing w:line="360" w:lineRule="auto"/>
        <w:jc w:val="both"/>
        <w:rPr>
          <w:rFonts w:ascii="Arial" w:hAnsi="Arial" w:cs="Arial"/>
          <w:sz w:val="24"/>
          <w:szCs w:val="24"/>
        </w:rPr>
      </w:pPr>
    </w:p>
    <w:p w:rsidR="001C613E" w:rsidRPr="001C613E" w:rsidRDefault="001C613E" w:rsidP="001C613E">
      <w:pPr>
        <w:spacing w:line="360" w:lineRule="auto"/>
        <w:jc w:val="both"/>
        <w:rPr>
          <w:rFonts w:ascii="Arial" w:hAnsi="Arial" w:cs="Arial"/>
          <w:sz w:val="24"/>
          <w:szCs w:val="24"/>
        </w:rPr>
      </w:pPr>
      <w:r w:rsidRPr="001C613E">
        <w:rPr>
          <w:rFonts w:ascii="Arial" w:hAnsi="Arial" w:cs="Arial"/>
          <w:sz w:val="24"/>
          <w:szCs w:val="24"/>
        </w:rPr>
        <w:t>Η επιτυχής εφαρμογή του Σχεδίου προϋποθέτει τη διαρκή συνεργασία των δημοτικών υπηρεσιών, τη συμμετοχή των κοινωνικών εταίρων και της κοινωνίας των πολιτών, καθώς και την ενεργή εμπλοκή των πολιτών. Παράλληλα, απαιτείται συνεχής παρακολούθηση, αξιολόγηση και προσαρμογή των δράσεων, ώστε οι πολιτικές ισότητας να παραμένουν αποτελεσματικές, επίκαιρες και ουσιαστικές.</w:t>
      </w:r>
    </w:p>
    <w:p w:rsidR="001C613E" w:rsidRPr="001C613E" w:rsidRDefault="001C613E" w:rsidP="001C613E">
      <w:pPr>
        <w:spacing w:line="360" w:lineRule="auto"/>
        <w:jc w:val="both"/>
        <w:rPr>
          <w:rFonts w:ascii="Arial" w:hAnsi="Arial" w:cs="Arial"/>
          <w:sz w:val="24"/>
          <w:szCs w:val="24"/>
        </w:rPr>
      </w:pPr>
    </w:p>
    <w:p w:rsidR="00DD0FF8" w:rsidRPr="001C613E" w:rsidRDefault="001C613E" w:rsidP="001C613E">
      <w:pPr>
        <w:spacing w:line="360" w:lineRule="auto"/>
        <w:jc w:val="both"/>
        <w:rPr>
          <w:rFonts w:ascii="Arial" w:hAnsi="Arial" w:cs="Arial"/>
          <w:sz w:val="24"/>
          <w:szCs w:val="24"/>
        </w:rPr>
      </w:pPr>
      <w:r w:rsidRPr="001C613E">
        <w:rPr>
          <w:rFonts w:ascii="Arial" w:hAnsi="Arial" w:cs="Arial"/>
          <w:sz w:val="24"/>
          <w:szCs w:val="24"/>
        </w:rPr>
        <w:t>Με την υιοθέτηση του παρόντος Τοπικού Σχεδίου Δράσης, ο Δήμος Καλλιθέας επιβεβαιώνει τη δέσμευσή του για μια πόλη ανοιχτή, δίκαιη και συμπεριληπτική, στην οποία η ισότητα των φύλων δεν αποτελεί διακηρυκτικό στόχο αλλά καθημερινή πρακτική και βασικό στοιχείο της δημοκρατικής διακυβέρνησης και της βιώσιμης τοπικής ανάπτυξης.</w:t>
      </w:r>
    </w:p>
    <w:p w:rsidR="00DD0FF8" w:rsidRDefault="00DD0FF8"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Default="00463601" w:rsidP="00DD0FF8">
      <w:pPr>
        <w:spacing w:before="100" w:beforeAutospacing="1" w:after="100" w:afterAutospacing="1" w:line="360" w:lineRule="auto"/>
        <w:jc w:val="both"/>
        <w:rPr>
          <w:rFonts w:ascii="Arial" w:hAnsi="Arial" w:cs="Arial"/>
          <w:sz w:val="24"/>
          <w:szCs w:val="24"/>
        </w:rPr>
      </w:pPr>
    </w:p>
    <w:p w:rsidR="00463601" w:rsidRPr="00DD0FF8" w:rsidRDefault="00463601" w:rsidP="00DD0FF8">
      <w:pPr>
        <w:spacing w:before="100" w:beforeAutospacing="1" w:after="100" w:afterAutospacing="1" w:line="360" w:lineRule="auto"/>
        <w:jc w:val="both"/>
        <w:rPr>
          <w:rFonts w:ascii="Arial" w:hAnsi="Arial" w:cs="Arial"/>
          <w:sz w:val="24"/>
          <w:szCs w:val="24"/>
        </w:rPr>
      </w:pPr>
    </w:p>
    <w:p w:rsidR="00566669" w:rsidRPr="00BF1ECB" w:rsidRDefault="00566669" w:rsidP="00BF1ECB">
      <w:pPr>
        <w:pStyle w:val="Default"/>
        <w:spacing w:line="360" w:lineRule="auto"/>
        <w:jc w:val="both"/>
        <w:rPr>
          <w:rFonts w:ascii="Arial" w:hAnsi="Arial" w:cs="Arial"/>
          <w:color w:val="auto"/>
        </w:rPr>
      </w:pPr>
    </w:p>
    <w:sectPr w:rsidR="00566669" w:rsidRPr="00BF1ECB" w:rsidSect="004B2922">
      <w:headerReference w:type="default" r:id="rId9"/>
      <w:footerReference w:type="default" r:id="rId10"/>
      <w:footerReference w:type="first" r:id="rId11"/>
      <w:pgSz w:w="11906" w:h="16838"/>
      <w:pgMar w:top="1440" w:right="1274"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797" w:rsidRDefault="00B57797" w:rsidP="0083692E">
      <w:r>
        <w:separator/>
      </w:r>
    </w:p>
  </w:endnote>
  <w:endnote w:type="continuationSeparator" w:id="0">
    <w:p w:rsidR="00B57797" w:rsidRDefault="00B57797" w:rsidP="0083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69515"/>
      <w:docPartObj>
        <w:docPartGallery w:val="Page Numbers (Bottom of Page)"/>
        <w:docPartUnique/>
      </w:docPartObj>
    </w:sdtPr>
    <w:sdtEndPr/>
    <w:sdtContent>
      <w:p w:rsidR="005D73FC" w:rsidRDefault="005D73FC">
        <w:pPr>
          <w:pStyle w:val="a5"/>
          <w:jc w:val="center"/>
        </w:pPr>
        <w:r>
          <w:fldChar w:fldCharType="begin"/>
        </w:r>
        <w:r>
          <w:instrText>PAGE   \* MERGEFORMAT</w:instrText>
        </w:r>
        <w:r>
          <w:fldChar w:fldCharType="separate"/>
        </w:r>
        <w:r w:rsidR="00BA6836">
          <w:rPr>
            <w:noProof/>
          </w:rPr>
          <w:t>22</w:t>
        </w:r>
        <w:r>
          <w:fldChar w:fldCharType="end"/>
        </w:r>
      </w:p>
    </w:sdtContent>
  </w:sdt>
  <w:p w:rsidR="005D73FC" w:rsidRDefault="005D73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4734"/>
      <w:docPartObj>
        <w:docPartGallery w:val="Page Numbers (Bottom of Page)"/>
        <w:docPartUnique/>
      </w:docPartObj>
    </w:sdtPr>
    <w:sdtEndPr/>
    <w:sdtContent>
      <w:p w:rsidR="005D73FC" w:rsidRDefault="005D73FC" w:rsidP="0083692E">
        <w:pPr>
          <w:pStyle w:val="a5"/>
          <w:ind w:firstLine="4153"/>
        </w:pPr>
        <w:r>
          <w:fldChar w:fldCharType="begin"/>
        </w:r>
        <w:r>
          <w:instrText>PAGE   \* MERGEFORMAT</w:instrText>
        </w:r>
        <w:r>
          <w:fldChar w:fldCharType="separate"/>
        </w:r>
        <w:r w:rsidR="00BA6836">
          <w:rPr>
            <w:noProof/>
          </w:rPr>
          <w:t>1</w:t>
        </w:r>
        <w:r>
          <w:fldChar w:fldCharType="end"/>
        </w:r>
      </w:p>
    </w:sdtContent>
  </w:sdt>
  <w:p w:rsidR="005D73FC" w:rsidRDefault="005D73FC">
    <w:pPr>
      <w:pStyle w:val="a5"/>
    </w:pPr>
  </w:p>
  <w:p w:rsidR="005D73FC" w:rsidRDefault="005D7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797" w:rsidRDefault="00B57797" w:rsidP="0083692E">
      <w:r>
        <w:separator/>
      </w:r>
    </w:p>
  </w:footnote>
  <w:footnote w:type="continuationSeparator" w:id="0">
    <w:p w:rsidR="00B57797" w:rsidRDefault="00B57797" w:rsidP="0083692E">
      <w:r>
        <w:continuationSeparator/>
      </w:r>
    </w:p>
  </w:footnote>
  <w:footnote w:id="1">
    <w:p w:rsidR="005D73FC" w:rsidRPr="001B0A82" w:rsidRDefault="005D73FC">
      <w:pPr>
        <w:pStyle w:val="a8"/>
      </w:pPr>
      <w:r>
        <w:rPr>
          <w:rStyle w:val="a9"/>
        </w:rPr>
        <w:footnoteRef/>
      </w:r>
      <w:r>
        <w:t xml:space="preserve"> Βλ. </w:t>
      </w:r>
      <w:proofErr w:type="spellStart"/>
      <w:r>
        <w:t>σχετ</w:t>
      </w:r>
      <w:proofErr w:type="spellEnd"/>
      <w:r>
        <w:t xml:space="preserve">.: </w:t>
      </w:r>
      <w:r w:rsidR="00B57797">
        <w:fldChar w:fldCharType="begin"/>
      </w:r>
      <w:r w:rsidR="00B57797">
        <w:instrText xml:space="preserve"> HYPERLINK "https://goo.gl/FGUaU1" </w:instrText>
      </w:r>
      <w:r w:rsidR="00B57797">
        <w:fldChar w:fldCharType="separate"/>
      </w:r>
      <w:r w:rsidRPr="005D746E">
        <w:rPr>
          <w:rStyle w:val="-"/>
          <w:lang w:val="en-US"/>
        </w:rPr>
        <w:t>https</w:t>
      </w:r>
      <w:r w:rsidRPr="005D746E">
        <w:rPr>
          <w:rStyle w:val="-"/>
        </w:rPr>
        <w:t>://</w:t>
      </w:r>
      <w:r w:rsidRPr="005D746E">
        <w:rPr>
          <w:rStyle w:val="-"/>
          <w:lang w:val="en-US"/>
        </w:rPr>
        <w:t>goo</w:t>
      </w:r>
      <w:r w:rsidRPr="005D746E">
        <w:rPr>
          <w:rStyle w:val="-"/>
        </w:rPr>
        <w:t>.</w:t>
      </w:r>
      <w:proofErr w:type="spellStart"/>
      <w:r w:rsidRPr="005D746E">
        <w:rPr>
          <w:rStyle w:val="-"/>
          <w:lang w:val="en-US"/>
        </w:rPr>
        <w:t>gl</w:t>
      </w:r>
      <w:proofErr w:type="spellEnd"/>
      <w:r w:rsidRPr="005D746E">
        <w:rPr>
          <w:rStyle w:val="-"/>
        </w:rPr>
        <w:t>/</w:t>
      </w:r>
      <w:proofErr w:type="spellStart"/>
      <w:r w:rsidRPr="005D746E">
        <w:rPr>
          <w:rStyle w:val="-"/>
          <w:lang w:val="en-US"/>
        </w:rPr>
        <w:t>FGUaU</w:t>
      </w:r>
      <w:proofErr w:type="spellEnd"/>
      <w:r w:rsidRPr="001B0A82">
        <w:rPr>
          <w:rStyle w:val="-"/>
        </w:rPr>
        <w:t>1</w:t>
      </w:r>
      <w:r w:rsidR="00B57797">
        <w:rPr>
          <w:rStyle w:val="-"/>
        </w:rPr>
        <w:fldChar w:fldCharType="end"/>
      </w:r>
    </w:p>
    <w:p w:rsidR="005D73FC" w:rsidRPr="001B0A82" w:rsidRDefault="005D73FC">
      <w:pPr>
        <w:pStyle w:val="a8"/>
      </w:pPr>
    </w:p>
  </w:footnote>
  <w:footnote w:id="2">
    <w:p w:rsidR="005D73FC" w:rsidRDefault="005D73FC">
      <w:pPr>
        <w:pStyle w:val="a8"/>
        <w:rPr>
          <w:lang w:val="en-US"/>
        </w:rPr>
      </w:pPr>
      <w:r>
        <w:rPr>
          <w:rStyle w:val="a9"/>
        </w:rPr>
        <w:footnoteRef/>
      </w:r>
      <w:r w:rsidRPr="001B0A82">
        <w:rPr>
          <w:lang w:val="en-US"/>
        </w:rPr>
        <w:t xml:space="preserve"> </w:t>
      </w:r>
      <w:r>
        <w:rPr>
          <w:lang w:val="en-US"/>
        </w:rPr>
        <w:t xml:space="preserve">UN (1979), Convention on the Elimination of All Forms of Discrimination against Women (CEDAW) , New York: UN, text at: </w:t>
      </w:r>
      <w:r w:rsidRPr="00F06B9A">
        <w:rPr>
          <w:lang w:val="en-US"/>
        </w:rPr>
        <w:t xml:space="preserve"> </w:t>
      </w:r>
      <w:hyperlink r:id="rId1" w:history="1">
        <w:r w:rsidRPr="005D746E">
          <w:rPr>
            <w:rStyle w:val="-"/>
            <w:lang w:val="en-US"/>
          </w:rPr>
          <w:t>https://goo.gl/TqMFWN</w:t>
        </w:r>
      </w:hyperlink>
    </w:p>
    <w:p w:rsidR="005D73FC" w:rsidRPr="001B0A82" w:rsidRDefault="005D73FC">
      <w:pPr>
        <w:pStyle w:val="a8"/>
        <w:rPr>
          <w:lang w:val="en-US"/>
        </w:rPr>
      </w:pPr>
    </w:p>
  </w:footnote>
  <w:footnote w:id="3">
    <w:p w:rsidR="005D73FC" w:rsidRDefault="005D73FC" w:rsidP="00547B36">
      <w:pPr>
        <w:pStyle w:val="a8"/>
        <w:rPr>
          <w:lang w:val="en-US"/>
        </w:rPr>
      </w:pPr>
      <w:r>
        <w:rPr>
          <w:rStyle w:val="a9"/>
        </w:rPr>
        <w:footnoteRef/>
      </w:r>
      <w:r w:rsidRPr="00547B36">
        <w:rPr>
          <w:lang w:val="en-US"/>
        </w:rPr>
        <w:t xml:space="preserve"> Council of European Municipalities and Regions (2006), </w:t>
      </w:r>
      <w:proofErr w:type="gramStart"/>
      <w:r w:rsidRPr="00547B36">
        <w:rPr>
          <w:lang w:val="en-US"/>
        </w:rPr>
        <w:t>The</w:t>
      </w:r>
      <w:proofErr w:type="gramEnd"/>
      <w:r w:rsidRPr="00547B36">
        <w:rPr>
          <w:lang w:val="en-US"/>
        </w:rPr>
        <w:t xml:space="preserve"> Charter for Equality </w:t>
      </w:r>
      <w:r>
        <w:rPr>
          <w:lang w:val="en-US"/>
        </w:rPr>
        <w:t>of Women and Men in Local Life.</w:t>
      </w:r>
      <w:r w:rsidRPr="00547B36">
        <w:rPr>
          <w:lang w:val="en-US"/>
        </w:rPr>
        <w:t xml:space="preserve"> Innsbruck: Council of European Municipalities and Regions, text at: </w:t>
      </w:r>
      <w:hyperlink r:id="rId2" w:history="1">
        <w:r w:rsidRPr="00782331">
          <w:rPr>
            <w:rStyle w:val="-"/>
            <w:lang w:val="en-US"/>
          </w:rPr>
          <w:t>https://goo.gl/BCvCnv</w:t>
        </w:r>
      </w:hyperlink>
    </w:p>
    <w:p w:rsidR="005D73FC" w:rsidRPr="00547B36" w:rsidRDefault="005D73FC" w:rsidP="00547B36">
      <w:pPr>
        <w:pStyle w:val="a8"/>
        <w:rPr>
          <w:lang w:val="en-US"/>
        </w:rPr>
      </w:pPr>
    </w:p>
  </w:footnote>
  <w:footnote w:id="4">
    <w:p w:rsidR="005D73FC" w:rsidRPr="00154FA2" w:rsidRDefault="005D73FC">
      <w:pPr>
        <w:pStyle w:val="a8"/>
        <w:rPr>
          <w:lang w:val="en-US"/>
        </w:rPr>
      </w:pPr>
      <w:r>
        <w:rPr>
          <w:rStyle w:val="a9"/>
        </w:rPr>
        <w:footnoteRef/>
      </w:r>
      <w:r w:rsidRPr="00154FA2">
        <w:rPr>
          <w:lang w:val="en-US"/>
        </w:rPr>
        <w:t xml:space="preserve"> https://isotita.gr/etisia-ekthesi-ota-2024/</w:t>
      </w:r>
    </w:p>
  </w:footnote>
  <w:footnote w:id="5">
    <w:p w:rsidR="005D73FC" w:rsidRPr="00154FA2" w:rsidRDefault="005D73FC">
      <w:pPr>
        <w:pStyle w:val="a8"/>
        <w:rPr>
          <w:lang w:val="en-US"/>
        </w:rPr>
      </w:pPr>
      <w:r>
        <w:rPr>
          <w:rStyle w:val="a9"/>
        </w:rPr>
        <w:footnoteRef/>
      </w:r>
      <w:r w:rsidRPr="00154FA2">
        <w:rPr>
          <w:lang w:val="en-US"/>
        </w:rPr>
        <w:t xml:space="preserve"> https://isotita.gr/wp-content/uploads/2017/04/eu_equality_charter_CEMR_OCT2011.pdf</w:t>
      </w:r>
    </w:p>
  </w:footnote>
  <w:footnote w:id="6">
    <w:p w:rsidR="005D73FC" w:rsidRPr="00154FA2" w:rsidRDefault="005D73FC" w:rsidP="00613150">
      <w:pPr>
        <w:pStyle w:val="a8"/>
        <w:rPr>
          <w:lang w:val="en-US"/>
        </w:rPr>
      </w:pPr>
      <w:r>
        <w:rPr>
          <w:rStyle w:val="a9"/>
        </w:rPr>
        <w:footnoteRef/>
      </w:r>
      <w:r w:rsidRPr="00154FA2">
        <w:rPr>
          <w:lang w:val="en-US"/>
        </w:rPr>
        <w:t xml:space="preserve"> https://isotita.gr/etisia-ekthesi-ota-2024/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FC" w:rsidRDefault="005D73FC">
    <w:pPr>
      <w:pStyle w:val="a4"/>
    </w:pPr>
    <w:r w:rsidRPr="007C570F">
      <w:rPr>
        <w:rFonts w:ascii="Arial" w:hAnsi="Arial" w:cs="Arial"/>
        <w:noProof/>
        <w:sz w:val="24"/>
        <w:szCs w:val="24"/>
      </w:rPr>
      <w:drawing>
        <wp:inline distT="0" distB="0" distL="0" distR="0" wp14:anchorId="4064CB06" wp14:editId="75CD725A">
          <wp:extent cx="571500" cy="5334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a:ln>
                    <a:noFill/>
                  </a:ln>
                </pic:spPr>
              </pic:pic>
            </a:graphicData>
          </a:graphic>
        </wp:inline>
      </w:drawing>
    </w:r>
  </w:p>
  <w:p w:rsidR="005D73FC" w:rsidRDefault="005D73FC">
    <w:pPr>
      <w:pStyle w:val="a4"/>
    </w:pPr>
    <w:r>
      <w:t xml:space="preserve">ΔΗΜΟΣ ΚΑΛΛΙΘΕΑΣ                                  </w:t>
    </w:r>
    <w:r w:rsidR="00675ECD">
      <w:t xml:space="preserve">Τοπικό </w:t>
    </w:r>
    <w:r>
      <w:t>Σχέδιο Δράσης για την Ισότητα των Φύλων 2026-2028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6B4"/>
    <w:multiLevelType w:val="hybridMultilevel"/>
    <w:tmpl w:val="02E8EA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9C521F"/>
    <w:multiLevelType w:val="multilevel"/>
    <w:tmpl w:val="561A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9166C"/>
    <w:multiLevelType w:val="hybridMultilevel"/>
    <w:tmpl w:val="79AC41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0D4EEB"/>
    <w:multiLevelType w:val="multilevel"/>
    <w:tmpl w:val="8530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3130F"/>
    <w:multiLevelType w:val="multilevel"/>
    <w:tmpl w:val="C0AA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44D0A"/>
    <w:multiLevelType w:val="hybridMultilevel"/>
    <w:tmpl w:val="6608BF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8173A1"/>
    <w:multiLevelType w:val="multilevel"/>
    <w:tmpl w:val="7E02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D5778"/>
    <w:multiLevelType w:val="multilevel"/>
    <w:tmpl w:val="CF46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C85B84"/>
    <w:multiLevelType w:val="multilevel"/>
    <w:tmpl w:val="5F6E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6703C"/>
    <w:multiLevelType w:val="multilevel"/>
    <w:tmpl w:val="04B6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D07D7"/>
    <w:multiLevelType w:val="hybridMultilevel"/>
    <w:tmpl w:val="E744B64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32521EA4"/>
    <w:multiLevelType w:val="multilevel"/>
    <w:tmpl w:val="5E36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E7F95"/>
    <w:multiLevelType w:val="hybridMultilevel"/>
    <w:tmpl w:val="A7F4CBB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D415D3"/>
    <w:multiLevelType w:val="multilevel"/>
    <w:tmpl w:val="F4CC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960FB"/>
    <w:multiLevelType w:val="multilevel"/>
    <w:tmpl w:val="8AC0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A05F2"/>
    <w:multiLevelType w:val="multilevel"/>
    <w:tmpl w:val="741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5202A"/>
    <w:multiLevelType w:val="multilevel"/>
    <w:tmpl w:val="33B624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2993887"/>
    <w:multiLevelType w:val="multilevel"/>
    <w:tmpl w:val="B9F4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578EA"/>
    <w:multiLevelType w:val="multilevel"/>
    <w:tmpl w:val="02C4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B5F6C"/>
    <w:multiLevelType w:val="multilevel"/>
    <w:tmpl w:val="DC3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51DD3"/>
    <w:multiLevelType w:val="multilevel"/>
    <w:tmpl w:val="A7CE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A1453"/>
    <w:multiLevelType w:val="multilevel"/>
    <w:tmpl w:val="B60C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934E8"/>
    <w:multiLevelType w:val="multilevel"/>
    <w:tmpl w:val="EA64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037C0"/>
    <w:multiLevelType w:val="hybridMultilevel"/>
    <w:tmpl w:val="011E35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3A06F6C"/>
    <w:multiLevelType w:val="multilevel"/>
    <w:tmpl w:val="9274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B828CB"/>
    <w:multiLevelType w:val="multilevel"/>
    <w:tmpl w:val="6826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70334"/>
    <w:multiLevelType w:val="multilevel"/>
    <w:tmpl w:val="05EE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274DEB"/>
    <w:multiLevelType w:val="hybridMultilevel"/>
    <w:tmpl w:val="A6103B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F393FE8"/>
    <w:multiLevelType w:val="multilevel"/>
    <w:tmpl w:val="E042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31570"/>
    <w:multiLevelType w:val="multilevel"/>
    <w:tmpl w:val="5478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605965"/>
    <w:multiLevelType w:val="multilevel"/>
    <w:tmpl w:val="7FF2D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85253"/>
    <w:multiLevelType w:val="multilevel"/>
    <w:tmpl w:val="0D2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182DE2"/>
    <w:multiLevelType w:val="multilevel"/>
    <w:tmpl w:val="E9C0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67E88"/>
    <w:multiLevelType w:val="multilevel"/>
    <w:tmpl w:val="0CC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463C7"/>
    <w:multiLevelType w:val="hybridMultilevel"/>
    <w:tmpl w:val="97DA00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3"/>
  </w:num>
  <w:num w:numId="3">
    <w:abstractNumId w:val="0"/>
  </w:num>
  <w:num w:numId="4">
    <w:abstractNumId w:val="12"/>
  </w:num>
  <w:num w:numId="5">
    <w:abstractNumId w:val="5"/>
  </w:num>
  <w:num w:numId="6">
    <w:abstractNumId w:val="24"/>
  </w:num>
  <w:num w:numId="7">
    <w:abstractNumId w:val="15"/>
  </w:num>
  <w:num w:numId="8">
    <w:abstractNumId w:val="27"/>
  </w:num>
  <w:num w:numId="9">
    <w:abstractNumId w:val="30"/>
  </w:num>
  <w:num w:numId="10">
    <w:abstractNumId w:val="10"/>
  </w:num>
  <w:num w:numId="11">
    <w:abstractNumId w:val="8"/>
  </w:num>
  <w:num w:numId="12">
    <w:abstractNumId w:val="22"/>
  </w:num>
  <w:num w:numId="13">
    <w:abstractNumId w:val="21"/>
  </w:num>
  <w:num w:numId="14">
    <w:abstractNumId w:val="14"/>
  </w:num>
  <w:num w:numId="15">
    <w:abstractNumId w:val="34"/>
  </w:num>
  <w:num w:numId="16">
    <w:abstractNumId w:val="32"/>
  </w:num>
  <w:num w:numId="17">
    <w:abstractNumId w:val="33"/>
  </w:num>
  <w:num w:numId="18">
    <w:abstractNumId w:val="13"/>
  </w:num>
  <w:num w:numId="19">
    <w:abstractNumId w:val="17"/>
  </w:num>
  <w:num w:numId="20">
    <w:abstractNumId w:val="20"/>
  </w:num>
  <w:num w:numId="21">
    <w:abstractNumId w:val="11"/>
  </w:num>
  <w:num w:numId="22">
    <w:abstractNumId w:val="18"/>
  </w:num>
  <w:num w:numId="23">
    <w:abstractNumId w:val="16"/>
  </w:num>
  <w:num w:numId="24">
    <w:abstractNumId w:val="19"/>
  </w:num>
  <w:num w:numId="25">
    <w:abstractNumId w:val="25"/>
  </w:num>
  <w:num w:numId="26">
    <w:abstractNumId w:val="28"/>
  </w:num>
  <w:num w:numId="27">
    <w:abstractNumId w:val="6"/>
  </w:num>
  <w:num w:numId="28">
    <w:abstractNumId w:val="4"/>
  </w:num>
  <w:num w:numId="29">
    <w:abstractNumId w:val="26"/>
  </w:num>
  <w:num w:numId="30">
    <w:abstractNumId w:val="7"/>
  </w:num>
  <w:num w:numId="31">
    <w:abstractNumId w:val="29"/>
  </w:num>
  <w:num w:numId="32">
    <w:abstractNumId w:val="1"/>
  </w:num>
  <w:num w:numId="33">
    <w:abstractNumId w:val="3"/>
  </w:num>
  <w:num w:numId="34">
    <w:abstractNumId w:val="9"/>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DE"/>
    <w:rsid w:val="00031AAA"/>
    <w:rsid w:val="0008300D"/>
    <w:rsid w:val="00091736"/>
    <w:rsid w:val="000E0A1C"/>
    <w:rsid w:val="00107628"/>
    <w:rsid w:val="001109D1"/>
    <w:rsid w:val="00141AA7"/>
    <w:rsid w:val="00142575"/>
    <w:rsid w:val="00154FA2"/>
    <w:rsid w:val="001B0A82"/>
    <w:rsid w:val="001C613E"/>
    <w:rsid w:val="00222A76"/>
    <w:rsid w:val="00243E27"/>
    <w:rsid w:val="0028008B"/>
    <w:rsid w:val="002F2CBC"/>
    <w:rsid w:val="0032329E"/>
    <w:rsid w:val="00345CBD"/>
    <w:rsid w:val="00374322"/>
    <w:rsid w:val="0038224C"/>
    <w:rsid w:val="003B3B66"/>
    <w:rsid w:val="003C519A"/>
    <w:rsid w:val="00403903"/>
    <w:rsid w:val="004177DE"/>
    <w:rsid w:val="00463601"/>
    <w:rsid w:val="004861C1"/>
    <w:rsid w:val="004B2922"/>
    <w:rsid w:val="004B6767"/>
    <w:rsid w:val="00547B36"/>
    <w:rsid w:val="00566669"/>
    <w:rsid w:val="005816D1"/>
    <w:rsid w:val="005D73FC"/>
    <w:rsid w:val="005E74A1"/>
    <w:rsid w:val="00613150"/>
    <w:rsid w:val="006230FE"/>
    <w:rsid w:val="006338C5"/>
    <w:rsid w:val="00650FB0"/>
    <w:rsid w:val="006614D5"/>
    <w:rsid w:val="0067167C"/>
    <w:rsid w:val="00675ECD"/>
    <w:rsid w:val="006842DA"/>
    <w:rsid w:val="006923FC"/>
    <w:rsid w:val="00692BEE"/>
    <w:rsid w:val="007247F6"/>
    <w:rsid w:val="00730F25"/>
    <w:rsid w:val="007755F0"/>
    <w:rsid w:val="007A5B60"/>
    <w:rsid w:val="007A76A4"/>
    <w:rsid w:val="007D286F"/>
    <w:rsid w:val="007E2623"/>
    <w:rsid w:val="00801A1C"/>
    <w:rsid w:val="00812EAD"/>
    <w:rsid w:val="0083692E"/>
    <w:rsid w:val="00843F37"/>
    <w:rsid w:val="00845D7A"/>
    <w:rsid w:val="008705F6"/>
    <w:rsid w:val="0088186E"/>
    <w:rsid w:val="00884054"/>
    <w:rsid w:val="00887295"/>
    <w:rsid w:val="0094092A"/>
    <w:rsid w:val="00952827"/>
    <w:rsid w:val="00974FD3"/>
    <w:rsid w:val="009A1AEB"/>
    <w:rsid w:val="00A0184F"/>
    <w:rsid w:val="00A36F32"/>
    <w:rsid w:val="00A91B3A"/>
    <w:rsid w:val="00AB4E0A"/>
    <w:rsid w:val="00AE2CE8"/>
    <w:rsid w:val="00B1437B"/>
    <w:rsid w:val="00B4217D"/>
    <w:rsid w:val="00B57797"/>
    <w:rsid w:val="00B57FD8"/>
    <w:rsid w:val="00B8072C"/>
    <w:rsid w:val="00BA6836"/>
    <w:rsid w:val="00BD21B9"/>
    <w:rsid w:val="00BF1ECB"/>
    <w:rsid w:val="00C16054"/>
    <w:rsid w:val="00C81315"/>
    <w:rsid w:val="00CF1910"/>
    <w:rsid w:val="00CF5331"/>
    <w:rsid w:val="00CF7018"/>
    <w:rsid w:val="00D65B61"/>
    <w:rsid w:val="00D9572E"/>
    <w:rsid w:val="00DA2B49"/>
    <w:rsid w:val="00DB6745"/>
    <w:rsid w:val="00DD0FF8"/>
    <w:rsid w:val="00DD6293"/>
    <w:rsid w:val="00E1064B"/>
    <w:rsid w:val="00E14C63"/>
    <w:rsid w:val="00E16F2B"/>
    <w:rsid w:val="00E331E8"/>
    <w:rsid w:val="00E40BF9"/>
    <w:rsid w:val="00E54A05"/>
    <w:rsid w:val="00E82CD7"/>
    <w:rsid w:val="00EE7DC2"/>
    <w:rsid w:val="00EF2E4B"/>
    <w:rsid w:val="00F06B9A"/>
    <w:rsid w:val="00F16A01"/>
    <w:rsid w:val="00F30F82"/>
    <w:rsid w:val="00FD54D8"/>
    <w:rsid w:val="00FE52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2BC5"/>
  <w15:chartTrackingRefBased/>
  <w15:docId w15:val="{EBD32488-7797-4418-BAFB-CE16D644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92E"/>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uiPriority w:val="9"/>
    <w:qFormat/>
    <w:rsid w:val="00692B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8369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82CD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Char"/>
    <w:uiPriority w:val="30"/>
    <w:qFormat/>
    <w:rsid w:val="008369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
    <w:name w:val="Έντονο απόσπ. Char"/>
    <w:basedOn w:val="a0"/>
    <w:link w:val="a3"/>
    <w:uiPriority w:val="30"/>
    <w:rsid w:val="0083692E"/>
    <w:rPr>
      <w:rFonts w:ascii="Times New Roman" w:eastAsia="Times New Roman" w:hAnsi="Times New Roman" w:cs="Times New Roman"/>
      <w:i/>
      <w:iCs/>
      <w:color w:val="5B9BD5" w:themeColor="accent1"/>
      <w:sz w:val="20"/>
      <w:szCs w:val="20"/>
      <w:lang w:eastAsia="el-GR"/>
    </w:rPr>
  </w:style>
  <w:style w:type="character" w:customStyle="1" w:styleId="2Char">
    <w:name w:val="Επικεφαλίδα 2 Char"/>
    <w:basedOn w:val="a0"/>
    <w:link w:val="2"/>
    <w:uiPriority w:val="9"/>
    <w:rsid w:val="0083692E"/>
    <w:rPr>
      <w:rFonts w:asciiTheme="majorHAnsi" w:eastAsiaTheme="majorEastAsia" w:hAnsiTheme="majorHAnsi" w:cstheme="majorBidi"/>
      <w:color w:val="2E74B5" w:themeColor="accent1" w:themeShade="BF"/>
      <w:sz w:val="26"/>
      <w:szCs w:val="26"/>
      <w:lang w:eastAsia="el-GR"/>
    </w:rPr>
  </w:style>
  <w:style w:type="paragraph" w:styleId="a4">
    <w:name w:val="header"/>
    <w:basedOn w:val="a"/>
    <w:link w:val="Char0"/>
    <w:uiPriority w:val="99"/>
    <w:unhideWhenUsed/>
    <w:rsid w:val="0083692E"/>
    <w:pPr>
      <w:tabs>
        <w:tab w:val="center" w:pos="4153"/>
        <w:tab w:val="right" w:pos="8306"/>
      </w:tabs>
    </w:pPr>
  </w:style>
  <w:style w:type="character" w:customStyle="1" w:styleId="Char0">
    <w:name w:val="Κεφαλίδα Char"/>
    <w:basedOn w:val="a0"/>
    <w:link w:val="a4"/>
    <w:uiPriority w:val="99"/>
    <w:rsid w:val="0083692E"/>
    <w:rPr>
      <w:rFonts w:ascii="Times New Roman" w:eastAsia="Times New Roman" w:hAnsi="Times New Roman" w:cs="Times New Roman"/>
      <w:sz w:val="20"/>
      <w:szCs w:val="20"/>
      <w:lang w:eastAsia="el-GR"/>
    </w:rPr>
  </w:style>
  <w:style w:type="paragraph" w:styleId="a5">
    <w:name w:val="footer"/>
    <w:basedOn w:val="a"/>
    <w:link w:val="Char1"/>
    <w:uiPriority w:val="99"/>
    <w:unhideWhenUsed/>
    <w:rsid w:val="0083692E"/>
    <w:pPr>
      <w:tabs>
        <w:tab w:val="center" w:pos="4153"/>
        <w:tab w:val="right" w:pos="8306"/>
      </w:tabs>
    </w:pPr>
  </w:style>
  <w:style w:type="character" w:customStyle="1" w:styleId="Char1">
    <w:name w:val="Υποσέλιδο Char"/>
    <w:basedOn w:val="a0"/>
    <w:link w:val="a5"/>
    <w:uiPriority w:val="99"/>
    <w:rsid w:val="0083692E"/>
    <w:rPr>
      <w:rFonts w:ascii="Times New Roman" w:eastAsia="Times New Roman" w:hAnsi="Times New Roman" w:cs="Times New Roman"/>
      <w:sz w:val="20"/>
      <w:szCs w:val="20"/>
      <w:lang w:eastAsia="el-GR"/>
    </w:rPr>
  </w:style>
  <w:style w:type="paragraph" w:styleId="a6">
    <w:name w:val="List Paragraph"/>
    <w:basedOn w:val="a"/>
    <w:uiPriority w:val="34"/>
    <w:qFormat/>
    <w:rsid w:val="006338C5"/>
    <w:pPr>
      <w:ind w:left="720"/>
      <w:contextualSpacing/>
    </w:pPr>
  </w:style>
  <w:style w:type="character" w:customStyle="1" w:styleId="1Char">
    <w:name w:val="Επικεφαλίδα 1 Char"/>
    <w:basedOn w:val="a0"/>
    <w:link w:val="1"/>
    <w:uiPriority w:val="9"/>
    <w:rsid w:val="00692BEE"/>
    <w:rPr>
      <w:rFonts w:asciiTheme="majorHAnsi" w:eastAsiaTheme="majorEastAsia" w:hAnsiTheme="majorHAnsi" w:cstheme="majorBidi"/>
      <w:color w:val="2E74B5" w:themeColor="accent1" w:themeShade="BF"/>
      <w:sz w:val="32"/>
      <w:szCs w:val="32"/>
      <w:lang w:eastAsia="el-GR"/>
    </w:rPr>
  </w:style>
  <w:style w:type="paragraph" w:styleId="a7">
    <w:name w:val="TOC Heading"/>
    <w:basedOn w:val="1"/>
    <w:next w:val="a"/>
    <w:uiPriority w:val="39"/>
    <w:unhideWhenUsed/>
    <w:qFormat/>
    <w:rsid w:val="00692BEE"/>
    <w:pPr>
      <w:spacing w:line="259" w:lineRule="auto"/>
      <w:outlineLvl w:val="9"/>
    </w:pPr>
  </w:style>
  <w:style w:type="paragraph" w:styleId="10">
    <w:name w:val="toc 1"/>
    <w:basedOn w:val="a"/>
    <w:next w:val="a"/>
    <w:autoRedefine/>
    <w:uiPriority w:val="39"/>
    <w:unhideWhenUsed/>
    <w:rsid w:val="00692BEE"/>
    <w:pPr>
      <w:spacing w:after="100"/>
    </w:pPr>
  </w:style>
  <w:style w:type="character" w:styleId="-">
    <w:name w:val="Hyperlink"/>
    <w:basedOn w:val="a0"/>
    <w:uiPriority w:val="99"/>
    <w:unhideWhenUsed/>
    <w:rsid w:val="00692BEE"/>
    <w:rPr>
      <w:color w:val="0563C1" w:themeColor="hyperlink"/>
      <w:u w:val="single"/>
    </w:rPr>
  </w:style>
  <w:style w:type="paragraph" w:customStyle="1" w:styleId="Default">
    <w:name w:val="Default"/>
    <w:rsid w:val="003B3B66"/>
    <w:pPr>
      <w:autoSpaceDE w:val="0"/>
      <w:autoSpaceDN w:val="0"/>
      <w:adjustRightInd w:val="0"/>
      <w:spacing w:after="0" w:line="240" w:lineRule="auto"/>
    </w:pPr>
    <w:rPr>
      <w:rFonts w:ascii="Calibri" w:hAnsi="Calibri" w:cs="Calibri"/>
      <w:color w:val="000000"/>
      <w:sz w:val="24"/>
      <w:szCs w:val="24"/>
    </w:rPr>
  </w:style>
  <w:style w:type="paragraph" w:styleId="a8">
    <w:name w:val="footnote text"/>
    <w:basedOn w:val="a"/>
    <w:link w:val="Char2"/>
    <w:uiPriority w:val="99"/>
    <w:semiHidden/>
    <w:unhideWhenUsed/>
    <w:rsid w:val="00E14C63"/>
  </w:style>
  <w:style w:type="character" w:customStyle="1" w:styleId="Char2">
    <w:name w:val="Κείμενο υποσημείωσης Char"/>
    <w:basedOn w:val="a0"/>
    <w:link w:val="a8"/>
    <w:uiPriority w:val="99"/>
    <w:semiHidden/>
    <w:rsid w:val="00E14C63"/>
    <w:rPr>
      <w:rFonts w:ascii="Times New Roman" w:eastAsia="Times New Roman" w:hAnsi="Times New Roman" w:cs="Times New Roman"/>
      <w:sz w:val="20"/>
      <w:szCs w:val="20"/>
      <w:lang w:eastAsia="el-GR"/>
    </w:rPr>
  </w:style>
  <w:style w:type="character" w:styleId="a9">
    <w:name w:val="footnote reference"/>
    <w:basedOn w:val="a0"/>
    <w:uiPriority w:val="99"/>
    <w:semiHidden/>
    <w:unhideWhenUsed/>
    <w:rsid w:val="00E14C63"/>
    <w:rPr>
      <w:vertAlign w:val="superscript"/>
    </w:rPr>
  </w:style>
  <w:style w:type="character" w:customStyle="1" w:styleId="uv3um">
    <w:name w:val="uv3um"/>
    <w:basedOn w:val="a0"/>
    <w:rsid w:val="007A5B60"/>
  </w:style>
  <w:style w:type="paragraph" w:styleId="Web">
    <w:name w:val="Normal (Web)"/>
    <w:basedOn w:val="a"/>
    <w:uiPriority w:val="99"/>
    <w:semiHidden/>
    <w:unhideWhenUsed/>
    <w:rsid w:val="00D9572E"/>
    <w:pPr>
      <w:spacing w:before="100" w:beforeAutospacing="1" w:after="100" w:afterAutospacing="1"/>
    </w:pPr>
    <w:rPr>
      <w:sz w:val="24"/>
      <w:szCs w:val="24"/>
    </w:rPr>
  </w:style>
  <w:style w:type="character" w:customStyle="1" w:styleId="3Char">
    <w:name w:val="Επικεφαλίδα 3 Char"/>
    <w:basedOn w:val="a0"/>
    <w:link w:val="3"/>
    <w:uiPriority w:val="9"/>
    <w:semiHidden/>
    <w:rsid w:val="00E82CD7"/>
    <w:rPr>
      <w:rFonts w:asciiTheme="majorHAnsi" w:eastAsiaTheme="majorEastAsia" w:hAnsiTheme="majorHAnsi" w:cstheme="majorBidi"/>
      <w:color w:val="1F4D78" w:themeColor="accent1" w:themeShade="7F"/>
      <w:sz w:val="24"/>
      <w:szCs w:val="24"/>
      <w:lang w:eastAsia="el-GR"/>
    </w:rPr>
  </w:style>
  <w:style w:type="character" w:styleId="aa">
    <w:name w:val="Strong"/>
    <w:basedOn w:val="a0"/>
    <w:uiPriority w:val="22"/>
    <w:qFormat/>
    <w:rsid w:val="007755F0"/>
    <w:rPr>
      <w:b/>
      <w:bCs/>
    </w:rPr>
  </w:style>
  <w:style w:type="paragraph" w:styleId="ab">
    <w:name w:val="No Spacing"/>
    <w:link w:val="Char3"/>
    <w:uiPriority w:val="1"/>
    <w:qFormat/>
    <w:rsid w:val="00142575"/>
    <w:pPr>
      <w:spacing w:after="0" w:line="240" w:lineRule="auto"/>
    </w:pPr>
    <w:rPr>
      <w:rFonts w:eastAsiaTheme="minorEastAsia"/>
      <w:lang w:eastAsia="el-GR"/>
    </w:rPr>
  </w:style>
  <w:style w:type="character" w:customStyle="1" w:styleId="Char3">
    <w:name w:val="Χωρίς διάστιχο Char"/>
    <w:basedOn w:val="a0"/>
    <w:link w:val="ab"/>
    <w:uiPriority w:val="1"/>
    <w:rsid w:val="00142575"/>
    <w:rPr>
      <w:rFonts w:eastAsiaTheme="minorEastAsia"/>
      <w:lang w:eastAsia="el-GR"/>
    </w:rPr>
  </w:style>
  <w:style w:type="paragraph" w:styleId="ac">
    <w:name w:val="Balloon Text"/>
    <w:basedOn w:val="a"/>
    <w:link w:val="Char4"/>
    <w:uiPriority w:val="99"/>
    <w:semiHidden/>
    <w:unhideWhenUsed/>
    <w:rsid w:val="0067167C"/>
    <w:rPr>
      <w:rFonts w:ascii="Segoe UI" w:hAnsi="Segoe UI" w:cs="Segoe UI"/>
      <w:sz w:val="18"/>
      <w:szCs w:val="18"/>
    </w:rPr>
  </w:style>
  <w:style w:type="character" w:customStyle="1" w:styleId="Char4">
    <w:name w:val="Κείμενο πλαισίου Char"/>
    <w:basedOn w:val="a0"/>
    <w:link w:val="ac"/>
    <w:uiPriority w:val="99"/>
    <w:semiHidden/>
    <w:rsid w:val="0067167C"/>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4888">
      <w:bodyDiv w:val="1"/>
      <w:marLeft w:val="0"/>
      <w:marRight w:val="0"/>
      <w:marTop w:val="0"/>
      <w:marBottom w:val="0"/>
      <w:divBdr>
        <w:top w:val="none" w:sz="0" w:space="0" w:color="auto"/>
        <w:left w:val="none" w:sz="0" w:space="0" w:color="auto"/>
        <w:bottom w:val="none" w:sz="0" w:space="0" w:color="auto"/>
        <w:right w:val="none" w:sz="0" w:space="0" w:color="auto"/>
      </w:divBdr>
    </w:div>
    <w:div w:id="759448170">
      <w:bodyDiv w:val="1"/>
      <w:marLeft w:val="0"/>
      <w:marRight w:val="0"/>
      <w:marTop w:val="0"/>
      <w:marBottom w:val="0"/>
      <w:divBdr>
        <w:top w:val="none" w:sz="0" w:space="0" w:color="auto"/>
        <w:left w:val="none" w:sz="0" w:space="0" w:color="auto"/>
        <w:bottom w:val="none" w:sz="0" w:space="0" w:color="auto"/>
        <w:right w:val="none" w:sz="0" w:space="0" w:color="auto"/>
      </w:divBdr>
    </w:div>
    <w:div w:id="1182931994">
      <w:bodyDiv w:val="1"/>
      <w:marLeft w:val="0"/>
      <w:marRight w:val="0"/>
      <w:marTop w:val="0"/>
      <w:marBottom w:val="0"/>
      <w:divBdr>
        <w:top w:val="none" w:sz="0" w:space="0" w:color="auto"/>
        <w:left w:val="none" w:sz="0" w:space="0" w:color="auto"/>
        <w:bottom w:val="none" w:sz="0" w:space="0" w:color="auto"/>
        <w:right w:val="none" w:sz="0" w:space="0" w:color="auto"/>
      </w:divBdr>
    </w:div>
    <w:div w:id="1240673915">
      <w:bodyDiv w:val="1"/>
      <w:marLeft w:val="0"/>
      <w:marRight w:val="0"/>
      <w:marTop w:val="0"/>
      <w:marBottom w:val="0"/>
      <w:divBdr>
        <w:top w:val="none" w:sz="0" w:space="0" w:color="auto"/>
        <w:left w:val="none" w:sz="0" w:space="0" w:color="auto"/>
        <w:bottom w:val="none" w:sz="0" w:space="0" w:color="auto"/>
        <w:right w:val="none" w:sz="0" w:space="0" w:color="auto"/>
      </w:divBdr>
    </w:div>
    <w:div w:id="1253316959">
      <w:bodyDiv w:val="1"/>
      <w:marLeft w:val="0"/>
      <w:marRight w:val="0"/>
      <w:marTop w:val="0"/>
      <w:marBottom w:val="0"/>
      <w:divBdr>
        <w:top w:val="none" w:sz="0" w:space="0" w:color="auto"/>
        <w:left w:val="none" w:sz="0" w:space="0" w:color="auto"/>
        <w:bottom w:val="none" w:sz="0" w:space="0" w:color="auto"/>
        <w:right w:val="none" w:sz="0" w:space="0" w:color="auto"/>
      </w:divBdr>
    </w:div>
    <w:div w:id="1257521284">
      <w:bodyDiv w:val="1"/>
      <w:marLeft w:val="0"/>
      <w:marRight w:val="0"/>
      <w:marTop w:val="0"/>
      <w:marBottom w:val="0"/>
      <w:divBdr>
        <w:top w:val="none" w:sz="0" w:space="0" w:color="auto"/>
        <w:left w:val="none" w:sz="0" w:space="0" w:color="auto"/>
        <w:bottom w:val="none" w:sz="0" w:space="0" w:color="auto"/>
        <w:right w:val="none" w:sz="0" w:space="0" w:color="auto"/>
      </w:divBdr>
    </w:div>
    <w:div w:id="1456486396">
      <w:bodyDiv w:val="1"/>
      <w:marLeft w:val="0"/>
      <w:marRight w:val="0"/>
      <w:marTop w:val="0"/>
      <w:marBottom w:val="0"/>
      <w:divBdr>
        <w:top w:val="none" w:sz="0" w:space="0" w:color="auto"/>
        <w:left w:val="none" w:sz="0" w:space="0" w:color="auto"/>
        <w:bottom w:val="none" w:sz="0" w:space="0" w:color="auto"/>
        <w:right w:val="none" w:sz="0" w:space="0" w:color="auto"/>
      </w:divBdr>
    </w:div>
    <w:div w:id="1676692710">
      <w:bodyDiv w:val="1"/>
      <w:marLeft w:val="0"/>
      <w:marRight w:val="0"/>
      <w:marTop w:val="0"/>
      <w:marBottom w:val="0"/>
      <w:divBdr>
        <w:top w:val="none" w:sz="0" w:space="0" w:color="auto"/>
        <w:left w:val="none" w:sz="0" w:space="0" w:color="auto"/>
        <w:bottom w:val="none" w:sz="0" w:space="0" w:color="auto"/>
        <w:right w:val="none" w:sz="0" w:space="0" w:color="auto"/>
      </w:divBdr>
    </w:div>
    <w:div w:id="1816799830">
      <w:bodyDiv w:val="1"/>
      <w:marLeft w:val="0"/>
      <w:marRight w:val="0"/>
      <w:marTop w:val="0"/>
      <w:marBottom w:val="0"/>
      <w:divBdr>
        <w:top w:val="none" w:sz="0" w:space="0" w:color="auto"/>
        <w:left w:val="none" w:sz="0" w:space="0" w:color="auto"/>
        <w:bottom w:val="none" w:sz="0" w:space="0" w:color="auto"/>
        <w:right w:val="none" w:sz="0" w:space="0" w:color="auto"/>
      </w:divBdr>
    </w:div>
    <w:div w:id="1938052880">
      <w:bodyDiv w:val="1"/>
      <w:marLeft w:val="0"/>
      <w:marRight w:val="0"/>
      <w:marTop w:val="0"/>
      <w:marBottom w:val="0"/>
      <w:divBdr>
        <w:top w:val="none" w:sz="0" w:space="0" w:color="auto"/>
        <w:left w:val="none" w:sz="0" w:space="0" w:color="auto"/>
        <w:bottom w:val="none" w:sz="0" w:space="0" w:color="auto"/>
        <w:right w:val="none" w:sz="0" w:space="0" w:color="auto"/>
      </w:divBdr>
      <w:divsChild>
        <w:div w:id="467630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094438">
      <w:bodyDiv w:val="1"/>
      <w:marLeft w:val="0"/>
      <w:marRight w:val="0"/>
      <w:marTop w:val="0"/>
      <w:marBottom w:val="0"/>
      <w:divBdr>
        <w:top w:val="none" w:sz="0" w:space="0" w:color="auto"/>
        <w:left w:val="none" w:sz="0" w:space="0" w:color="auto"/>
        <w:bottom w:val="none" w:sz="0" w:space="0" w:color="auto"/>
        <w:right w:val="none" w:sz="0" w:space="0" w:color="auto"/>
      </w:divBdr>
      <w:divsChild>
        <w:div w:id="81491034">
          <w:marLeft w:val="0"/>
          <w:marRight w:val="0"/>
          <w:marTop w:val="0"/>
          <w:marBottom w:val="0"/>
          <w:divBdr>
            <w:top w:val="none" w:sz="0" w:space="0" w:color="auto"/>
            <w:left w:val="none" w:sz="0" w:space="0" w:color="auto"/>
            <w:bottom w:val="none" w:sz="0" w:space="0" w:color="auto"/>
            <w:right w:val="none" w:sz="0" w:space="0" w:color="auto"/>
          </w:divBdr>
          <w:divsChild>
            <w:div w:id="1299411115">
              <w:marLeft w:val="0"/>
              <w:marRight w:val="0"/>
              <w:marTop w:val="0"/>
              <w:marBottom w:val="0"/>
              <w:divBdr>
                <w:top w:val="none" w:sz="0" w:space="0" w:color="auto"/>
                <w:left w:val="none" w:sz="0" w:space="0" w:color="auto"/>
                <w:bottom w:val="none" w:sz="0" w:space="0" w:color="auto"/>
                <w:right w:val="none" w:sz="0" w:space="0" w:color="auto"/>
              </w:divBdr>
              <w:divsChild>
                <w:div w:id="1717468978">
                  <w:marLeft w:val="0"/>
                  <w:marRight w:val="0"/>
                  <w:marTop w:val="0"/>
                  <w:marBottom w:val="0"/>
                  <w:divBdr>
                    <w:top w:val="none" w:sz="0" w:space="0" w:color="auto"/>
                    <w:left w:val="none" w:sz="0" w:space="0" w:color="auto"/>
                    <w:bottom w:val="none" w:sz="0" w:space="0" w:color="auto"/>
                    <w:right w:val="none" w:sz="0" w:space="0" w:color="auto"/>
                  </w:divBdr>
                  <w:divsChild>
                    <w:div w:id="545409125">
                      <w:marLeft w:val="0"/>
                      <w:marRight w:val="0"/>
                      <w:marTop w:val="0"/>
                      <w:marBottom w:val="0"/>
                      <w:divBdr>
                        <w:top w:val="none" w:sz="0" w:space="0" w:color="auto"/>
                        <w:left w:val="none" w:sz="0" w:space="0" w:color="auto"/>
                        <w:bottom w:val="none" w:sz="0" w:space="0" w:color="auto"/>
                        <w:right w:val="none" w:sz="0" w:space="0" w:color="auto"/>
                      </w:divBdr>
                      <w:divsChild>
                        <w:div w:id="602149523">
                          <w:marLeft w:val="0"/>
                          <w:marRight w:val="0"/>
                          <w:marTop w:val="0"/>
                          <w:marBottom w:val="0"/>
                          <w:divBdr>
                            <w:top w:val="none" w:sz="0" w:space="0" w:color="auto"/>
                            <w:left w:val="none" w:sz="0" w:space="0" w:color="auto"/>
                            <w:bottom w:val="none" w:sz="0" w:space="0" w:color="auto"/>
                            <w:right w:val="none" w:sz="0" w:space="0" w:color="auto"/>
                          </w:divBdr>
                          <w:divsChild>
                            <w:div w:id="434207862">
                              <w:marLeft w:val="0"/>
                              <w:marRight w:val="0"/>
                              <w:marTop w:val="0"/>
                              <w:marBottom w:val="0"/>
                              <w:divBdr>
                                <w:top w:val="none" w:sz="0" w:space="0" w:color="auto"/>
                                <w:left w:val="none" w:sz="0" w:space="0" w:color="auto"/>
                                <w:bottom w:val="none" w:sz="0" w:space="0" w:color="auto"/>
                                <w:right w:val="none" w:sz="0" w:space="0" w:color="auto"/>
                              </w:divBdr>
                              <w:divsChild>
                                <w:div w:id="2111194741">
                                  <w:marLeft w:val="0"/>
                                  <w:marRight w:val="0"/>
                                  <w:marTop w:val="0"/>
                                  <w:marBottom w:val="0"/>
                                  <w:divBdr>
                                    <w:top w:val="none" w:sz="0" w:space="0" w:color="auto"/>
                                    <w:left w:val="none" w:sz="0" w:space="0" w:color="auto"/>
                                    <w:bottom w:val="none" w:sz="0" w:space="0" w:color="auto"/>
                                    <w:right w:val="none" w:sz="0" w:space="0" w:color="auto"/>
                                  </w:divBdr>
                                  <w:divsChild>
                                    <w:div w:id="1516266850">
                                      <w:marLeft w:val="0"/>
                                      <w:marRight w:val="0"/>
                                      <w:marTop w:val="0"/>
                                      <w:marBottom w:val="0"/>
                                      <w:divBdr>
                                        <w:top w:val="none" w:sz="0" w:space="0" w:color="auto"/>
                                        <w:left w:val="none" w:sz="0" w:space="0" w:color="auto"/>
                                        <w:bottom w:val="none" w:sz="0" w:space="0" w:color="auto"/>
                                        <w:right w:val="none" w:sz="0" w:space="0" w:color="auto"/>
                                      </w:divBdr>
                                      <w:divsChild>
                                        <w:div w:id="707947980">
                                          <w:marLeft w:val="0"/>
                                          <w:marRight w:val="0"/>
                                          <w:marTop w:val="0"/>
                                          <w:marBottom w:val="0"/>
                                          <w:divBdr>
                                            <w:top w:val="none" w:sz="0" w:space="0" w:color="auto"/>
                                            <w:left w:val="none" w:sz="0" w:space="0" w:color="auto"/>
                                            <w:bottom w:val="none" w:sz="0" w:space="0" w:color="auto"/>
                                            <w:right w:val="none" w:sz="0" w:space="0" w:color="auto"/>
                                          </w:divBdr>
                                          <w:divsChild>
                                            <w:div w:id="2128966905">
                                              <w:marLeft w:val="0"/>
                                              <w:marRight w:val="0"/>
                                              <w:marTop w:val="0"/>
                                              <w:marBottom w:val="0"/>
                                              <w:divBdr>
                                                <w:top w:val="none" w:sz="0" w:space="0" w:color="auto"/>
                                                <w:left w:val="none" w:sz="0" w:space="0" w:color="auto"/>
                                                <w:bottom w:val="none" w:sz="0" w:space="0" w:color="auto"/>
                                                <w:right w:val="none" w:sz="0" w:space="0" w:color="auto"/>
                                              </w:divBdr>
                                              <w:divsChild>
                                                <w:div w:id="51390100">
                                                  <w:marLeft w:val="0"/>
                                                  <w:marRight w:val="0"/>
                                                  <w:marTop w:val="0"/>
                                                  <w:marBottom w:val="0"/>
                                                  <w:divBdr>
                                                    <w:top w:val="none" w:sz="0" w:space="0" w:color="auto"/>
                                                    <w:left w:val="none" w:sz="0" w:space="0" w:color="auto"/>
                                                    <w:bottom w:val="none" w:sz="0" w:space="0" w:color="auto"/>
                                                    <w:right w:val="none" w:sz="0" w:space="0" w:color="auto"/>
                                                  </w:divBdr>
                                                  <w:divsChild>
                                                    <w:div w:id="2009597595">
                                                      <w:marLeft w:val="0"/>
                                                      <w:marRight w:val="0"/>
                                                      <w:marTop w:val="0"/>
                                                      <w:marBottom w:val="0"/>
                                                      <w:divBdr>
                                                        <w:top w:val="none" w:sz="0" w:space="0" w:color="auto"/>
                                                        <w:left w:val="none" w:sz="0" w:space="0" w:color="auto"/>
                                                        <w:bottom w:val="none" w:sz="0" w:space="0" w:color="auto"/>
                                                        <w:right w:val="none" w:sz="0" w:space="0" w:color="auto"/>
                                                      </w:divBdr>
                                                      <w:divsChild>
                                                        <w:div w:id="155148331">
                                                          <w:marLeft w:val="0"/>
                                                          <w:marRight w:val="0"/>
                                                          <w:marTop w:val="0"/>
                                                          <w:marBottom w:val="0"/>
                                                          <w:divBdr>
                                                            <w:top w:val="none" w:sz="0" w:space="0" w:color="auto"/>
                                                            <w:left w:val="none" w:sz="0" w:space="0" w:color="auto"/>
                                                            <w:bottom w:val="none" w:sz="0" w:space="0" w:color="auto"/>
                                                            <w:right w:val="none" w:sz="0" w:space="0" w:color="auto"/>
                                                          </w:divBdr>
                                                          <w:divsChild>
                                                            <w:div w:id="345907142">
                                                              <w:marLeft w:val="0"/>
                                                              <w:marRight w:val="0"/>
                                                              <w:marTop w:val="0"/>
                                                              <w:marBottom w:val="0"/>
                                                              <w:divBdr>
                                                                <w:top w:val="none" w:sz="0" w:space="0" w:color="auto"/>
                                                                <w:left w:val="none" w:sz="0" w:space="0" w:color="auto"/>
                                                                <w:bottom w:val="none" w:sz="0" w:space="0" w:color="auto"/>
                                                                <w:right w:val="none" w:sz="0" w:space="0" w:color="auto"/>
                                                              </w:divBdr>
                                                              <w:divsChild>
                                                                <w:div w:id="454644832">
                                                                  <w:marLeft w:val="0"/>
                                                                  <w:marRight w:val="0"/>
                                                                  <w:marTop w:val="0"/>
                                                                  <w:marBottom w:val="0"/>
                                                                  <w:divBdr>
                                                                    <w:top w:val="none" w:sz="0" w:space="0" w:color="auto"/>
                                                                    <w:left w:val="none" w:sz="0" w:space="0" w:color="auto"/>
                                                                    <w:bottom w:val="none" w:sz="0" w:space="0" w:color="auto"/>
                                                                    <w:right w:val="none" w:sz="0" w:space="0" w:color="auto"/>
                                                                  </w:divBdr>
                                                                  <w:divsChild>
                                                                    <w:div w:id="845243269">
                                                                      <w:marLeft w:val="0"/>
                                                                      <w:marRight w:val="0"/>
                                                                      <w:marTop w:val="0"/>
                                                                      <w:marBottom w:val="0"/>
                                                                      <w:divBdr>
                                                                        <w:top w:val="none" w:sz="0" w:space="0" w:color="auto"/>
                                                                        <w:left w:val="none" w:sz="0" w:space="0" w:color="auto"/>
                                                                        <w:bottom w:val="none" w:sz="0" w:space="0" w:color="auto"/>
                                                                        <w:right w:val="none" w:sz="0" w:space="0" w:color="auto"/>
                                                                      </w:divBdr>
                                                                    </w:div>
                                                                    <w:div w:id="221675518">
                                                                      <w:marLeft w:val="0"/>
                                                                      <w:marRight w:val="0"/>
                                                                      <w:marTop w:val="0"/>
                                                                      <w:marBottom w:val="0"/>
                                                                      <w:divBdr>
                                                                        <w:top w:val="none" w:sz="0" w:space="0" w:color="auto"/>
                                                                        <w:left w:val="none" w:sz="0" w:space="0" w:color="auto"/>
                                                                        <w:bottom w:val="none" w:sz="0" w:space="0" w:color="auto"/>
                                                                        <w:right w:val="none" w:sz="0" w:space="0" w:color="auto"/>
                                                                      </w:divBdr>
                                                                    </w:div>
                                                                    <w:div w:id="3383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467082">
                              <w:marLeft w:val="0"/>
                              <w:marRight w:val="0"/>
                              <w:marTop w:val="0"/>
                              <w:marBottom w:val="0"/>
                              <w:divBdr>
                                <w:top w:val="none" w:sz="0" w:space="0" w:color="auto"/>
                                <w:left w:val="none" w:sz="0" w:space="0" w:color="auto"/>
                                <w:bottom w:val="none" w:sz="0" w:space="0" w:color="auto"/>
                                <w:right w:val="none" w:sz="0" w:space="0" w:color="auto"/>
                              </w:divBdr>
                              <w:divsChild>
                                <w:div w:id="960065522">
                                  <w:marLeft w:val="0"/>
                                  <w:marRight w:val="0"/>
                                  <w:marTop w:val="0"/>
                                  <w:marBottom w:val="0"/>
                                  <w:divBdr>
                                    <w:top w:val="none" w:sz="0" w:space="0" w:color="auto"/>
                                    <w:left w:val="none" w:sz="0" w:space="0" w:color="auto"/>
                                    <w:bottom w:val="none" w:sz="0" w:space="0" w:color="auto"/>
                                    <w:right w:val="none" w:sz="0" w:space="0" w:color="auto"/>
                                  </w:divBdr>
                                  <w:divsChild>
                                    <w:div w:id="20968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829365">
          <w:marLeft w:val="0"/>
          <w:marRight w:val="0"/>
          <w:marTop w:val="0"/>
          <w:marBottom w:val="0"/>
          <w:divBdr>
            <w:top w:val="none" w:sz="0" w:space="0" w:color="auto"/>
            <w:left w:val="none" w:sz="0" w:space="0" w:color="auto"/>
            <w:bottom w:val="none" w:sz="0" w:space="0" w:color="auto"/>
            <w:right w:val="none" w:sz="0" w:space="0" w:color="auto"/>
          </w:divBdr>
          <w:divsChild>
            <w:div w:id="1963031443">
              <w:marLeft w:val="0"/>
              <w:marRight w:val="0"/>
              <w:marTop w:val="0"/>
              <w:marBottom w:val="0"/>
              <w:divBdr>
                <w:top w:val="none" w:sz="0" w:space="0" w:color="auto"/>
                <w:left w:val="none" w:sz="0" w:space="0" w:color="auto"/>
                <w:bottom w:val="none" w:sz="0" w:space="0" w:color="auto"/>
                <w:right w:val="none" w:sz="0" w:space="0" w:color="auto"/>
              </w:divBdr>
              <w:divsChild>
                <w:div w:id="56251087">
                  <w:marLeft w:val="0"/>
                  <w:marRight w:val="0"/>
                  <w:marTop w:val="0"/>
                  <w:marBottom w:val="0"/>
                  <w:divBdr>
                    <w:top w:val="none" w:sz="0" w:space="0" w:color="auto"/>
                    <w:left w:val="none" w:sz="0" w:space="0" w:color="auto"/>
                    <w:bottom w:val="none" w:sz="0" w:space="0" w:color="auto"/>
                    <w:right w:val="none" w:sz="0" w:space="0" w:color="auto"/>
                  </w:divBdr>
                  <w:divsChild>
                    <w:div w:id="915893719">
                      <w:marLeft w:val="0"/>
                      <w:marRight w:val="0"/>
                      <w:marTop w:val="0"/>
                      <w:marBottom w:val="0"/>
                      <w:divBdr>
                        <w:top w:val="none" w:sz="0" w:space="0" w:color="auto"/>
                        <w:left w:val="none" w:sz="0" w:space="0" w:color="auto"/>
                        <w:bottom w:val="none" w:sz="0" w:space="0" w:color="auto"/>
                        <w:right w:val="none" w:sz="0" w:space="0" w:color="auto"/>
                      </w:divBdr>
                      <w:divsChild>
                        <w:div w:id="774985202">
                          <w:marLeft w:val="0"/>
                          <w:marRight w:val="0"/>
                          <w:marTop w:val="0"/>
                          <w:marBottom w:val="0"/>
                          <w:divBdr>
                            <w:top w:val="none" w:sz="0" w:space="0" w:color="auto"/>
                            <w:left w:val="none" w:sz="0" w:space="0" w:color="auto"/>
                            <w:bottom w:val="none" w:sz="0" w:space="0" w:color="auto"/>
                            <w:right w:val="none" w:sz="0" w:space="0" w:color="auto"/>
                          </w:divBdr>
                          <w:divsChild>
                            <w:div w:id="1426531902">
                              <w:marLeft w:val="0"/>
                              <w:marRight w:val="0"/>
                              <w:marTop w:val="0"/>
                              <w:marBottom w:val="0"/>
                              <w:divBdr>
                                <w:top w:val="none" w:sz="0" w:space="0" w:color="auto"/>
                                <w:left w:val="none" w:sz="0" w:space="0" w:color="auto"/>
                                <w:bottom w:val="none" w:sz="0" w:space="0" w:color="auto"/>
                                <w:right w:val="none" w:sz="0" w:space="0" w:color="auto"/>
                              </w:divBdr>
                              <w:divsChild>
                                <w:div w:id="1940016572">
                                  <w:marLeft w:val="0"/>
                                  <w:marRight w:val="0"/>
                                  <w:marTop w:val="0"/>
                                  <w:marBottom w:val="0"/>
                                  <w:divBdr>
                                    <w:top w:val="none" w:sz="0" w:space="0" w:color="auto"/>
                                    <w:left w:val="none" w:sz="0" w:space="0" w:color="auto"/>
                                    <w:bottom w:val="none" w:sz="0" w:space="0" w:color="auto"/>
                                    <w:right w:val="none" w:sz="0" w:space="0" w:color="auto"/>
                                  </w:divBdr>
                                  <w:divsChild>
                                    <w:div w:id="912860045">
                                      <w:marLeft w:val="0"/>
                                      <w:marRight w:val="0"/>
                                      <w:marTop w:val="0"/>
                                      <w:marBottom w:val="0"/>
                                      <w:divBdr>
                                        <w:top w:val="none" w:sz="0" w:space="0" w:color="auto"/>
                                        <w:left w:val="none" w:sz="0" w:space="0" w:color="auto"/>
                                        <w:bottom w:val="none" w:sz="0" w:space="0" w:color="auto"/>
                                        <w:right w:val="none" w:sz="0" w:space="0" w:color="auto"/>
                                      </w:divBdr>
                                      <w:divsChild>
                                        <w:div w:id="1054429264">
                                          <w:marLeft w:val="0"/>
                                          <w:marRight w:val="0"/>
                                          <w:marTop w:val="0"/>
                                          <w:marBottom w:val="0"/>
                                          <w:divBdr>
                                            <w:top w:val="none" w:sz="0" w:space="0" w:color="auto"/>
                                            <w:left w:val="none" w:sz="0" w:space="0" w:color="auto"/>
                                            <w:bottom w:val="none" w:sz="0" w:space="0" w:color="auto"/>
                                            <w:right w:val="none" w:sz="0" w:space="0" w:color="auto"/>
                                          </w:divBdr>
                                          <w:divsChild>
                                            <w:div w:id="12797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913008">
      <w:bodyDiv w:val="1"/>
      <w:marLeft w:val="0"/>
      <w:marRight w:val="0"/>
      <w:marTop w:val="0"/>
      <w:marBottom w:val="0"/>
      <w:divBdr>
        <w:top w:val="none" w:sz="0" w:space="0" w:color="auto"/>
        <w:left w:val="none" w:sz="0" w:space="0" w:color="auto"/>
        <w:bottom w:val="none" w:sz="0" w:space="0" w:color="auto"/>
        <w:right w:val="none" w:sz="0" w:space="0" w:color="auto"/>
      </w:divBdr>
      <w:divsChild>
        <w:div w:id="406004236">
          <w:marLeft w:val="0"/>
          <w:marRight w:val="0"/>
          <w:marTop w:val="0"/>
          <w:marBottom w:val="0"/>
          <w:divBdr>
            <w:top w:val="none" w:sz="0" w:space="0" w:color="auto"/>
            <w:left w:val="none" w:sz="0" w:space="0" w:color="auto"/>
            <w:bottom w:val="none" w:sz="0" w:space="0" w:color="auto"/>
            <w:right w:val="none" w:sz="0" w:space="0" w:color="auto"/>
          </w:divBdr>
          <w:divsChild>
            <w:div w:id="243032819">
              <w:marLeft w:val="0"/>
              <w:marRight w:val="0"/>
              <w:marTop w:val="0"/>
              <w:marBottom w:val="0"/>
              <w:divBdr>
                <w:top w:val="none" w:sz="0" w:space="0" w:color="auto"/>
                <w:left w:val="none" w:sz="0" w:space="0" w:color="auto"/>
                <w:bottom w:val="none" w:sz="0" w:space="0" w:color="auto"/>
                <w:right w:val="none" w:sz="0" w:space="0" w:color="auto"/>
              </w:divBdr>
              <w:divsChild>
                <w:div w:id="208225055">
                  <w:marLeft w:val="0"/>
                  <w:marRight w:val="0"/>
                  <w:marTop w:val="0"/>
                  <w:marBottom w:val="0"/>
                  <w:divBdr>
                    <w:top w:val="none" w:sz="0" w:space="0" w:color="auto"/>
                    <w:left w:val="none" w:sz="0" w:space="0" w:color="auto"/>
                    <w:bottom w:val="none" w:sz="0" w:space="0" w:color="auto"/>
                    <w:right w:val="none" w:sz="0" w:space="0" w:color="auto"/>
                  </w:divBdr>
                  <w:divsChild>
                    <w:div w:id="693195585">
                      <w:marLeft w:val="0"/>
                      <w:marRight w:val="0"/>
                      <w:marTop w:val="0"/>
                      <w:marBottom w:val="0"/>
                      <w:divBdr>
                        <w:top w:val="none" w:sz="0" w:space="0" w:color="auto"/>
                        <w:left w:val="none" w:sz="0" w:space="0" w:color="auto"/>
                        <w:bottom w:val="none" w:sz="0" w:space="0" w:color="auto"/>
                        <w:right w:val="none" w:sz="0" w:space="0" w:color="auto"/>
                      </w:divBdr>
                    </w:div>
                    <w:div w:id="19207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169263">
          <w:marLeft w:val="0"/>
          <w:marRight w:val="0"/>
          <w:marTop w:val="0"/>
          <w:marBottom w:val="0"/>
          <w:divBdr>
            <w:top w:val="none" w:sz="0" w:space="0" w:color="auto"/>
            <w:left w:val="none" w:sz="0" w:space="0" w:color="auto"/>
            <w:bottom w:val="none" w:sz="0" w:space="0" w:color="auto"/>
            <w:right w:val="none" w:sz="0" w:space="0" w:color="auto"/>
          </w:divBdr>
          <w:divsChild>
            <w:div w:id="178736112">
              <w:marLeft w:val="0"/>
              <w:marRight w:val="0"/>
              <w:marTop w:val="0"/>
              <w:marBottom w:val="0"/>
              <w:divBdr>
                <w:top w:val="none" w:sz="0" w:space="0" w:color="auto"/>
                <w:left w:val="none" w:sz="0" w:space="0" w:color="auto"/>
                <w:bottom w:val="none" w:sz="0" w:space="0" w:color="auto"/>
                <w:right w:val="none" w:sz="0" w:space="0" w:color="auto"/>
              </w:divBdr>
              <w:divsChild>
                <w:div w:id="1039159178">
                  <w:marLeft w:val="0"/>
                  <w:marRight w:val="0"/>
                  <w:marTop w:val="0"/>
                  <w:marBottom w:val="0"/>
                  <w:divBdr>
                    <w:top w:val="none" w:sz="0" w:space="0" w:color="auto"/>
                    <w:left w:val="none" w:sz="0" w:space="0" w:color="auto"/>
                    <w:bottom w:val="none" w:sz="0" w:space="0" w:color="auto"/>
                    <w:right w:val="none" w:sz="0" w:space="0" w:color="auto"/>
                  </w:divBdr>
                  <w:divsChild>
                    <w:div w:id="1189761641">
                      <w:marLeft w:val="0"/>
                      <w:marRight w:val="0"/>
                      <w:marTop w:val="0"/>
                      <w:marBottom w:val="0"/>
                      <w:divBdr>
                        <w:top w:val="none" w:sz="0" w:space="0" w:color="auto"/>
                        <w:left w:val="none" w:sz="0" w:space="0" w:color="auto"/>
                        <w:bottom w:val="none" w:sz="0" w:space="0" w:color="auto"/>
                        <w:right w:val="none" w:sz="0" w:space="0" w:color="auto"/>
                      </w:divBdr>
                    </w:div>
                    <w:div w:id="8144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4991">
          <w:marLeft w:val="0"/>
          <w:marRight w:val="0"/>
          <w:marTop w:val="0"/>
          <w:marBottom w:val="0"/>
          <w:divBdr>
            <w:top w:val="none" w:sz="0" w:space="0" w:color="auto"/>
            <w:left w:val="none" w:sz="0" w:space="0" w:color="auto"/>
            <w:bottom w:val="none" w:sz="0" w:space="0" w:color="auto"/>
            <w:right w:val="none" w:sz="0" w:space="0" w:color="auto"/>
          </w:divBdr>
          <w:divsChild>
            <w:div w:id="859246470">
              <w:marLeft w:val="0"/>
              <w:marRight w:val="0"/>
              <w:marTop w:val="0"/>
              <w:marBottom w:val="0"/>
              <w:divBdr>
                <w:top w:val="none" w:sz="0" w:space="0" w:color="auto"/>
                <w:left w:val="none" w:sz="0" w:space="0" w:color="auto"/>
                <w:bottom w:val="none" w:sz="0" w:space="0" w:color="auto"/>
                <w:right w:val="none" w:sz="0" w:space="0" w:color="auto"/>
              </w:divBdr>
              <w:divsChild>
                <w:div w:id="384258078">
                  <w:marLeft w:val="0"/>
                  <w:marRight w:val="0"/>
                  <w:marTop w:val="0"/>
                  <w:marBottom w:val="0"/>
                  <w:divBdr>
                    <w:top w:val="none" w:sz="0" w:space="0" w:color="auto"/>
                    <w:left w:val="none" w:sz="0" w:space="0" w:color="auto"/>
                    <w:bottom w:val="none" w:sz="0" w:space="0" w:color="auto"/>
                    <w:right w:val="none" w:sz="0" w:space="0" w:color="auto"/>
                  </w:divBdr>
                  <w:divsChild>
                    <w:div w:id="374745323">
                      <w:marLeft w:val="0"/>
                      <w:marRight w:val="0"/>
                      <w:marTop w:val="0"/>
                      <w:marBottom w:val="0"/>
                      <w:divBdr>
                        <w:top w:val="none" w:sz="0" w:space="0" w:color="auto"/>
                        <w:left w:val="none" w:sz="0" w:space="0" w:color="auto"/>
                        <w:bottom w:val="none" w:sz="0" w:space="0" w:color="auto"/>
                        <w:right w:val="none" w:sz="0" w:space="0" w:color="auto"/>
                      </w:divBdr>
                    </w:div>
                    <w:div w:id="13038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1629">
          <w:marLeft w:val="0"/>
          <w:marRight w:val="0"/>
          <w:marTop w:val="0"/>
          <w:marBottom w:val="0"/>
          <w:divBdr>
            <w:top w:val="none" w:sz="0" w:space="0" w:color="auto"/>
            <w:left w:val="none" w:sz="0" w:space="0" w:color="auto"/>
            <w:bottom w:val="none" w:sz="0" w:space="0" w:color="auto"/>
            <w:right w:val="none" w:sz="0" w:space="0" w:color="auto"/>
          </w:divBdr>
          <w:divsChild>
            <w:div w:id="8678484">
              <w:marLeft w:val="0"/>
              <w:marRight w:val="0"/>
              <w:marTop w:val="0"/>
              <w:marBottom w:val="0"/>
              <w:divBdr>
                <w:top w:val="none" w:sz="0" w:space="0" w:color="auto"/>
                <w:left w:val="none" w:sz="0" w:space="0" w:color="auto"/>
                <w:bottom w:val="none" w:sz="0" w:space="0" w:color="auto"/>
                <w:right w:val="none" w:sz="0" w:space="0" w:color="auto"/>
              </w:divBdr>
              <w:divsChild>
                <w:div w:id="856383515">
                  <w:marLeft w:val="0"/>
                  <w:marRight w:val="0"/>
                  <w:marTop w:val="0"/>
                  <w:marBottom w:val="0"/>
                  <w:divBdr>
                    <w:top w:val="none" w:sz="0" w:space="0" w:color="auto"/>
                    <w:left w:val="none" w:sz="0" w:space="0" w:color="auto"/>
                    <w:bottom w:val="none" w:sz="0" w:space="0" w:color="auto"/>
                    <w:right w:val="none" w:sz="0" w:space="0" w:color="auto"/>
                  </w:divBdr>
                  <w:divsChild>
                    <w:div w:id="1435635865">
                      <w:marLeft w:val="0"/>
                      <w:marRight w:val="0"/>
                      <w:marTop w:val="0"/>
                      <w:marBottom w:val="0"/>
                      <w:divBdr>
                        <w:top w:val="none" w:sz="0" w:space="0" w:color="auto"/>
                        <w:left w:val="none" w:sz="0" w:space="0" w:color="auto"/>
                        <w:bottom w:val="none" w:sz="0" w:space="0" w:color="auto"/>
                        <w:right w:val="none" w:sz="0" w:space="0" w:color="auto"/>
                      </w:divBdr>
                    </w:div>
                    <w:div w:id="15420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4074">
          <w:marLeft w:val="0"/>
          <w:marRight w:val="0"/>
          <w:marTop w:val="0"/>
          <w:marBottom w:val="0"/>
          <w:divBdr>
            <w:top w:val="none" w:sz="0" w:space="0" w:color="auto"/>
            <w:left w:val="none" w:sz="0" w:space="0" w:color="auto"/>
            <w:bottom w:val="none" w:sz="0" w:space="0" w:color="auto"/>
            <w:right w:val="none" w:sz="0" w:space="0" w:color="auto"/>
          </w:divBdr>
          <w:divsChild>
            <w:div w:id="882714107">
              <w:marLeft w:val="0"/>
              <w:marRight w:val="0"/>
              <w:marTop w:val="0"/>
              <w:marBottom w:val="0"/>
              <w:divBdr>
                <w:top w:val="none" w:sz="0" w:space="0" w:color="auto"/>
                <w:left w:val="none" w:sz="0" w:space="0" w:color="auto"/>
                <w:bottom w:val="none" w:sz="0" w:space="0" w:color="auto"/>
                <w:right w:val="none" w:sz="0" w:space="0" w:color="auto"/>
              </w:divBdr>
              <w:divsChild>
                <w:div w:id="405491699">
                  <w:marLeft w:val="0"/>
                  <w:marRight w:val="0"/>
                  <w:marTop w:val="0"/>
                  <w:marBottom w:val="0"/>
                  <w:divBdr>
                    <w:top w:val="none" w:sz="0" w:space="0" w:color="auto"/>
                    <w:left w:val="none" w:sz="0" w:space="0" w:color="auto"/>
                    <w:bottom w:val="none" w:sz="0" w:space="0" w:color="auto"/>
                    <w:right w:val="none" w:sz="0" w:space="0" w:color="auto"/>
                  </w:divBdr>
                  <w:divsChild>
                    <w:div w:id="1392968979">
                      <w:marLeft w:val="0"/>
                      <w:marRight w:val="0"/>
                      <w:marTop w:val="0"/>
                      <w:marBottom w:val="0"/>
                      <w:divBdr>
                        <w:top w:val="none" w:sz="0" w:space="0" w:color="auto"/>
                        <w:left w:val="none" w:sz="0" w:space="0" w:color="auto"/>
                        <w:bottom w:val="none" w:sz="0" w:space="0" w:color="auto"/>
                        <w:right w:val="none" w:sz="0" w:space="0" w:color="auto"/>
                      </w:divBdr>
                    </w:div>
                    <w:div w:id="7170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2817">
          <w:marLeft w:val="0"/>
          <w:marRight w:val="0"/>
          <w:marTop w:val="0"/>
          <w:marBottom w:val="0"/>
          <w:divBdr>
            <w:top w:val="none" w:sz="0" w:space="0" w:color="auto"/>
            <w:left w:val="none" w:sz="0" w:space="0" w:color="auto"/>
            <w:bottom w:val="none" w:sz="0" w:space="0" w:color="auto"/>
            <w:right w:val="none" w:sz="0" w:space="0" w:color="auto"/>
          </w:divBdr>
          <w:divsChild>
            <w:div w:id="2090688823">
              <w:marLeft w:val="0"/>
              <w:marRight w:val="0"/>
              <w:marTop w:val="0"/>
              <w:marBottom w:val="0"/>
              <w:divBdr>
                <w:top w:val="none" w:sz="0" w:space="0" w:color="auto"/>
                <w:left w:val="none" w:sz="0" w:space="0" w:color="auto"/>
                <w:bottom w:val="none" w:sz="0" w:space="0" w:color="auto"/>
                <w:right w:val="none" w:sz="0" w:space="0" w:color="auto"/>
              </w:divBdr>
              <w:divsChild>
                <w:div w:id="693384859">
                  <w:marLeft w:val="0"/>
                  <w:marRight w:val="0"/>
                  <w:marTop w:val="0"/>
                  <w:marBottom w:val="0"/>
                  <w:divBdr>
                    <w:top w:val="none" w:sz="0" w:space="0" w:color="auto"/>
                    <w:left w:val="none" w:sz="0" w:space="0" w:color="auto"/>
                    <w:bottom w:val="none" w:sz="0" w:space="0" w:color="auto"/>
                    <w:right w:val="none" w:sz="0" w:space="0" w:color="auto"/>
                  </w:divBdr>
                  <w:divsChild>
                    <w:div w:id="1190876468">
                      <w:marLeft w:val="0"/>
                      <w:marRight w:val="0"/>
                      <w:marTop w:val="0"/>
                      <w:marBottom w:val="0"/>
                      <w:divBdr>
                        <w:top w:val="none" w:sz="0" w:space="0" w:color="auto"/>
                        <w:left w:val="none" w:sz="0" w:space="0" w:color="auto"/>
                        <w:bottom w:val="none" w:sz="0" w:space="0" w:color="auto"/>
                        <w:right w:val="none" w:sz="0" w:space="0" w:color="auto"/>
                      </w:divBdr>
                    </w:div>
                    <w:div w:id="14218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6223">
          <w:marLeft w:val="0"/>
          <w:marRight w:val="0"/>
          <w:marTop w:val="0"/>
          <w:marBottom w:val="0"/>
          <w:divBdr>
            <w:top w:val="none" w:sz="0" w:space="0" w:color="auto"/>
            <w:left w:val="none" w:sz="0" w:space="0" w:color="auto"/>
            <w:bottom w:val="none" w:sz="0" w:space="0" w:color="auto"/>
            <w:right w:val="none" w:sz="0" w:space="0" w:color="auto"/>
          </w:divBdr>
          <w:divsChild>
            <w:div w:id="1917859598">
              <w:marLeft w:val="0"/>
              <w:marRight w:val="0"/>
              <w:marTop w:val="0"/>
              <w:marBottom w:val="0"/>
              <w:divBdr>
                <w:top w:val="none" w:sz="0" w:space="0" w:color="auto"/>
                <w:left w:val="none" w:sz="0" w:space="0" w:color="auto"/>
                <w:bottom w:val="none" w:sz="0" w:space="0" w:color="auto"/>
                <w:right w:val="none" w:sz="0" w:space="0" w:color="auto"/>
              </w:divBdr>
              <w:divsChild>
                <w:div w:id="1328901467">
                  <w:marLeft w:val="0"/>
                  <w:marRight w:val="0"/>
                  <w:marTop w:val="0"/>
                  <w:marBottom w:val="0"/>
                  <w:divBdr>
                    <w:top w:val="none" w:sz="0" w:space="0" w:color="auto"/>
                    <w:left w:val="none" w:sz="0" w:space="0" w:color="auto"/>
                    <w:bottom w:val="none" w:sz="0" w:space="0" w:color="auto"/>
                    <w:right w:val="none" w:sz="0" w:space="0" w:color="auto"/>
                  </w:divBdr>
                  <w:divsChild>
                    <w:div w:id="1899198740">
                      <w:marLeft w:val="0"/>
                      <w:marRight w:val="0"/>
                      <w:marTop w:val="0"/>
                      <w:marBottom w:val="0"/>
                      <w:divBdr>
                        <w:top w:val="none" w:sz="0" w:space="0" w:color="auto"/>
                        <w:left w:val="none" w:sz="0" w:space="0" w:color="auto"/>
                        <w:bottom w:val="none" w:sz="0" w:space="0" w:color="auto"/>
                        <w:right w:val="none" w:sz="0" w:space="0" w:color="auto"/>
                      </w:divBdr>
                    </w:div>
                    <w:div w:id="3896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goo.gl/BCvCnv" TargetMode="External"/><Relationship Id="rId1" Type="http://schemas.openxmlformats.org/officeDocument/2006/relationships/hyperlink" Target="https://goo.gl/TqMFW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BAC58-DE8A-4DF9-B2CC-B754C012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30</Pages>
  <Words>5752</Words>
  <Characters>31063</Characters>
  <Application>Microsoft Office Word</Application>
  <DocSecurity>0</DocSecurity>
  <Lines>258</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2026-01-14T07:20:00Z</cp:lastPrinted>
  <dcterms:created xsi:type="dcterms:W3CDTF">2025-10-07T04:21:00Z</dcterms:created>
  <dcterms:modified xsi:type="dcterms:W3CDTF">2026-01-15T04:53:00Z</dcterms:modified>
</cp:coreProperties>
</file>