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20D2" w14:textId="77777777" w:rsidR="00564E53" w:rsidRPr="004E092A" w:rsidRDefault="00564E53" w:rsidP="00564E53">
      <w:pPr>
        <w:spacing w:after="120" w:line="266" w:lineRule="auto"/>
        <w:ind w:left="578" w:hanging="11"/>
        <w:rPr>
          <w:rFonts w:ascii="Arial" w:eastAsia="Calibri" w:hAnsi="Arial" w:cs="Arial"/>
          <w:b/>
          <w:color w:val="000000"/>
          <w:sz w:val="24"/>
          <w:szCs w:val="24"/>
          <w:lang w:eastAsia="el-GR"/>
        </w:rPr>
      </w:pPr>
      <w:bookmarkStart w:id="0" w:name="_GoBack"/>
      <w:bookmarkEnd w:id="0"/>
      <w:r w:rsidRPr="004E092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ΔΗΜΟΤΙΚΗ ΚΟΙΝΩΦΕΛΗΣ ΕΠΙΧΕΙΡΗΣΗ ΚΑΛΛΙΘΕΑΣ (ΔΗ.Κ.Ε.Κ.)</w:t>
      </w:r>
    </w:p>
    <w:p w14:paraId="3635E5C4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14:paraId="4CBC6300" w14:textId="350348B6" w:rsidR="00DE6678" w:rsidRPr="00AB2607" w:rsidRDefault="00DE6678" w:rsidP="00DE6678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4"/>
          <w:szCs w:val="24"/>
          <w:u w:val="single"/>
          <w:lang w:eastAsia="ar-SA"/>
        </w:rPr>
      </w:pPr>
      <w:r w:rsidRPr="004E092A">
        <w:rPr>
          <w:rFonts w:ascii="Tahoma" w:eastAsia="Times New Roman" w:hAnsi="Tahoma" w:cs="Tahoma"/>
          <w:b/>
          <w:sz w:val="24"/>
          <w:szCs w:val="24"/>
          <w:u w:val="single"/>
          <w:lang w:eastAsia="ar-SA"/>
        </w:rPr>
        <w:t xml:space="preserve">ΠΡΟΣΑΡΤΗΜΑ ΙΣΟΛΟΓΙΣΜΟΥ </w:t>
      </w:r>
      <w:r w:rsidR="008A2AFD" w:rsidRPr="004E092A">
        <w:rPr>
          <w:rFonts w:ascii="Tahoma" w:eastAsia="Times New Roman" w:hAnsi="Tahoma" w:cs="Tahoma"/>
          <w:b/>
          <w:sz w:val="24"/>
          <w:szCs w:val="24"/>
          <w:u w:val="single"/>
          <w:lang w:eastAsia="ar-SA"/>
        </w:rPr>
        <w:t xml:space="preserve">ΤΗΣ </w:t>
      </w:r>
      <w:r w:rsidRPr="004E092A">
        <w:rPr>
          <w:rFonts w:ascii="Tahoma" w:eastAsia="Times New Roman" w:hAnsi="Tahoma" w:cs="Tahoma"/>
          <w:b/>
          <w:sz w:val="24"/>
          <w:szCs w:val="24"/>
          <w:u w:val="single"/>
          <w:lang w:eastAsia="ar-SA"/>
        </w:rPr>
        <w:t>31ης ΔΕΚΕΜΒΡΙΟΥ 20</w:t>
      </w:r>
      <w:r w:rsidR="00BD312A">
        <w:rPr>
          <w:rFonts w:ascii="Tahoma" w:eastAsia="Times New Roman" w:hAnsi="Tahoma" w:cs="Tahoma"/>
          <w:b/>
          <w:sz w:val="24"/>
          <w:szCs w:val="24"/>
          <w:u w:val="single"/>
          <w:lang w:eastAsia="ar-SA"/>
        </w:rPr>
        <w:t>2</w:t>
      </w:r>
      <w:r w:rsidR="00AB2607" w:rsidRPr="00AB2607">
        <w:rPr>
          <w:rFonts w:ascii="Tahoma" w:eastAsia="Times New Roman" w:hAnsi="Tahoma" w:cs="Tahoma"/>
          <w:b/>
          <w:sz w:val="24"/>
          <w:szCs w:val="24"/>
          <w:u w:val="single"/>
          <w:lang w:eastAsia="ar-SA"/>
        </w:rPr>
        <w:t>3</w:t>
      </w:r>
    </w:p>
    <w:p w14:paraId="722EC5D2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>(Σύμφωνα με  τις διατάξεις της παρ. 4.1.501 του Π.Δ. 315/1999)</w:t>
      </w:r>
    </w:p>
    <w:p w14:paraId="07680CCB" w14:textId="77777777" w:rsidR="00710B4F" w:rsidRPr="004E092A" w:rsidRDefault="00710B4F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3DBF72D5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1.  Παρ. 4.1.501 περίπτωση 1 Π.Δ. 315/1999.  Μέθοδοι αποτίμησης στοιχείων των οικονομικών καταστάσεων, μέθοδοι υπολογισμού  διορθώσεως αξιών με σχηματισμό προβλέψεων ή διενέργεια αποσβέσεων, μέθοδοι αναπροσαρμοσμένων αξιών με βάση ειδικές διατάξεις της νομοθεσίας καθώς και συναλλαγματικών διαφορών:</w:t>
      </w:r>
    </w:p>
    <w:p w14:paraId="74A519DC" w14:textId="77777777" w:rsidR="00706345" w:rsidRPr="004E092A" w:rsidRDefault="00706345" w:rsidP="00706345">
      <w:pPr>
        <w:spacing w:line="240" w:lineRule="auto"/>
        <w:ind w:left="-11" w:right="47" w:firstLine="731"/>
        <w:rPr>
          <w:rFonts w:ascii="Tahoma" w:eastAsia="Times New Roman" w:hAnsi="Tahoma" w:cs="Tahoma"/>
          <w:sz w:val="16"/>
          <w:szCs w:val="16"/>
          <w:highlight w:val="yellow"/>
          <w:lang w:eastAsia="ar-SA"/>
        </w:rPr>
      </w:pPr>
    </w:p>
    <w:p w14:paraId="7CDE0DDF" w14:textId="77777777" w:rsidR="00564E53" w:rsidRPr="004E092A" w:rsidRDefault="00DE6678" w:rsidP="00C04B58">
      <w:pPr>
        <w:spacing w:line="240" w:lineRule="auto"/>
        <w:ind w:left="-11" w:right="47" w:firstLine="731"/>
        <w:jc w:val="both"/>
        <w:rPr>
          <w:rFonts w:ascii="Tahoma" w:eastAsia="Calibri" w:hAnsi="Tahoma" w:cs="Tahoma"/>
          <w:color w:val="000000"/>
          <w:sz w:val="24"/>
          <w:szCs w:val="24"/>
          <w:lang w:eastAsia="el-GR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 xml:space="preserve">α) Τα πάγια περιουσιακά στοιχεία </w:t>
      </w:r>
      <w:r w:rsidR="00564E53" w:rsidRPr="004E092A">
        <w:rPr>
          <w:rFonts w:ascii="Tahoma" w:eastAsia="Calibri" w:hAnsi="Tahoma" w:cs="Tahoma"/>
          <w:color w:val="000000"/>
          <w:sz w:val="24"/>
          <w:szCs w:val="24"/>
          <w:lang w:eastAsia="el-GR"/>
        </w:rPr>
        <w:t xml:space="preserve">καταχωρίζονται στο κόστος κτήσεως, το οποίο περιλαμβάνει κάθε δαπάνη που απαιτείται για να έλθει το στοιχείο στην παρούσα κατάσταση ή θέση ή επιδιωκόμενη χρήση.  </w:t>
      </w:r>
    </w:p>
    <w:p w14:paraId="6DC71513" w14:textId="77777777" w:rsidR="00DE6678" w:rsidRPr="004E092A" w:rsidRDefault="00DE6678" w:rsidP="00706345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 xml:space="preserve">      </w:t>
      </w:r>
    </w:p>
    <w:p w14:paraId="09807DDB" w14:textId="77777777" w:rsidR="00DE6678" w:rsidRPr="004E092A" w:rsidRDefault="00710B4F" w:rsidP="00706345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DE6678" w:rsidRPr="004E092A">
        <w:rPr>
          <w:rFonts w:ascii="Tahoma" w:eastAsia="Times New Roman" w:hAnsi="Tahoma" w:cs="Tahoma"/>
          <w:sz w:val="24"/>
          <w:szCs w:val="24"/>
          <w:lang w:eastAsia="ar-SA"/>
        </w:rPr>
        <w:t>β) Δεν συνέτρεξε περίπτωση σχηματισμού προβλέψεων υποτιμήσεως.</w:t>
      </w:r>
    </w:p>
    <w:p w14:paraId="50C2E97A" w14:textId="77777777" w:rsidR="0000256B" w:rsidRDefault="0000256B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626B75C2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6083CA28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2.  Παρ. 4.1.501 περίπτωση 2,  Π.Δ. 315/1999:  Παρέκκλιση  από  τις  μεθόδους  και τις βασικές αρχές αποτίμησης. Εφαρμογή ειδικών μεθόδων αποτίμησης</w:t>
      </w:r>
      <w:r w:rsidRPr="004E092A">
        <w:rPr>
          <w:rFonts w:ascii="Tahoma" w:eastAsia="Times New Roman" w:hAnsi="Tahoma" w:cs="Tahoma"/>
          <w:b/>
          <w:sz w:val="24"/>
          <w:szCs w:val="24"/>
          <w:lang w:eastAsia="ar-SA"/>
        </w:rPr>
        <w:t>.</w:t>
      </w:r>
    </w:p>
    <w:p w14:paraId="3AEF3C65" w14:textId="77777777" w:rsidR="00710B4F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 xml:space="preserve">    </w:t>
      </w:r>
      <w:r w:rsidRPr="004E092A">
        <w:rPr>
          <w:rFonts w:ascii="Tahoma" w:eastAsia="Times New Roman" w:hAnsi="Tahoma" w:cs="Tahoma"/>
          <w:sz w:val="24"/>
          <w:szCs w:val="24"/>
          <w:lang w:eastAsia="ar-SA"/>
        </w:rPr>
        <w:tab/>
      </w:r>
    </w:p>
    <w:p w14:paraId="06ECBCB2" w14:textId="77777777" w:rsidR="00DE6678" w:rsidRPr="004E092A" w:rsidRDefault="005336C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ab/>
        <w:t>Δ</w:t>
      </w:r>
      <w:r w:rsidR="00DE6678" w:rsidRPr="004E092A">
        <w:rPr>
          <w:rFonts w:ascii="Tahoma" w:eastAsia="Times New Roman" w:hAnsi="Tahoma" w:cs="Tahoma"/>
          <w:sz w:val="24"/>
          <w:szCs w:val="24"/>
          <w:lang w:eastAsia="ar-SA"/>
        </w:rPr>
        <w:t>εν έγινε παρέκκλιση.</w:t>
      </w:r>
    </w:p>
    <w:p w14:paraId="4BCD0CEE" w14:textId="77777777" w:rsidR="0000256B" w:rsidRDefault="0000256B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4F918E0F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1475E639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3.  Παρ.  4.1.501 περίπτωση 3, Π.Δ. 315/1999. Αποσβέσεις πάγιων στοιχείων όταν δεν αναφέρονται αναλυτικά στο λογαριασμό αποτελεσμάτων χρήσης:</w:t>
      </w:r>
      <w:r w:rsidRPr="004E092A">
        <w:rPr>
          <w:rFonts w:ascii="Tahoma" w:eastAsia="Times New Roman" w:hAnsi="Tahoma" w:cs="Tahoma"/>
          <w:sz w:val="24"/>
          <w:szCs w:val="24"/>
          <w:lang w:eastAsia="ar-SA"/>
        </w:rPr>
        <w:t xml:space="preserve"> </w:t>
      </w:r>
    </w:p>
    <w:p w14:paraId="0A0DD16E" w14:textId="77777777" w:rsidR="00564E53" w:rsidRPr="004E092A" w:rsidRDefault="00564E53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eastAsia="ar-SA"/>
        </w:rPr>
      </w:pP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6"/>
        <w:gridCol w:w="1820"/>
        <w:gridCol w:w="1817"/>
      </w:tblGrid>
      <w:tr w:rsidR="00AB2607" w:rsidRPr="004B73EF" w14:paraId="0D29B3A7" w14:textId="77777777" w:rsidTr="00AB2607">
        <w:trPr>
          <w:jc w:val="center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282FB1" w14:textId="77777777" w:rsidR="00AB2607" w:rsidRPr="004B73EF" w:rsidRDefault="00AB2607" w:rsidP="00DE6678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BA851F" w14:textId="77777777" w:rsidR="00AB2607" w:rsidRPr="004B73EF" w:rsidRDefault="00AB2607" w:rsidP="00DE6678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  <w:lang w:eastAsia="ar-SA"/>
              </w:rPr>
              <w:t>Αποσβέσεις</w:t>
            </w:r>
          </w:p>
          <w:p w14:paraId="3591DEB6" w14:textId="4A2E4F83" w:rsidR="00AB2607" w:rsidRPr="004B73EF" w:rsidRDefault="00AB2607" w:rsidP="00AB260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  <w:lang w:eastAsia="ar-SA"/>
              </w:rPr>
              <w:t>Χρήσεως 202</w:t>
            </w:r>
            <w:r>
              <w:rPr>
                <w:rFonts w:ascii="Tahoma" w:eastAsia="Times New Roman" w:hAnsi="Tahoma" w:cs="Tahoma"/>
                <w:b/>
                <w:lang w:val="en-US" w:eastAsia="ar-SA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B2C49F" w14:textId="77777777" w:rsidR="00AB2607" w:rsidRPr="004B73EF" w:rsidRDefault="00AB2607" w:rsidP="00082E73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  <w:lang w:eastAsia="ar-SA"/>
              </w:rPr>
              <w:t>Αποσβέσεις</w:t>
            </w:r>
          </w:p>
          <w:p w14:paraId="22D8AE20" w14:textId="7F2DFC1F" w:rsidR="00AB2607" w:rsidRPr="004B73EF" w:rsidRDefault="00AB2607" w:rsidP="009A43EA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  <w:lang w:eastAsia="ar-SA"/>
              </w:rPr>
              <w:t>Χρήσεως 202</w:t>
            </w:r>
            <w:r>
              <w:rPr>
                <w:rFonts w:ascii="Tahoma" w:eastAsia="Times New Roman" w:hAnsi="Tahoma" w:cs="Tahoma"/>
                <w:b/>
                <w:lang w:eastAsia="ar-SA"/>
              </w:rPr>
              <w:t>2</w:t>
            </w:r>
          </w:p>
        </w:tc>
      </w:tr>
      <w:tr w:rsidR="00AB2607" w:rsidRPr="004B73EF" w14:paraId="220EFD8C" w14:textId="77777777" w:rsidTr="00AB2607">
        <w:trPr>
          <w:trHeight w:val="231"/>
          <w:jc w:val="center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DB6E2" w14:textId="77777777" w:rsidR="00AB2607" w:rsidRPr="004B73EF" w:rsidRDefault="00AB2607" w:rsidP="00564E53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  <w:lang w:eastAsia="ar-SA"/>
              </w:rPr>
              <w:t>Αποσβέσεις  κτιρίων - εγκαταστάσεων κτιρίων και τεχνικών έργων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ABD5" w14:textId="67D4B7BA" w:rsidR="00AB2607" w:rsidRPr="004B73EF" w:rsidRDefault="00AB2607" w:rsidP="00702D13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lang w:eastAsia="ar-SA"/>
              </w:rPr>
              <w:t>0,00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56899" w14:textId="222E34D7" w:rsidR="00AB2607" w:rsidRDefault="00AB2607" w:rsidP="003E75B5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lang w:eastAsia="ar-SA"/>
              </w:rPr>
              <w:t>0,00</w:t>
            </w:r>
          </w:p>
        </w:tc>
      </w:tr>
      <w:tr w:rsidR="00AB2607" w:rsidRPr="004B73EF" w14:paraId="4124362E" w14:textId="77777777" w:rsidTr="00AB2607">
        <w:trPr>
          <w:trHeight w:val="231"/>
          <w:jc w:val="center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19F6E" w14:textId="77777777" w:rsidR="00AB2607" w:rsidRPr="004B73EF" w:rsidRDefault="00AB2607" w:rsidP="00564E53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  <w:lang w:eastAsia="ar-SA"/>
              </w:rPr>
              <w:t>Αποσβέσεις μηχανημάτων- τεχνικών εγκ/σεων  και λοιπού μηχαν. Εξοπλισμού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E01F3" w14:textId="77777777" w:rsidR="00AB2607" w:rsidRPr="004B73EF" w:rsidRDefault="00AB2607" w:rsidP="00DE6678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  <w:lang w:eastAsia="ar-SA"/>
              </w:rPr>
              <w:t>0,00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CAD70" w14:textId="61ADCE15" w:rsidR="00AB2607" w:rsidRPr="004B73EF" w:rsidRDefault="00AB2607" w:rsidP="003E75B5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  <w:lang w:eastAsia="ar-SA"/>
              </w:rPr>
              <w:t>0,00</w:t>
            </w:r>
          </w:p>
        </w:tc>
      </w:tr>
      <w:tr w:rsidR="00AB2607" w:rsidRPr="004B73EF" w14:paraId="1A021529" w14:textId="77777777" w:rsidTr="00AB2607">
        <w:trPr>
          <w:trHeight w:val="231"/>
          <w:jc w:val="center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F51C3" w14:textId="77777777" w:rsidR="00AB2607" w:rsidRPr="004B73EF" w:rsidRDefault="00AB2607" w:rsidP="00564E53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  <w:lang w:eastAsia="ar-SA"/>
              </w:rPr>
              <w:t>Αποσβέσεις επίπλων και λοιπού εξοπλισμού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07185" w14:textId="063A1EC2" w:rsidR="00AB2607" w:rsidRPr="004B73EF" w:rsidRDefault="00AB2607" w:rsidP="00AB2607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lang w:val="en-US" w:eastAsia="ar-SA"/>
              </w:rPr>
              <w:t>6</w:t>
            </w:r>
            <w:r w:rsidRPr="004B73EF">
              <w:rPr>
                <w:rFonts w:ascii="Tahoma" w:eastAsia="Times New Roman" w:hAnsi="Tahoma" w:cs="Tahoma"/>
                <w:lang w:eastAsia="ar-SA"/>
              </w:rPr>
              <w:t>.</w:t>
            </w:r>
            <w:r>
              <w:rPr>
                <w:rFonts w:ascii="Tahoma" w:eastAsia="Times New Roman" w:hAnsi="Tahoma" w:cs="Tahoma"/>
                <w:lang w:val="en-US" w:eastAsia="ar-SA"/>
              </w:rPr>
              <w:t>563,10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12ED" w14:textId="63C7DB63" w:rsidR="00AB2607" w:rsidRDefault="00AB2607" w:rsidP="003E75B5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lang w:eastAsia="ar-SA"/>
              </w:rPr>
              <w:t>4</w:t>
            </w:r>
            <w:r w:rsidRPr="004B73EF">
              <w:rPr>
                <w:rFonts w:ascii="Tahoma" w:eastAsia="Times New Roman" w:hAnsi="Tahoma" w:cs="Tahoma"/>
                <w:lang w:eastAsia="ar-SA"/>
              </w:rPr>
              <w:t>.</w:t>
            </w:r>
            <w:r>
              <w:rPr>
                <w:rFonts w:ascii="Tahoma" w:eastAsia="Times New Roman" w:hAnsi="Tahoma" w:cs="Tahoma"/>
                <w:lang w:eastAsia="ar-SA"/>
              </w:rPr>
              <w:t>282,38</w:t>
            </w:r>
          </w:p>
        </w:tc>
      </w:tr>
      <w:tr w:rsidR="00AB2607" w:rsidRPr="004B73EF" w14:paraId="1861030C" w14:textId="77777777" w:rsidTr="00AB2607">
        <w:trPr>
          <w:trHeight w:val="231"/>
          <w:jc w:val="center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273AD" w14:textId="77777777" w:rsidR="00AB2607" w:rsidRPr="004B73EF" w:rsidRDefault="00AB2607" w:rsidP="00F82C50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  <w:lang w:eastAsia="ar-SA"/>
              </w:rPr>
              <w:t xml:space="preserve">Αποσβέσεις εξόδων αναδιοργάνωσης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C8D03" w14:textId="7558E99B" w:rsidR="00AB2607" w:rsidRPr="004B73EF" w:rsidRDefault="00AB2607" w:rsidP="00AB2607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lang w:eastAsia="ar-SA"/>
              </w:rPr>
              <w:t>4</w:t>
            </w:r>
            <w:r>
              <w:rPr>
                <w:rFonts w:ascii="Tahoma" w:eastAsia="Times New Roman" w:hAnsi="Tahoma" w:cs="Tahoma"/>
                <w:lang w:val="en-US" w:eastAsia="ar-SA"/>
              </w:rPr>
              <w:t>83</w:t>
            </w:r>
            <w:r w:rsidRPr="004B73EF">
              <w:rPr>
                <w:rFonts w:ascii="Tahoma" w:eastAsia="Times New Roman" w:hAnsi="Tahoma" w:cs="Tahoma"/>
                <w:lang w:eastAsia="ar-SA"/>
              </w:rPr>
              <w:t>,</w:t>
            </w:r>
            <w:r>
              <w:rPr>
                <w:rFonts w:ascii="Tahoma" w:eastAsia="Times New Roman" w:hAnsi="Tahoma" w:cs="Tahoma"/>
                <w:lang w:val="en-US" w:eastAsia="ar-SA"/>
              </w:rPr>
              <w:t>87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D8735" w14:textId="0538440E" w:rsidR="00AB2607" w:rsidRPr="004B73EF" w:rsidRDefault="00AB2607" w:rsidP="003E75B5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lang w:eastAsia="ar-SA"/>
              </w:rPr>
              <w:t>40</w:t>
            </w:r>
            <w:r w:rsidRPr="004B73EF">
              <w:rPr>
                <w:rFonts w:ascii="Tahoma" w:eastAsia="Times New Roman" w:hAnsi="Tahoma" w:cs="Tahoma"/>
                <w:lang w:eastAsia="ar-SA"/>
              </w:rPr>
              <w:t>,</w:t>
            </w:r>
            <w:r>
              <w:rPr>
                <w:rFonts w:ascii="Tahoma" w:eastAsia="Times New Roman" w:hAnsi="Tahoma" w:cs="Tahoma"/>
                <w:lang w:eastAsia="ar-SA"/>
              </w:rPr>
              <w:t>32</w:t>
            </w:r>
          </w:p>
        </w:tc>
      </w:tr>
      <w:tr w:rsidR="00AB2607" w:rsidRPr="004B73EF" w14:paraId="6B211D0A" w14:textId="77777777" w:rsidTr="00AB2607">
        <w:trPr>
          <w:trHeight w:val="245"/>
          <w:jc w:val="center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AE36" w14:textId="77777777" w:rsidR="00AB2607" w:rsidRPr="004B73EF" w:rsidRDefault="00AB2607" w:rsidP="00DE6678">
            <w:pPr>
              <w:tabs>
                <w:tab w:val="num" w:pos="0"/>
              </w:tabs>
              <w:suppressAutoHyphens/>
              <w:spacing w:before="240" w:after="60" w:line="240" w:lineRule="auto"/>
              <w:outlineLvl w:val="4"/>
              <w:rPr>
                <w:rFonts w:ascii="Tahoma" w:eastAsia="Times New Roman" w:hAnsi="Tahoma" w:cs="Tahoma"/>
                <w:i/>
                <w:iCs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i/>
                <w:lang w:eastAsia="ar-SA"/>
              </w:rPr>
              <w:t>ΣΥΝΟΛΟ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E3911" w14:textId="20DF1387" w:rsidR="00AB2607" w:rsidRPr="004B73EF" w:rsidRDefault="00AB2607" w:rsidP="00AB2607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val="en-US" w:eastAsia="ar-SA"/>
              </w:rPr>
              <w:t>7</w:t>
            </w:r>
            <w:r>
              <w:rPr>
                <w:rFonts w:ascii="Tahoma" w:eastAsia="Times New Roman" w:hAnsi="Tahoma" w:cs="Tahoma"/>
                <w:b/>
                <w:lang w:eastAsia="ar-SA"/>
              </w:rPr>
              <w:t>.</w:t>
            </w:r>
            <w:r>
              <w:rPr>
                <w:rFonts w:ascii="Tahoma" w:eastAsia="Times New Roman" w:hAnsi="Tahoma" w:cs="Tahoma"/>
                <w:b/>
                <w:lang w:val="en-US" w:eastAsia="ar-SA"/>
              </w:rPr>
              <w:t>046</w:t>
            </w:r>
            <w:r>
              <w:rPr>
                <w:rFonts w:ascii="Tahoma" w:eastAsia="Times New Roman" w:hAnsi="Tahoma" w:cs="Tahoma"/>
                <w:b/>
                <w:lang w:eastAsia="ar-SA"/>
              </w:rPr>
              <w:t>,</w:t>
            </w:r>
            <w:r>
              <w:rPr>
                <w:rFonts w:ascii="Tahoma" w:eastAsia="Times New Roman" w:hAnsi="Tahoma" w:cs="Tahoma"/>
                <w:b/>
                <w:lang w:val="en-US" w:eastAsia="ar-SA"/>
              </w:rPr>
              <w:t>9</w:t>
            </w:r>
            <w:r>
              <w:rPr>
                <w:rFonts w:ascii="Tahoma" w:eastAsia="Times New Roman" w:hAnsi="Tahoma" w:cs="Tahoma"/>
                <w:b/>
                <w:lang w:eastAsia="ar-SA"/>
              </w:rPr>
              <w:t>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0E2C9" w14:textId="5A976D74" w:rsidR="00AB2607" w:rsidRPr="004B73EF" w:rsidRDefault="00AB2607" w:rsidP="003E75B5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4.322,70</w:t>
            </w:r>
          </w:p>
        </w:tc>
      </w:tr>
    </w:tbl>
    <w:p w14:paraId="1E03B596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0F59F0B2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7B78B347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4. Παρ.  4.1.501  περίπτωση. 4,  Π.Δ. 315/1999. Πρόσθετες αποσβέσεις:</w:t>
      </w:r>
    </w:p>
    <w:p w14:paraId="6082A0BA" w14:textId="77777777" w:rsidR="005336C9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 xml:space="preserve">     </w:t>
      </w:r>
    </w:p>
    <w:p w14:paraId="0E5CFC2E" w14:textId="77777777" w:rsidR="005336C9" w:rsidRPr="004E092A" w:rsidRDefault="005336C9" w:rsidP="005336C9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ab/>
        <w:t>Δεν υπάρχουν.</w:t>
      </w:r>
    </w:p>
    <w:p w14:paraId="72C167A2" w14:textId="77777777" w:rsidR="0000256B" w:rsidRDefault="0000256B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00B19BCE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5.  Παρ.  4.1.501  περίπτ.  5, Π.Δ. 315/1999. Διαφορές  υποτίμησης  κυκλοφορούντων  στοιχείων ενεργητικού:</w:t>
      </w:r>
    </w:p>
    <w:p w14:paraId="5AC4276A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40949615" w14:textId="356194F7" w:rsidR="00DE6678" w:rsidRDefault="005336C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DE6678" w:rsidRPr="004E092A">
        <w:rPr>
          <w:rFonts w:ascii="Tahoma" w:eastAsia="Times New Roman" w:hAnsi="Tahoma" w:cs="Tahoma"/>
          <w:sz w:val="24"/>
          <w:szCs w:val="24"/>
          <w:lang w:eastAsia="ar-SA"/>
        </w:rPr>
        <w:t>Δεν υπάρχουν.</w:t>
      </w:r>
    </w:p>
    <w:p w14:paraId="0AD76CC4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lastRenderedPageBreak/>
        <w:t>6.  Παρ.  4.1.501  περίπτ.  6, Π.Δ.  315/1999. Διαφορές αποτίμησης αποθεμάτων και των λοιπών ομοειδών στοιχείων στη τελευταία τιμή της αγοράς πριν από την ημερομηνία κλεισίματος του ισολογισμού:</w:t>
      </w:r>
    </w:p>
    <w:p w14:paraId="05745294" w14:textId="77777777" w:rsidR="005336C9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 xml:space="preserve">     </w:t>
      </w:r>
      <w:r w:rsidR="005336C9" w:rsidRPr="004E092A">
        <w:rPr>
          <w:rFonts w:ascii="Tahoma" w:eastAsia="Times New Roman" w:hAnsi="Tahoma" w:cs="Tahoma"/>
          <w:sz w:val="24"/>
          <w:szCs w:val="24"/>
          <w:lang w:eastAsia="ar-SA"/>
        </w:rPr>
        <w:tab/>
      </w:r>
    </w:p>
    <w:p w14:paraId="5A90B428" w14:textId="77777777" w:rsidR="00DE6678" w:rsidRPr="002D43B9" w:rsidRDefault="005336C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2D43B9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DE6678" w:rsidRPr="002D43B9">
        <w:rPr>
          <w:rFonts w:ascii="Tahoma" w:eastAsia="Times New Roman" w:hAnsi="Tahoma" w:cs="Tahoma"/>
          <w:sz w:val="24"/>
          <w:szCs w:val="24"/>
          <w:lang w:eastAsia="ar-SA"/>
        </w:rPr>
        <w:t>Δεν υπάρχουν.</w:t>
      </w:r>
    </w:p>
    <w:p w14:paraId="7BD4FF8A" w14:textId="77777777" w:rsidR="00343617" w:rsidRDefault="00343617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11C47E2B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355C4BF1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7. Παρ. 4.1.501 περίπτ. 7, Π.Δ. 315/1999. Συναλλαγματικές διαφορές από τις απαιτήσεις και υποχρεώσεις σε ξένο νόμισμα και ο λογιστικός χειρισμός τους:</w:t>
      </w:r>
    </w:p>
    <w:p w14:paraId="30DA2B4D" w14:textId="77777777" w:rsidR="005336C9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 xml:space="preserve">     </w:t>
      </w:r>
    </w:p>
    <w:p w14:paraId="3CBBFF24" w14:textId="3FB805D4" w:rsidR="00DE6678" w:rsidRP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2D43B9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DE6678" w:rsidRPr="002D43B9">
        <w:rPr>
          <w:rFonts w:ascii="Tahoma" w:eastAsia="Times New Roman" w:hAnsi="Tahoma" w:cs="Tahoma"/>
          <w:sz w:val="24"/>
          <w:szCs w:val="24"/>
          <w:lang w:eastAsia="ar-SA"/>
        </w:rPr>
        <w:t>Δεν υπάρχουν.</w:t>
      </w:r>
    </w:p>
    <w:p w14:paraId="613C0D8B" w14:textId="77777777" w:rsidR="00343617" w:rsidRDefault="00343617" w:rsidP="00343617">
      <w:pPr>
        <w:tabs>
          <w:tab w:val="left" w:pos="284"/>
        </w:tabs>
        <w:suppressAutoHyphens/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3A28FD88" w14:textId="77777777" w:rsidR="002D43B9" w:rsidRDefault="002D43B9" w:rsidP="00343617">
      <w:pPr>
        <w:tabs>
          <w:tab w:val="left" w:pos="284"/>
        </w:tabs>
        <w:suppressAutoHyphens/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57E06FBA" w14:textId="77777777" w:rsidR="00DE6678" w:rsidRPr="004E092A" w:rsidRDefault="00710B4F" w:rsidP="00710B4F">
      <w:pPr>
        <w:numPr>
          <w:ilvl w:val="0"/>
          <w:numId w:val="20"/>
        </w:numPr>
        <w:tabs>
          <w:tab w:val="clear" w:pos="963"/>
          <w:tab w:val="num" w:pos="0"/>
          <w:tab w:val="left" w:pos="284"/>
        </w:tabs>
        <w:suppressAutoHyphens/>
        <w:spacing w:after="0" w:line="240" w:lineRule="auto"/>
        <w:ind w:left="0" w:firstLine="0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 xml:space="preserve">  </w:t>
      </w:r>
      <w:r w:rsidR="00DE6678"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Παρ.  4.1</w:t>
      </w:r>
      <w:r w:rsidR="00C74632"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.501 περίπτ. 8, Π.Δ. 315/1999. Κ</w:t>
      </w:r>
      <w:r w:rsidR="00DE6678"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ατεχόμενοι τίτλοι πάγιας επένδυσης και χρεογράφων:</w:t>
      </w:r>
    </w:p>
    <w:p w14:paraId="582B116E" w14:textId="77777777" w:rsidR="005336C9" w:rsidRPr="004E092A" w:rsidRDefault="00710B4F" w:rsidP="002D43B9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 xml:space="preserve">     </w:t>
      </w:r>
    </w:p>
    <w:p w14:paraId="07488128" w14:textId="2B5A4D22" w:rsidR="00DE6678" w:rsidRPr="002D43B9" w:rsidRDefault="002D43B9" w:rsidP="002D43B9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2D43B9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710B4F" w:rsidRPr="002D43B9">
        <w:rPr>
          <w:rFonts w:ascii="Tahoma" w:eastAsia="Times New Roman" w:hAnsi="Tahoma" w:cs="Tahoma"/>
          <w:sz w:val="24"/>
          <w:szCs w:val="24"/>
          <w:lang w:eastAsia="ar-SA"/>
        </w:rPr>
        <w:t>Δεν υπάρχουν.</w:t>
      </w:r>
    </w:p>
    <w:p w14:paraId="343A7F3D" w14:textId="77777777" w:rsidR="00343617" w:rsidRDefault="00343617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51930FF0" w14:textId="77777777" w:rsidR="002D43B9" w:rsidRPr="004E092A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43300D25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9. Παρ. 4.1.501 περίπτ. 9, Π.Δ. 315/1999. Μακροπρόθεσμες άνω των 5 ετών υποχρεώσεις (από την ημερομηνία κλεισίματος ισολογισμού)  και υποχρεώσεις καλυπτόμενες με εμπράγματες ασφάλειες:</w:t>
      </w:r>
    </w:p>
    <w:p w14:paraId="257510F2" w14:textId="77777777" w:rsidR="005336C9" w:rsidRPr="004E092A" w:rsidRDefault="00710B4F" w:rsidP="00710B4F">
      <w:pPr>
        <w:tabs>
          <w:tab w:val="num" w:pos="963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 xml:space="preserve">     </w:t>
      </w:r>
    </w:p>
    <w:p w14:paraId="1717D8DA" w14:textId="77777777" w:rsidR="00710B4F" w:rsidRPr="002D43B9" w:rsidRDefault="005336C9" w:rsidP="002D43B9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2D43B9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710B4F" w:rsidRPr="002D43B9">
        <w:rPr>
          <w:rFonts w:ascii="Tahoma" w:eastAsia="Times New Roman" w:hAnsi="Tahoma" w:cs="Tahoma"/>
          <w:sz w:val="24"/>
          <w:szCs w:val="24"/>
          <w:lang w:eastAsia="ar-SA"/>
        </w:rPr>
        <w:t>Δεν υπάρχουν.</w:t>
      </w:r>
    </w:p>
    <w:p w14:paraId="1B674EEB" w14:textId="77777777" w:rsidR="00343617" w:rsidRDefault="00343617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11D7599C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654B3FCC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 xml:space="preserve">10.  Παρ. 4.1.501 περίπτ. 10, Π.Δ. 315/1999. Υποχρεώσεις που δεν εμφανίζονται στον ισολογισμό και η παράθεσή τους είναι χρήσιμη για την εκτίμηση της οικονομικής κατάστασης: </w:t>
      </w:r>
    </w:p>
    <w:p w14:paraId="12DB5851" w14:textId="77777777" w:rsidR="005336C9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 xml:space="preserve">     </w:t>
      </w:r>
    </w:p>
    <w:p w14:paraId="03D7E1CA" w14:textId="77777777" w:rsidR="00DE6678" w:rsidRPr="004E092A" w:rsidRDefault="005336C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710B4F" w:rsidRPr="004E092A">
        <w:rPr>
          <w:rFonts w:ascii="Tahoma" w:eastAsia="Times New Roman" w:hAnsi="Tahoma" w:cs="Tahoma"/>
          <w:sz w:val="24"/>
          <w:szCs w:val="24"/>
          <w:lang w:eastAsia="ar-SA"/>
        </w:rPr>
        <w:t>Δεν υπάρχουν.</w:t>
      </w:r>
    </w:p>
    <w:p w14:paraId="1CAFC7B2" w14:textId="77777777" w:rsidR="00343617" w:rsidRDefault="00343617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1E8CB136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4E092A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11.  Παρ. 4.1.501 περίπτ. 11, Π.Δ. 315/1999. Κατηγορίες και κόστος προσωπικού:</w:t>
      </w:r>
    </w:p>
    <w:p w14:paraId="74C40148" w14:textId="77777777" w:rsidR="00203B0A" w:rsidRPr="004E092A" w:rsidRDefault="00203B0A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eastAsia="ar-SA"/>
        </w:rPr>
      </w:pPr>
    </w:p>
    <w:tbl>
      <w:tblPr>
        <w:tblStyle w:val="af3"/>
        <w:tblW w:w="8472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560"/>
      </w:tblGrid>
      <w:tr w:rsidR="00AB2607" w:rsidRPr="004B73EF" w14:paraId="5D8C5A55" w14:textId="77777777" w:rsidTr="00AB2607">
        <w:tc>
          <w:tcPr>
            <w:tcW w:w="5353" w:type="dxa"/>
            <w:shd w:val="clear" w:color="auto" w:fill="D9D9D9" w:themeFill="background1" w:themeFillShade="D9"/>
          </w:tcPr>
          <w:p w14:paraId="1E7213BB" w14:textId="77777777" w:rsidR="00AB2607" w:rsidRPr="004B73EF" w:rsidRDefault="00AB2607" w:rsidP="005336C9">
            <w:pPr>
              <w:tabs>
                <w:tab w:val="num" w:pos="0"/>
              </w:tabs>
              <w:suppressAutoHyphens/>
              <w:rPr>
                <w:rFonts w:ascii="Tahoma" w:eastAsia="Times New Roman" w:hAnsi="Tahoma" w:cs="Tahoma"/>
                <w:b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  <w:i/>
                <w:iCs/>
                <w:lang w:eastAsia="ar-SA"/>
              </w:rPr>
              <w:t>α) Κατηγορίες προσωπικού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96BA80E" w14:textId="626944AE" w:rsidR="00AB2607" w:rsidRPr="00AB2607" w:rsidRDefault="00AB2607" w:rsidP="00524733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lang w:val="en-US"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ρήση 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 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202</w:t>
            </w:r>
            <w:r>
              <w:rPr>
                <w:rFonts w:ascii="Tahoma" w:eastAsia="Times New Roman" w:hAnsi="Tahoma" w:cs="Tahoma"/>
                <w:b/>
                <w:bCs/>
                <w:lang w:val="en-US" w:eastAsia="ar-SA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7CCD901" w14:textId="6FD77D7A" w:rsidR="00AB2607" w:rsidRPr="004B73EF" w:rsidRDefault="00AB2607" w:rsidP="00B9052F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bCs/>
                <w:lang w:val="en-US"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ρήση 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 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202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>2</w:t>
            </w:r>
          </w:p>
        </w:tc>
      </w:tr>
      <w:tr w:rsidR="00AB2607" w:rsidRPr="004B73EF" w14:paraId="1AA20366" w14:textId="77777777" w:rsidTr="00AB2607">
        <w:tc>
          <w:tcPr>
            <w:tcW w:w="5353" w:type="dxa"/>
          </w:tcPr>
          <w:p w14:paraId="6C725335" w14:textId="77777777" w:rsidR="00AB2607" w:rsidRPr="004B73EF" w:rsidRDefault="00AB2607" w:rsidP="005336C9">
            <w:pPr>
              <w:tabs>
                <w:tab w:val="num" w:pos="0"/>
              </w:tabs>
              <w:suppressAutoHyphens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</w:rPr>
              <w:t>- Διοικητικό (υπαλληλικό) προσωπικό, άτομα</w:t>
            </w:r>
          </w:p>
        </w:tc>
        <w:tc>
          <w:tcPr>
            <w:tcW w:w="1559" w:type="dxa"/>
          </w:tcPr>
          <w:p w14:paraId="78EEFA68" w14:textId="78047857" w:rsidR="00AB2607" w:rsidRPr="00AB2607" w:rsidRDefault="00AB2607" w:rsidP="0058018D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lang w:val="en-US" w:eastAsia="ar-SA"/>
              </w:rPr>
            </w:pPr>
            <w:r>
              <w:rPr>
                <w:rFonts w:ascii="Tahoma" w:eastAsia="Times New Roman" w:hAnsi="Tahoma" w:cs="Tahoma"/>
                <w:lang w:eastAsia="ar-SA"/>
              </w:rPr>
              <w:t>4</w:t>
            </w:r>
            <w:r>
              <w:rPr>
                <w:rFonts w:ascii="Tahoma" w:eastAsia="Times New Roman" w:hAnsi="Tahoma" w:cs="Tahoma"/>
                <w:lang w:val="en-US" w:eastAsia="ar-SA"/>
              </w:rPr>
              <w:t>9</w:t>
            </w:r>
          </w:p>
        </w:tc>
        <w:tc>
          <w:tcPr>
            <w:tcW w:w="1560" w:type="dxa"/>
          </w:tcPr>
          <w:p w14:paraId="291C4B29" w14:textId="38F5B4F8" w:rsidR="00AB2607" w:rsidRPr="004B73EF" w:rsidRDefault="00AB2607" w:rsidP="00702D13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lang w:eastAsia="ar-SA"/>
              </w:rPr>
              <w:t>47</w:t>
            </w:r>
          </w:p>
        </w:tc>
      </w:tr>
      <w:tr w:rsidR="00AB2607" w:rsidRPr="004B73EF" w14:paraId="3A31D75A" w14:textId="77777777" w:rsidTr="00AB2607">
        <w:tc>
          <w:tcPr>
            <w:tcW w:w="5353" w:type="dxa"/>
          </w:tcPr>
          <w:p w14:paraId="5469303B" w14:textId="77777777" w:rsidR="00AB2607" w:rsidRPr="004B73EF" w:rsidRDefault="00AB2607" w:rsidP="005336C9">
            <w:pPr>
              <w:tabs>
                <w:tab w:val="num" w:pos="0"/>
              </w:tabs>
              <w:suppressAutoHyphens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</w:rPr>
              <w:t>- Eργατοτεχνικό προσωπικό, άτομα</w:t>
            </w:r>
          </w:p>
        </w:tc>
        <w:tc>
          <w:tcPr>
            <w:tcW w:w="1559" w:type="dxa"/>
          </w:tcPr>
          <w:p w14:paraId="626C1F8C" w14:textId="77777777" w:rsidR="00AB2607" w:rsidRPr="004B73EF" w:rsidRDefault="00AB2607" w:rsidP="00B9052F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  <w:lang w:eastAsia="ar-SA"/>
              </w:rPr>
              <w:t>0</w:t>
            </w:r>
          </w:p>
        </w:tc>
        <w:tc>
          <w:tcPr>
            <w:tcW w:w="1560" w:type="dxa"/>
          </w:tcPr>
          <w:p w14:paraId="5F230BF4" w14:textId="452C6D7A" w:rsidR="00AB2607" w:rsidRPr="004B73EF" w:rsidRDefault="00AB2607" w:rsidP="007A026D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  <w:lang w:eastAsia="ar-SA"/>
              </w:rPr>
              <w:t>0</w:t>
            </w:r>
          </w:p>
        </w:tc>
      </w:tr>
      <w:tr w:rsidR="00AB2607" w:rsidRPr="004B73EF" w14:paraId="25EBE488" w14:textId="77777777" w:rsidTr="00AB2607">
        <w:tc>
          <w:tcPr>
            <w:tcW w:w="5353" w:type="dxa"/>
            <w:shd w:val="clear" w:color="auto" w:fill="D9D9D9" w:themeFill="background1" w:themeFillShade="D9"/>
          </w:tcPr>
          <w:p w14:paraId="251F5D4E" w14:textId="77777777" w:rsidR="00AB2607" w:rsidRPr="004B73EF" w:rsidRDefault="00AB2607" w:rsidP="005336C9">
            <w:pPr>
              <w:tabs>
                <w:tab w:val="num" w:pos="0"/>
              </w:tabs>
              <w:suppressAutoHyphens/>
              <w:rPr>
                <w:rFonts w:ascii="Tahoma" w:eastAsia="Times New Roman" w:hAnsi="Tahoma" w:cs="Tahoma"/>
                <w:b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</w:rPr>
              <w:t>Σύνολο   ατόμων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4B495C" w14:textId="5E03771F" w:rsidR="00AB2607" w:rsidRPr="00AB2607" w:rsidRDefault="00AB2607" w:rsidP="0058018D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lang w:val="en-US"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4</w:t>
            </w:r>
            <w:r>
              <w:rPr>
                <w:rFonts w:ascii="Tahoma" w:eastAsia="Times New Roman" w:hAnsi="Tahoma" w:cs="Tahoma"/>
                <w:b/>
                <w:lang w:val="en-US" w:eastAsia="ar-SA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C87B649" w14:textId="5470C3ED" w:rsidR="00AB2607" w:rsidRPr="004B73EF" w:rsidRDefault="00AB2607" w:rsidP="00702D13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eastAsia="ar-SA"/>
              </w:rPr>
              <w:t>47</w:t>
            </w:r>
          </w:p>
        </w:tc>
      </w:tr>
    </w:tbl>
    <w:p w14:paraId="65AAF8EA" w14:textId="77777777" w:rsidR="008A2AFD" w:rsidRDefault="008A2AFD" w:rsidP="00094D88">
      <w:pPr>
        <w:tabs>
          <w:tab w:val="num" w:pos="0"/>
        </w:tabs>
        <w:suppressAutoHyphens/>
        <w:spacing w:after="0" w:line="240" w:lineRule="auto"/>
        <w:rPr>
          <w:rFonts w:ascii="Tahoma" w:eastAsia="Times New Roman" w:hAnsi="Tahoma" w:cs="Tahoma"/>
          <w:highlight w:val="yellow"/>
          <w:lang w:eastAsia="ar-SA"/>
        </w:rPr>
      </w:pPr>
    </w:p>
    <w:tbl>
      <w:tblPr>
        <w:tblStyle w:val="af3"/>
        <w:tblW w:w="8472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560"/>
      </w:tblGrid>
      <w:tr w:rsidR="00AB2607" w:rsidRPr="004B73EF" w14:paraId="1EF9DE1A" w14:textId="77777777" w:rsidTr="00AB2607">
        <w:tc>
          <w:tcPr>
            <w:tcW w:w="5353" w:type="dxa"/>
            <w:shd w:val="clear" w:color="auto" w:fill="D9D9D9" w:themeFill="background1" w:themeFillShade="D9"/>
          </w:tcPr>
          <w:p w14:paraId="306EC4EC" w14:textId="77777777" w:rsidR="00AB2607" w:rsidRPr="004B73EF" w:rsidRDefault="00AB2607" w:rsidP="00DE6678">
            <w:pPr>
              <w:tabs>
                <w:tab w:val="num" w:pos="0"/>
              </w:tabs>
              <w:suppressAutoHyphens/>
              <w:jc w:val="both"/>
              <w:rPr>
                <w:rFonts w:ascii="Tahoma" w:eastAsia="Times New Roman" w:hAnsi="Tahoma" w:cs="Tahoma"/>
                <w:b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  <w:i/>
                <w:iCs/>
                <w:lang w:eastAsia="ar-SA"/>
              </w:rPr>
              <w:t>β) Αμοιβές - έξοδα προσωπικού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485637C" w14:textId="427F6BD1" w:rsidR="00AB2607" w:rsidRPr="004B73EF" w:rsidRDefault="00AB2607" w:rsidP="00AB2607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ρήση 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 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202</w:t>
            </w:r>
            <w:r>
              <w:rPr>
                <w:rFonts w:ascii="Tahoma" w:eastAsia="Times New Roman" w:hAnsi="Tahoma" w:cs="Tahoma"/>
                <w:b/>
                <w:bCs/>
                <w:lang w:val="en-US" w:eastAsia="ar-SA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6F94FCA" w14:textId="7E05ADB0" w:rsidR="00AB2607" w:rsidRPr="004B73EF" w:rsidRDefault="00AB2607" w:rsidP="00062F93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bCs/>
                <w:lang w:val="en-US"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ρήση 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 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202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>2</w:t>
            </w:r>
          </w:p>
        </w:tc>
      </w:tr>
      <w:tr w:rsidR="00AB2607" w:rsidRPr="004B73EF" w14:paraId="3EE2C8CA" w14:textId="77777777" w:rsidTr="00AB2607">
        <w:tc>
          <w:tcPr>
            <w:tcW w:w="5353" w:type="dxa"/>
          </w:tcPr>
          <w:p w14:paraId="72CA5792" w14:textId="77777777" w:rsidR="00AB2607" w:rsidRPr="004B73EF" w:rsidRDefault="00AB2607" w:rsidP="00DE6678">
            <w:pPr>
              <w:tabs>
                <w:tab w:val="num" w:pos="0"/>
              </w:tabs>
              <w:suppressAutoHyphens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</w:rPr>
              <w:t>Αμοιβές έμμισθου προσωπικού</w:t>
            </w:r>
          </w:p>
        </w:tc>
        <w:tc>
          <w:tcPr>
            <w:tcW w:w="1559" w:type="dxa"/>
          </w:tcPr>
          <w:p w14:paraId="578E6ADB" w14:textId="59B644E0" w:rsidR="00AB2607" w:rsidRPr="004B73EF" w:rsidRDefault="00AB2607" w:rsidP="00AB2607">
            <w:pPr>
              <w:tabs>
                <w:tab w:val="num" w:pos="0"/>
              </w:tabs>
              <w:suppressAutoHyphens/>
              <w:jc w:val="right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lang w:val="en-US" w:eastAsia="ar-SA"/>
              </w:rPr>
              <w:t>54</w:t>
            </w:r>
            <w:r w:rsidRPr="00DD2255">
              <w:rPr>
                <w:rFonts w:ascii="Tahoma" w:eastAsia="Times New Roman" w:hAnsi="Tahoma" w:cs="Tahoma"/>
                <w:lang w:eastAsia="ar-SA"/>
              </w:rPr>
              <w:t>2.</w:t>
            </w:r>
            <w:r>
              <w:rPr>
                <w:rFonts w:ascii="Tahoma" w:eastAsia="Times New Roman" w:hAnsi="Tahoma" w:cs="Tahoma"/>
                <w:lang w:val="en-US" w:eastAsia="ar-SA"/>
              </w:rPr>
              <w:t>820</w:t>
            </w:r>
            <w:r w:rsidRPr="00DD2255">
              <w:rPr>
                <w:rFonts w:ascii="Tahoma" w:eastAsia="Times New Roman" w:hAnsi="Tahoma" w:cs="Tahoma"/>
                <w:lang w:eastAsia="ar-SA"/>
              </w:rPr>
              <w:t>,</w:t>
            </w:r>
            <w:r>
              <w:rPr>
                <w:rFonts w:ascii="Tahoma" w:eastAsia="Times New Roman" w:hAnsi="Tahoma" w:cs="Tahoma"/>
                <w:lang w:val="en-US" w:eastAsia="ar-SA"/>
              </w:rPr>
              <w:t>25</w:t>
            </w:r>
          </w:p>
        </w:tc>
        <w:tc>
          <w:tcPr>
            <w:tcW w:w="1560" w:type="dxa"/>
          </w:tcPr>
          <w:p w14:paraId="2A6BA661" w14:textId="3AE52BA7" w:rsidR="00AB2607" w:rsidRPr="004B73EF" w:rsidRDefault="00AB2607" w:rsidP="003E75B5">
            <w:pPr>
              <w:tabs>
                <w:tab w:val="num" w:pos="0"/>
              </w:tabs>
              <w:suppressAutoHyphens/>
              <w:jc w:val="right"/>
              <w:rPr>
                <w:rFonts w:ascii="Tahoma" w:eastAsia="Times New Roman" w:hAnsi="Tahoma" w:cs="Tahoma"/>
                <w:lang w:eastAsia="ar-SA"/>
              </w:rPr>
            </w:pPr>
            <w:r w:rsidRPr="00DD2255">
              <w:rPr>
                <w:rFonts w:ascii="Tahoma" w:eastAsia="Times New Roman" w:hAnsi="Tahoma" w:cs="Tahoma"/>
                <w:lang w:eastAsia="ar-SA"/>
              </w:rPr>
              <w:t>602.663,60</w:t>
            </w:r>
          </w:p>
        </w:tc>
      </w:tr>
      <w:tr w:rsidR="00AB2607" w:rsidRPr="004B73EF" w14:paraId="2F7DA960" w14:textId="77777777" w:rsidTr="00AB2607">
        <w:tc>
          <w:tcPr>
            <w:tcW w:w="5353" w:type="dxa"/>
          </w:tcPr>
          <w:p w14:paraId="1D3DD3AA" w14:textId="77777777" w:rsidR="00AB2607" w:rsidRPr="004B73EF" w:rsidRDefault="00AB2607" w:rsidP="00DE6678">
            <w:pPr>
              <w:tabs>
                <w:tab w:val="num" w:pos="0"/>
              </w:tabs>
              <w:suppressAutoHyphens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</w:rPr>
              <w:t>Αμοιβές ημερομίσθιου προσωπικού</w:t>
            </w:r>
          </w:p>
        </w:tc>
        <w:tc>
          <w:tcPr>
            <w:tcW w:w="1559" w:type="dxa"/>
          </w:tcPr>
          <w:p w14:paraId="67EDD1E9" w14:textId="4A2F6446" w:rsidR="00AB2607" w:rsidRPr="004B73EF" w:rsidRDefault="00AB2607" w:rsidP="00AB2607">
            <w:pPr>
              <w:tabs>
                <w:tab w:val="num" w:pos="0"/>
              </w:tabs>
              <w:suppressAutoHyphens/>
              <w:jc w:val="right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lang w:val="en-US" w:eastAsia="ar-SA"/>
              </w:rPr>
              <w:t>9</w:t>
            </w:r>
            <w:r w:rsidRPr="00DD2255">
              <w:rPr>
                <w:rFonts w:ascii="Tahoma" w:eastAsia="Times New Roman" w:hAnsi="Tahoma" w:cs="Tahoma"/>
                <w:lang w:eastAsia="ar-SA"/>
              </w:rPr>
              <w:t>7.</w:t>
            </w:r>
            <w:r>
              <w:rPr>
                <w:rFonts w:ascii="Tahoma" w:eastAsia="Times New Roman" w:hAnsi="Tahoma" w:cs="Tahoma"/>
                <w:lang w:val="en-US" w:eastAsia="ar-SA"/>
              </w:rPr>
              <w:t>734</w:t>
            </w:r>
            <w:r w:rsidRPr="00DD2255">
              <w:rPr>
                <w:rFonts w:ascii="Tahoma" w:eastAsia="Times New Roman" w:hAnsi="Tahoma" w:cs="Tahoma"/>
                <w:lang w:eastAsia="ar-SA"/>
              </w:rPr>
              <w:t>,</w:t>
            </w:r>
            <w:r>
              <w:rPr>
                <w:rFonts w:ascii="Tahoma" w:eastAsia="Times New Roman" w:hAnsi="Tahoma" w:cs="Tahoma"/>
                <w:lang w:val="en-US" w:eastAsia="ar-SA"/>
              </w:rPr>
              <w:t>88</w:t>
            </w:r>
          </w:p>
        </w:tc>
        <w:tc>
          <w:tcPr>
            <w:tcW w:w="1560" w:type="dxa"/>
          </w:tcPr>
          <w:p w14:paraId="26B6DEB7" w14:textId="04C8831C" w:rsidR="00AB2607" w:rsidRPr="004B73EF" w:rsidRDefault="00AB2607" w:rsidP="003E75B5">
            <w:pPr>
              <w:tabs>
                <w:tab w:val="num" w:pos="0"/>
              </w:tabs>
              <w:suppressAutoHyphens/>
              <w:jc w:val="right"/>
              <w:rPr>
                <w:rFonts w:ascii="Tahoma" w:eastAsia="Times New Roman" w:hAnsi="Tahoma" w:cs="Tahoma"/>
                <w:lang w:eastAsia="ar-SA"/>
              </w:rPr>
            </w:pPr>
            <w:r w:rsidRPr="00DD2255">
              <w:rPr>
                <w:rFonts w:ascii="Tahoma" w:eastAsia="Times New Roman" w:hAnsi="Tahoma" w:cs="Tahoma"/>
                <w:lang w:eastAsia="ar-SA"/>
              </w:rPr>
              <w:t>107.030,21</w:t>
            </w:r>
          </w:p>
        </w:tc>
      </w:tr>
      <w:tr w:rsidR="00AB2607" w:rsidRPr="004B73EF" w14:paraId="3A265452" w14:textId="77777777" w:rsidTr="00AB2607">
        <w:tc>
          <w:tcPr>
            <w:tcW w:w="5353" w:type="dxa"/>
          </w:tcPr>
          <w:p w14:paraId="02D78A7E" w14:textId="77777777" w:rsidR="00AB2607" w:rsidRPr="004B73EF" w:rsidRDefault="00AB2607" w:rsidP="00B9052F">
            <w:pPr>
              <w:tabs>
                <w:tab w:val="num" w:pos="0"/>
              </w:tabs>
              <w:suppressAutoHyphens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</w:rPr>
              <w:t>Εργοδοτικές Εισφορές &amp; επιβαρύνσεις έμμισθου προσ/κού</w:t>
            </w:r>
          </w:p>
        </w:tc>
        <w:tc>
          <w:tcPr>
            <w:tcW w:w="1559" w:type="dxa"/>
          </w:tcPr>
          <w:p w14:paraId="21E8A33F" w14:textId="43A8A180" w:rsidR="00AB2607" w:rsidRPr="004B73EF" w:rsidRDefault="00AB2607" w:rsidP="00AB2607">
            <w:pPr>
              <w:tabs>
                <w:tab w:val="num" w:pos="0"/>
              </w:tabs>
              <w:suppressAutoHyphens/>
              <w:jc w:val="right"/>
              <w:rPr>
                <w:rFonts w:ascii="Tahoma" w:eastAsia="Times New Roman" w:hAnsi="Tahoma" w:cs="Tahoma"/>
                <w:lang w:eastAsia="ar-SA"/>
              </w:rPr>
            </w:pPr>
            <w:r w:rsidRPr="00DD2255">
              <w:rPr>
                <w:rFonts w:ascii="Tahoma" w:eastAsia="Times New Roman" w:hAnsi="Tahoma" w:cs="Tahoma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lang w:val="en-US" w:eastAsia="ar-SA"/>
              </w:rPr>
              <w:t>21</w:t>
            </w:r>
            <w:r w:rsidRPr="00DD2255">
              <w:rPr>
                <w:rFonts w:ascii="Tahoma" w:eastAsia="Times New Roman" w:hAnsi="Tahoma" w:cs="Tahoma"/>
                <w:lang w:eastAsia="ar-SA"/>
              </w:rPr>
              <w:t>.</w:t>
            </w:r>
            <w:r>
              <w:rPr>
                <w:rFonts w:ascii="Tahoma" w:eastAsia="Times New Roman" w:hAnsi="Tahoma" w:cs="Tahoma"/>
                <w:lang w:val="en-US" w:eastAsia="ar-SA"/>
              </w:rPr>
              <w:t>701</w:t>
            </w:r>
            <w:r w:rsidRPr="00DD2255">
              <w:rPr>
                <w:rFonts w:ascii="Tahoma" w:eastAsia="Times New Roman" w:hAnsi="Tahoma" w:cs="Tahoma"/>
                <w:lang w:eastAsia="ar-SA"/>
              </w:rPr>
              <w:t>,</w:t>
            </w:r>
            <w:r>
              <w:rPr>
                <w:rFonts w:ascii="Tahoma" w:eastAsia="Times New Roman" w:hAnsi="Tahoma" w:cs="Tahoma"/>
                <w:lang w:val="en-US" w:eastAsia="ar-SA"/>
              </w:rPr>
              <w:t>04</w:t>
            </w:r>
          </w:p>
        </w:tc>
        <w:tc>
          <w:tcPr>
            <w:tcW w:w="1560" w:type="dxa"/>
          </w:tcPr>
          <w:p w14:paraId="7A7C6FC5" w14:textId="1B5A69B1" w:rsidR="00AB2607" w:rsidRPr="004B73EF" w:rsidRDefault="00AB2607" w:rsidP="003E75B5">
            <w:pPr>
              <w:tabs>
                <w:tab w:val="num" w:pos="0"/>
              </w:tabs>
              <w:suppressAutoHyphens/>
              <w:jc w:val="right"/>
              <w:rPr>
                <w:rFonts w:ascii="Tahoma" w:eastAsia="Times New Roman" w:hAnsi="Tahoma" w:cs="Tahoma"/>
                <w:lang w:eastAsia="ar-SA"/>
              </w:rPr>
            </w:pPr>
            <w:r w:rsidRPr="00DD2255">
              <w:rPr>
                <w:rFonts w:ascii="Tahoma" w:eastAsia="Times New Roman" w:hAnsi="Tahoma" w:cs="Tahoma"/>
                <w:lang w:eastAsia="ar-SA"/>
              </w:rPr>
              <w:t>145.671,13</w:t>
            </w:r>
          </w:p>
        </w:tc>
      </w:tr>
      <w:tr w:rsidR="00AB2607" w:rsidRPr="004B73EF" w14:paraId="5C3B1ABD" w14:textId="77777777" w:rsidTr="00AB2607">
        <w:tc>
          <w:tcPr>
            <w:tcW w:w="5353" w:type="dxa"/>
            <w:vAlign w:val="center"/>
          </w:tcPr>
          <w:p w14:paraId="6B7DA215" w14:textId="77777777" w:rsidR="00AB2607" w:rsidRPr="004B73EF" w:rsidRDefault="00AB2607" w:rsidP="00B9052F">
            <w:pPr>
              <w:rPr>
                <w:rFonts w:ascii="Tahoma" w:eastAsia="Times New Roman" w:hAnsi="Tahoma" w:cs="Tahoma"/>
              </w:rPr>
            </w:pPr>
            <w:r w:rsidRPr="004B73EF">
              <w:rPr>
                <w:rFonts w:ascii="Tahoma" w:eastAsia="Times New Roman" w:hAnsi="Tahoma" w:cs="Tahoma"/>
              </w:rPr>
              <w:t>Εργοδοτικές Εισφορές &amp; επιβαρύνσεις ημερομίσθιου προσ/κού</w:t>
            </w:r>
          </w:p>
        </w:tc>
        <w:tc>
          <w:tcPr>
            <w:tcW w:w="1559" w:type="dxa"/>
          </w:tcPr>
          <w:p w14:paraId="4DBFE6BB" w14:textId="0C34B887" w:rsidR="00AB2607" w:rsidRPr="004B73EF" w:rsidRDefault="00AB2607" w:rsidP="00AB2607">
            <w:pPr>
              <w:tabs>
                <w:tab w:val="num" w:pos="0"/>
              </w:tabs>
              <w:suppressAutoHyphens/>
              <w:jc w:val="right"/>
              <w:rPr>
                <w:rFonts w:ascii="Tahoma" w:eastAsia="Times New Roman" w:hAnsi="Tahoma" w:cs="Tahoma"/>
                <w:lang w:eastAsia="ar-SA"/>
              </w:rPr>
            </w:pPr>
            <w:r w:rsidRPr="00DD2255">
              <w:rPr>
                <w:rFonts w:ascii="Tahoma" w:eastAsia="Times New Roman" w:hAnsi="Tahoma" w:cs="Tahoma"/>
                <w:lang w:eastAsia="ar-SA"/>
              </w:rPr>
              <w:t>2</w:t>
            </w:r>
            <w:r>
              <w:rPr>
                <w:rFonts w:ascii="Tahoma" w:eastAsia="Times New Roman" w:hAnsi="Tahoma" w:cs="Tahoma"/>
                <w:lang w:val="en-US" w:eastAsia="ar-SA"/>
              </w:rPr>
              <w:t>3</w:t>
            </w:r>
            <w:r w:rsidRPr="00DD2255">
              <w:rPr>
                <w:rFonts w:ascii="Tahoma" w:eastAsia="Times New Roman" w:hAnsi="Tahoma" w:cs="Tahoma"/>
                <w:lang w:eastAsia="ar-SA"/>
              </w:rPr>
              <w:t>.</w:t>
            </w:r>
            <w:r>
              <w:rPr>
                <w:rFonts w:ascii="Tahoma" w:eastAsia="Times New Roman" w:hAnsi="Tahoma" w:cs="Tahoma"/>
                <w:lang w:val="en-US" w:eastAsia="ar-SA"/>
              </w:rPr>
              <w:t>880</w:t>
            </w:r>
            <w:r w:rsidRPr="00DD2255">
              <w:rPr>
                <w:rFonts w:ascii="Tahoma" w:eastAsia="Times New Roman" w:hAnsi="Tahoma" w:cs="Tahoma"/>
                <w:lang w:eastAsia="ar-SA"/>
              </w:rPr>
              <w:t>,</w:t>
            </w:r>
            <w:r>
              <w:rPr>
                <w:rFonts w:ascii="Tahoma" w:eastAsia="Times New Roman" w:hAnsi="Tahoma" w:cs="Tahoma"/>
                <w:lang w:val="en-US" w:eastAsia="ar-SA"/>
              </w:rPr>
              <w:t>00</w:t>
            </w:r>
          </w:p>
        </w:tc>
        <w:tc>
          <w:tcPr>
            <w:tcW w:w="1560" w:type="dxa"/>
          </w:tcPr>
          <w:p w14:paraId="250F0329" w14:textId="76957EB1" w:rsidR="00AB2607" w:rsidRPr="004B73EF" w:rsidRDefault="00AB2607" w:rsidP="003E75B5">
            <w:pPr>
              <w:tabs>
                <w:tab w:val="num" w:pos="0"/>
              </w:tabs>
              <w:suppressAutoHyphens/>
              <w:jc w:val="right"/>
              <w:rPr>
                <w:rFonts w:ascii="Tahoma" w:eastAsia="Times New Roman" w:hAnsi="Tahoma" w:cs="Tahoma"/>
                <w:lang w:eastAsia="ar-SA"/>
              </w:rPr>
            </w:pPr>
            <w:r w:rsidRPr="00DD2255">
              <w:rPr>
                <w:rFonts w:ascii="Tahoma" w:eastAsia="Times New Roman" w:hAnsi="Tahoma" w:cs="Tahoma"/>
                <w:lang w:eastAsia="ar-SA"/>
              </w:rPr>
              <w:t>29.109,55</w:t>
            </w:r>
          </w:p>
        </w:tc>
      </w:tr>
      <w:tr w:rsidR="00AB2607" w:rsidRPr="004B73EF" w14:paraId="58F1A04D" w14:textId="77777777" w:rsidTr="00AB2607">
        <w:tc>
          <w:tcPr>
            <w:tcW w:w="5353" w:type="dxa"/>
            <w:vAlign w:val="center"/>
          </w:tcPr>
          <w:p w14:paraId="627DAED5" w14:textId="77777777" w:rsidR="00AB2607" w:rsidRPr="004B73EF" w:rsidRDefault="00AB2607" w:rsidP="00045BB5">
            <w:pPr>
              <w:rPr>
                <w:rFonts w:ascii="Tahoma" w:eastAsia="Times New Roman" w:hAnsi="Tahoma" w:cs="Tahoma"/>
              </w:rPr>
            </w:pPr>
            <w:r w:rsidRPr="004B73EF">
              <w:rPr>
                <w:rFonts w:ascii="Tahoma" w:eastAsia="Times New Roman" w:hAnsi="Tahoma" w:cs="Tahoma"/>
              </w:rPr>
              <w:t>Λοιπές παρεπόμενες παροχές προσωπικού</w:t>
            </w:r>
          </w:p>
        </w:tc>
        <w:tc>
          <w:tcPr>
            <w:tcW w:w="1559" w:type="dxa"/>
          </w:tcPr>
          <w:p w14:paraId="0AA909FB" w14:textId="08BD37BA" w:rsidR="00AB2607" w:rsidRPr="004B73EF" w:rsidRDefault="00AB2607" w:rsidP="00DD2255">
            <w:pPr>
              <w:tabs>
                <w:tab w:val="num" w:pos="0"/>
              </w:tabs>
              <w:suppressAutoHyphens/>
              <w:jc w:val="right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lang w:val="en-US" w:eastAsia="ar-SA"/>
              </w:rPr>
              <w:t>0</w:t>
            </w:r>
            <w:r w:rsidRPr="004B73EF">
              <w:rPr>
                <w:rFonts w:ascii="Tahoma" w:eastAsia="Times New Roman" w:hAnsi="Tahoma" w:cs="Tahoma"/>
                <w:lang w:eastAsia="ar-SA"/>
              </w:rPr>
              <w:t>,</w:t>
            </w:r>
            <w:r>
              <w:rPr>
                <w:rFonts w:ascii="Tahoma" w:eastAsia="Times New Roman" w:hAnsi="Tahoma" w:cs="Tahoma"/>
                <w:lang w:eastAsia="ar-SA"/>
              </w:rPr>
              <w:t>00</w:t>
            </w:r>
          </w:p>
        </w:tc>
        <w:tc>
          <w:tcPr>
            <w:tcW w:w="1560" w:type="dxa"/>
          </w:tcPr>
          <w:p w14:paraId="286E3C66" w14:textId="602A52DF" w:rsidR="00AB2607" w:rsidRDefault="00AB2607" w:rsidP="003E75B5">
            <w:pPr>
              <w:tabs>
                <w:tab w:val="num" w:pos="0"/>
              </w:tabs>
              <w:suppressAutoHyphens/>
              <w:jc w:val="right"/>
              <w:rPr>
                <w:rFonts w:ascii="Tahoma" w:eastAsia="Times New Roman" w:hAnsi="Tahoma" w:cs="Tahoma"/>
                <w:lang w:val="en-US" w:eastAsia="ar-SA"/>
              </w:rPr>
            </w:pPr>
            <w:r>
              <w:rPr>
                <w:rFonts w:ascii="Tahoma" w:eastAsia="Times New Roman" w:hAnsi="Tahoma" w:cs="Tahoma"/>
                <w:lang w:val="en-US" w:eastAsia="ar-SA"/>
              </w:rPr>
              <w:t>0</w:t>
            </w:r>
            <w:r w:rsidRPr="004B73EF">
              <w:rPr>
                <w:rFonts w:ascii="Tahoma" w:eastAsia="Times New Roman" w:hAnsi="Tahoma" w:cs="Tahoma"/>
                <w:lang w:eastAsia="ar-SA"/>
              </w:rPr>
              <w:t>,</w:t>
            </w:r>
            <w:r>
              <w:rPr>
                <w:rFonts w:ascii="Tahoma" w:eastAsia="Times New Roman" w:hAnsi="Tahoma" w:cs="Tahoma"/>
                <w:lang w:eastAsia="ar-SA"/>
              </w:rPr>
              <w:t>00</w:t>
            </w:r>
          </w:p>
        </w:tc>
      </w:tr>
      <w:tr w:rsidR="00AB2607" w:rsidRPr="004B73EF" w14:paraId="5D80EF24" w14:textId="77777777" w:rsidTr="00AB2607">
        <w:tc>
          <w:tcPr>
            <w:tcW w:w="5353" w:type="dxa"/>
            <w:shd w:val="clear" w:color="auto" w:fill="D9D9D9" w:themeFill="background1" w:themeFillShade="D9"/>
          </w:tcPr>
          <w:p w14:paraId="489F9BA4" w14:textId="77777777" w:rsidR="00AB2607" w:rsidRPr="004B73EF" w:rsidRDefault="00AB2607" w:rsidP="00DE6678">
            <w:pPr>
              <w:tabs>
                <w:tab w:val="num" w:pos="0"/>
              </w:tabs>
              <w:suppressAutoHyphens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</w:rPr>
              <w:t>Σύνολο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22AB1C" w14:textId="0BC241BE" w:rsidR="00AB2607" w:rsidRPr="004B73EF" w:rsidRDefault="00AB2607" w:rsidP="00AB2607">
            <w:pPr>
              <w:tabs>
                <w:tab w:val="num" w:pos="0"/>
              </w:tabs>
              <w:suppressAutoHyphens/>
              <w:jc w:val="right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lang w:val="en-US"/>
              </w:rPr>
              <w:t>786</w:t>
            </w:r>
            <w:r w:rsidRPr="00DD2255">
              <w:rPr>
                <w:rFonts w:ascii="Tahoma" w:eastAsia="Times New Roman" w:hAnsi="Tahoma" w:cs="Tahoma"/>
                <w:b/>
              </w:rPr>
              <w:t>.</w:t>
            </w:r>
            <w:r>
              <w:rPr>
                <w:rFonts w:ascii="Tahoma" w:eastAsia="Times New Roman" w:hAnsi="Tahoma" w:cs="Tahoma"/>
                <w:b/>
                <w:lang w:val="en-US"/>
              </w:rPr>
              <w:t>136</w:t>
            </w:r>
            <w:r w:rsidRPr="00DD2255">
              <w:rPr>
                <w:rFonts w:ascii="Tahoma" w:eastAsia="Times New Roman" w:hAnsi="Tahoma" w:cs="Tahoma"/>
                <w:b/>
              </w:rPr>
              <w:t>,</w:t>
            </w:r>
            <w:r>
              <w:rPr>
                <w:rFonts w:ascii="Tahoma" w:eastAsia="Times New Roman" w:hAnsi="Tahoma" w:cs="Tahoma"/>
                <w:b/>
                <w:lang w:val="en-US"/>
              </w:rPr>
              <w:t>17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660B7F6" w14:textId="52BA178B" w:rsidR="00AB2607" w:rsidRPr="004B73EF" w:rsidRDefault="00AB2607" w:rsidP="009E1CA7">
            <w:pPr>
              <w:tabs>
                <w:tab w:val="num" w:pos="0"/>
              </w:tabs>
              <w:suppressAutoHyphens/>
              <w:jc w:val="right"/>
              <w:rPr>
                <w:rFonts w:ascii="Tahoma" w:eastAsia="Times New Roman" w:hAnsi="Tahoma" w:cs="Tahoma"/>
                <w:b/>
              </w:rPr>
            </w:pPr>
            <w:r w:rsidRPr="00DD2255">
              <w:rPr>
                <w:rFonts w:ascii="Tahoma" w:eastAsia="Times New Roman" w:hAnsi="Tahoma" w:cs="Tahoma"/>
                <w:b/>
              </w:rPr>
              <w:t>884.474,49</w:t>
            </w:r>
          </w:p>
        </w:tc>
      </w:tr>
    </w:tbl>
    <w:p w14:paraId="00C910FA" w14:textId="19950A1D" w:rsidR="00DE6678" w:rsidRPr="00190F11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190F11">
        <w:rPr>
          <w:rFonts w:ascii="Tahoma" w:eastAsia="Times New Roman" w:hAnsi="Tahoma" w:cs="Tahoma"/>
          <w:b/>
          <w:i/>
          <w:sz w:val="24"/>
          <w:szCs w:val="24"/>
          <w:lang w:eastAsia="ar-SA"/>
        </w:rPr>
        <w:lastRenderedPageBreak/>
        <w:t>12. Παρ. 4.1.501 περίπτ. 12 315/1999. Επηρεασμός αποτελεσμάτων χρήσης από τυχόν  παρεκκλίσεις από τις αρχές αποτίμησης:</w:t>
      </w:r>
    </w:p>
    <w:p w14:paraId="3C9CF773" w14:textId="77777777" w:rsidR="00FA67CE" w:rsidRPr="00190F11" w:rsidRDefault="00FA67CE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6CCDCC32" w14:textId="77777777" w:rsidR="00DE6678" w:rsidRPr="00190F11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190F11">
        <w:rPr>
          <w:rFonts w:ascii="Tahoma" w:eastAsia="Times New Roman" w:hAnsi="Tahoma" w:cs="Tahoma"/>
          <w:sz w:val="24"/>
          <w:szCs w:val="24"/>
          <w:lang w:eastAsia="ar-SA"/>
        </w:rPr>
        <w:t xml:space="preserve">     Δεν υπάρχουν αποκλίσεις.</w:t>
      </w:r>
    </w:p>
    <w:p w14:paraId="09D16399" w14:textId="77777777" w:rsidR="00343617" w:rsidRDefault="00343617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78264221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40E68BFF" w14:textId="77777777" w:rsidR="00DE6678" w:rsidRPr="00190F11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190F11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13. Παρ. 4.1.501 περίπτ. 13, Π.Δ. 315/1999. Αμοιβές μελών οργάνων διοίκησης καθώς</w:t>
      </w:r>
      <w:r w:rsidRPr="00190F1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ar-SA"/>
        </w:rPr>
        <w:t xml:space="preserve"> και οι δημιουργημένες υποχρεώσεις για συντάξεις προς πρώην μέλη των παραπάνω οργάνων :</w:t>
      </w:r>
    </w:p>
    <w:p w14:paraId="67957DF1" w14:textId="77777777" w:rsidR="00DE6678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eastAsia="ar-SA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559"/>
        <w:gridCol w:w="1560"/>
      </w:tblGrid>
      <w:tr w:rsidR="00AB2607" w:rsidRPr="004B73EF" w14:paraId="6B668AD3" w14:textId="77777777" w:rsidTr="00AB2607">
        <w:trPr>
          <w:trHeight w:val="300"/>
        </w:trPr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14:paraId="6D0D6B41" w14:textId="77777777" w:rsidR="00AB2607" w:rsidRPr="004B73EF" w:rsidRDefault="00AB2607" w:rsidP="00FA67C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l-GR"/>
              </w:rPr>
            </w:pPr>
            <w:r w:rsidRPr="004B73EF">
              <w:rPr>
                <w:rFonts w:ascii="Tahoma" w:eastAsia="Times New Roman" w:hAnsi="Tahoma" w:cs="Tahoma"/>
                <w:b/>
                <w:color w:val="000000"/>
                <w:lang w:eastAsia="el-GR"/>
              </w:rPr>
              <w:t>Αμοιβές μελών Δ.Σ.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14:paraId="36D87B40" w14:textId="724A3297" w:rsidR="00AB2607" w:rsidRPr="00AB2607" w:rsidRDefault="00AB2607" w:rsidP="00AB260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val="en-US"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ρήση 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 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20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lang w:val="en-US" w:eastAsia="ar-SA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F75413E" w14:textId="785B77BD" w:rsidR="00AB2607" w:rsidRPr="004B73EF" w:rsidRDefault="00AB2607" w:rsidP="00062F93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n-US"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ρήση 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 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20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>22</w:t>
            </w:r>
          </w:p>
        </w:tc>
      </w:tr>
      <w:tr w:rsidR="00AB2607" w:rsidRPr="004B73EF" w14:paraId="5D559041" w14:textId="77777777" w:rsidTr="00AB2607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</w:tcPr>
          <w:p w14:paraId="57E8A2BB" w14:textId="77777777" w:rsidR="00AB2607" w:rsidRPr="004B73EF" w:rsidRDefault="00AB2607" w:rsidP="00FA67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4B73EF">
              <w:rPr>
                <w:rFonts w:ascii="Tahoma" w:eastAsia="Calibri" w:hAnsi="Tahoma" w:cs="Tahoma"/>
                <w:color w:val="000000"/>
                <w:lang w:eastAsia="el-GR"/>
              </w:rPr>
              <w:t>Αποζημίωση Προέδρου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B7D74C" w14:textId="252B5217" w:rsidR="00AB2607" w:rsidRPr="004B73EF" w:rsidRDefault="00AB2607" w:rsidP="00AB260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DD2255">
              <w:rPr>
                <w:rFonts w:ascii="Tahoma" w:eastAsia="Times New Roman" w:hAnsi="Tahoma" w:cs="Tahoma"/>
                <w:color w:val="000000"/>
                <w:lang w:eastAsia="el-GR"/>
              </w:rPr>
              <w:t>10.</w:t>
            </w:r>
            <w:r>
              <w:rPr>
                <w:rFonts w:ascii="Tahoma" w:eastAsia="Times New Roman" w:hAnsi="Tahoma" w:cs="Tahoma"/>
                <w:color w:val="000000"/>
                <w:lang w:val="en-US" w:eastAsia="el-GR"/>
              </w:rPr>
              <w:t>773</w:t>
            </w:r>
            <w:r w:rsidRPr="00DD2255">
              <w:rPr>
                <w:rFonts w:ascii="Tahoma" w:eastAsia="Times New Roman" w:hAnsi="Tahoma" w:cs="Tahoma"/>
                <w:color w:val="000000"/>
                <w:lang w:eastAsia="el-GR"/>
              </w:rPr>
              <w:t>,</w:t>
            </w:r>
            <w:r>
              <w:rPr>
                <w:rFonts w:ascii="Tahoma" w:eastAsia="Times New Roman" w:hAnsi="Tahoma" w:cs="Tahoma"/>
                <w:color w:val="000000"/>
                <w:lang w:val="en-US" w:eastAsia="el-GR"/>
              </w:rPr>
              <w:t>00</w:t>
            </w:r>
          </w:p>
        </w:tc>
        <w:tc>
          <w:tcPr>
            <w:tcW w:w="1560" w:type="dxa"/>
            <w:vAlign w:val="center"/>
          </w:tcPr>
          <w:p w14:paraId="5328494E" w14:textId="680D835F" w:rsidR="00AB2607" w:rsidRPr="004B73EF" w:rsidRDefault="00AB2607" w:rsidP="003E75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DD2255">
              <w:rPr>
                <w:rFonts w:ascii="Tahoma" w:eastAsia="Times New Roman" w:hAnsi="Tahoma" w:cs="Tahoma"/>
                <w:color w:val="000000"/>
                <w:lang w:eastAsia="el-GR"/>
              </w:rPr>
              <w:t>10.665,27</w:t>
            </w:r>
          </w:p>
        </w:tc>
      </w:tr>
      <w:tr w:rsidR="00AB2607" w:rsidRPr="004B73EF" w14:paraId="0082C971" w14:textId="77777777" w:rsidTr="00AB2607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</w:tcPr>
          <w:p w14:paraId="368BFC5C" w14:textId="77777777" w:rsidR="00AB2607" w:rsidRPr="004B73EF" w:rsidRDefault="00AB2607" w:rsidP="00FA67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4B73EF">
              <w:rPr>
                <w:rFonts w:ascii="Tahoma" w:eastAsia="Calibri" w:hAnsi="Tahoma" w:cs="Tahoma"/>
                <w:color w:val="000000"/>
                <w:lang w:eastAsia="el-GR"/>
              </w:rPr>
              <w:t>Έξοδα παράστασης μελών Δ.Σ.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5D1ABB" w14:textId="033EA2C1" w:rsidR="00AB2607" w:rsidRPr="004B73EF" w:rsidRDefault="00AB2607" w:rsidP="00AB260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lang w:val="en-US" w:eastAsia="el-GR"/>
              </w:rPr>
              <w:t>1</w:t>
            </w:r>
            <w:r w:rsidRPr="00DD2255">
              <w:rPr>
                <w:rFonts w:ascii="Tahoma" w:eastAsia="Times New Roman" w:hAnsi="Tahoma" w:cs="Tahoma"/>
                <w:color w:val="000000"/>
                <w:lang w:eastAsia="el-GR"/>
              </w:rPr>
              <w:t>.</w:t>
            </w:r>
            <w:r>
              <w:rPr>
                <w:rFonts w:ascii="Tahoma" w:eastAsia="Times New Roman" w:hAnsi="Tahoma" w:cs="Tahoma"/>
                <w:color w:val="000000"/>
                <w:lang w:val="en-US" w:eastAsia="el-GR"/>
              </w:rPr>
              <w:t>876</w:t>
            </w:r>
            <w:r w:rsidRPr="00DD2255">
              <w:rPr>
                <w:rFonts w:ascii="Tahoma" w:eastAsia="Times New Roman" w:hAnsi="Tahoma" w:cs="Tahoma"/>
                <w:color w:val="000000"/>
                <w:lang w:eastAsia="el-GR"/>
              </w:rPr>
              <w:t>,</w:t>
            </w:r>
            <w:r>
              <w:rPr>
                <w:rFonts w:ascii="Tahoma" w:eastAsia="Times New Roman" w:hAnsi="Tahoma" w:cs="Tahoma"/>
                <w:color w:val="000000"/>
                <w:lang w:val="en-US" w:eastAsia="el-GR"/>
              </w:rPr>
              <w:t>82</w:t>
            </w:r>
          </w:p>
        </w:tc>
        <w:tc>
          <w:tcPr>
            <w:tcW w:w="1560" w:type="dxa"/>
            <w:vAlign w:val="center"/>
          </w:tcPr>
          <w:p w14:paraId="16117C25" w14:textId="6975BB23" w:rsidR="00AB2607" w:rsidRPr="002D43B9" w:rsidRDefault="00AB2607" w:rsidP="003E75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DD2255">
              <w:rPr>
                <w:rFonts w:ascii="Tahoma" w:eastAsia="Times New Roman" w:hAnsi="Tahoma" w:cs="Tahoma"/>
                <w:color w:val="000000"/>
                <w:lang w:eastAsia="el-GR"/>
              </w:rPr>
              <w:t>2.065,40</w:t>
            </w:r>
          </w:p>
        </w:tc>
      </w:tr>
      <w:tr w:rsidR="00AB2607" w:rsidRPr="004B73EF" w14:paraId="1DA5A795" w14:textId="77777777" w:rsidTr="00AB2607">
        <w:trPr>
          <w:trHeight w:val="300"/>
        </w:trPr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14:paraId="3476A85A" w14:textId="77777777" w:rsidR="00AB2607" w:rsidRPr="004B73EF" w:rsidRDefault="00AB2607" w:rsidP="00FA67C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el-GR"/>
              </w:rPr>
            </w:pPr>
            <w:r w:rsidRPr="004B73EF">
              <w:rPr>
                <w:rFonts w:ascii="Tahoma" w:eastAsia="Times New Roman" w:hAnsi="Tahoma" w:cs="Tahoma"/>
                <w:b/>
                <w:color w:val="000000"/>
                <w:lang w:eastAsia="el-GR"/>
              </w:rPr>
              <w:t>Σύνολο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4725564B" w14:textId="5548BF2C" w:rsidR="00AB2607" w:rsidRPr="004B73EF" w:rsidRDefault="00AB2607" w:rsidP="00AB260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lang w:eastAsia="el-GR"/>
              </w:rPr>
            </w:pPr>
            <w:r w:rsidRPr="00DD2255">
              <w:rPr>
                <w:rFonts w:ascii="Tahoma" w:eastAsia="Times New Roman" w:hAnsi="Tahoma" w:cs="Tahoma"/>
                <w:b/>
                <w:color w:val="000000"/>
                <w:lang w:eastAsia="el-GR"/>
              </w:rPr>
              <w:t>12.</w:t>
            </w:r>
            <w:r>
              <w:rPr>
                <w:rFonts w:ascii="Tahoma" w:eastAsia="Times New Roman" w:hAnsi="Tahoma" w:cs="Tahoma"/>
                <w:b/>
                <w:color w:val="000000"/>
                <w:lang w:val="en-US" w:eastAsia="el-GR"/>
              </w:rPr>
              <w:t>649</w:t>
            </w:r>
            <w:r w:rsidRPr="00DD2255">
              <w:rPr>
                <w:rFonts w:ascii="Tahoma" w:eastAsia="Times New Roman" w:hAnsi="Tahoma" w:cs="Tahoma"/>
                <w:b/>
                <w:color w:val="000000"/>
                <w:lang w:eastAsia="el-GR"/>
              </w:rPr>
              <w:t>,</w:t>
            </w:r>
            <w:r>
              <w:rPr>
                <w:rFonts w:ascii="Tahoma" w:eastAsia="Times New Roman" w:hAnsi="Tahoma" w:cs="Tahoma"/>
                <w:b/>
                <w:color w:val="000000"/>
                <w:lang w:val="en-US" w:eastAsia="el-GR"/>
              </w:rPr>
              <w:t>82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50619A8" w14:textId="64990F92" w:rsidR="00AB2607" w:rsidRPr="004B73EF" w:rsidRDefault="00AB2607" w:rsidP="003E75B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lang w:eastAsia="el-GR"/>
              </w:rPr>
            </w:pPr>
            <w:r w:rsidRPr="00DD2255">
              <w:rPr>
                <w:rFonts w:ascii="Tahoma" w:eastAsia="Times New Roman" w:hAnsi="Tahoma" w:cs="Tahoma"/>
                <w:b/>
                <w:color w:val="000000"/>
                <w:lang w:eastAsia="el-GR"/>
              </w:rPr>
              <w:t>12.730,67</w:t>
            </w:r>
          </w:p>
        </w:tc>
      </w:tr>
    </w:tbl>
    <w:p w14:paraId="5687B2E0" w14:textId="77777777" w:rsidR="00343617" w:rsidRPr="004E092A" w:rsidRDefault="00343617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eastAsia="ar-SA"/>
        </w:rPr>
      </w:pPr>
    </w:p>
    <w:p w14:paraId="6EC3F3AE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2EE6251A" w14:textId="77777777" w:rsidR="00DE6678" w:rsidRPr="00190F11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190F11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14. Παρ. 4.1.501 περίπτ. 14, Π.Δ. 315/1999. Προκαταβολές και πιστώσεις σε όργανα διοίκησης και οφείλονται κατά την ημερομηνία κλεισίματος του ισολογισμού, καθώς και υποχρεώσεις που αναλήφθηκαν για λογαριασμό τους με τη μορφή οποιασδήποτε εγγύησης:</w:t>
      </w:r>
    </w:p>
    <w:p w14:paraId="4E2A153C" w14:textId="77777777" w:rsidR="00FA67CE" w:rsidRPr="00190F11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190F11">
        <w:rPr>
          <w:rFonts w:ascii="Tahoma" w:eastAsia="Times New Roman" w:hAnsi="Tahoma" w:cs="Tahoma"/>
          <w:sz w:val="24"/>
          <w:szCs w:val="24"/>
          <w:lang w:eastAsia="ar-SA"/>
        </w:rPr>
        <w:t xml:space="preserve">     </w:t>
      </w:r>
    </w:p>
    <w:p w14:paraId="3F7D80E1" w14:textId="77777777" w:rsidR="00DE6678" w:rsidRPr="00190F11" w:rsidRDefault="00FA67CE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190F11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DE6678" w:rsidRPr="00190F11">
        <w:rPr>
          <w:rFonts w:ascii="Tahoma" w:eastAsia="Times New Roman" w:hAnsi="Tahoma" w:cs="Tahoma"/>
          <w:sz w:val="24"/>
          <w:szCs w:val="24"/>
          <w:lang w:eastAsia="ar-SA"/>
        </w:rPr>
        <w:t>Δεν υπάρχουν.</w:t>
      </w:r>
    </w:p>
    <w:p w14:paraId="64471BD3" w14:textId="77777777" w:rsidR="00343617" w:rsidRPr="00190F11" w:rsidRDefault="00343617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6E68589D" w14:textId="77777777" w:rsidR="002D43B9" w:rsidRDefault="002D43B9" w:rsidP="00DE667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17036517" w14:textId="77777777" w:rsidR="00DE6678" w:rsidRPr="00190F11" w:rsidRDefault="00DE6678" w:rsidP="00DE6678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190F11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15.  Παρ.  4.1.501 περίπτ. 15, Π.Δ. 315/1999. Εγγυήσεις και εμπράγματες ασφάλειες, οι οποίες δεν εμφανίζονται στο παθητικό του Δήμου:</w:t>
      </w:r>
    </w:p>
    <w:p w14:paraId="7849EB5C" w14:textId="77777777" w:rsidR="00855B46" w:rsidRPr="00190F11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90F11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    </w:t>
      </w:r>
    </w:p>
    <w:p w14:paraId="46D7179E" w14:textId="77777777" w:rsidR="00DE6678" w:rsidRPr="00190F11" w:rsidRDefault="00855B46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190F11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ab/>
      </w:r>
      <w:r w:rsidR="00DE6678" w:rsidRPr="00190F11">
        <w:rPr>
          <w:rFonts w:ascii="Tahoma" w:eastAsia="Times New Roman" w:hAnsi="Tahoma" w:cs="Tahoma"/>
          <w:bCs/>
          <w:sz w:val="24"/>
          <w:szCs w:val="24"/>
          <w:lang w:eastAsia="ar-SA"/>
        </w:rPr>
        <w:t>Δεν υπάρχουν.</w:t>
      </w:r>
    </w:p>
    <w:p w14:paraId="7385DD43" w14:textId="77777777" w:rsidR="0000256B" w:rsidRDefault="0000256B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341C695C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7186442E" w14:textId="77777777" w:rsidR="00DE6678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190F11">
        <w:rPr>
          <w:rFonts w:ascii="Tahoma" w:eastAsia="Times New Roman" w:hAnsi="Tahoma" w:cs="Tahoma"/>
          <w:sz w:val="24"/>
          <w:szCs w:val="24"/>
          <w:lang w:eastAsia="ar-SA"/>
        </w:rPr>
        <w:t xml:space="preserve"> </w:t>
      </w:r>
      <w:r w:rsidRPr="00190F11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16. Παρ. 4.1.501 περίπτ. 16</w:t>
      </w:r>
      <w:r w:rsidRPr="00190F1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ar-SA"/>
        </w:rPr>
        <w:t xml:space="preserve">, Π.Δ. 315/1999. </w:t>
      </w:r>
      <w:r w:rsidRPr="00190F11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 xml:space="preserve">Μεταβολές παγίων στοιχείων από τη προηγούμενη χρήση ανά 1οβάθμιο: </w:t>
      </w:r>
    </w:p>
    <w:p w14:paraId="65019247" w14:textId="77777777" w:rsidR="00D352DE" w:rsidRDefault="00D352DE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085590DA" w14:textId="69CC6F92" w:rsidR="00D352DE" w:rsidRDefault="00AB2607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AB2607">
        <w:rPr>
          <w:noProof/>
          <w:lang w:eastAsia="el-GR"/>
        </w:rPr>
        <w:drawing>
          <wp:inline distT="0" distB="0" distL="0" distR="0" wp14:anchorId="3BF213CF" wp14:editId="3ECD7CA2">
            <wp:extent cx="5263763" cy="221046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2B39E" w14:textId="62DADCC4" w:rsidR="00D352DE" w:rsidRDefault="00D352DE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6C3315FC" w14:textId="77777777" w:rsidR="00AB2607" w:rsidRDefault="00AB2607" w:rsidP="005C4B28">
      <w:pPr>
        <w:tabs>
          <w:tab w:val="num" w:pos="984"/>
        </w:tabs>
        <w:suppressAutoHyphens/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val="en-US" w:eastAsia="ar-SA"/>
        </w:rPr>
      </w:pPr>
    </w:p>
    <w:p w14:paraId="18D89E57" w14:textId="77777777" w:rsidR="00DE6678" w:rsidRPr="00190F11" w:rsidRDefault="005C4B28" w:rsidP="005C4B28">
      <w:pPr>
        <w:tabs>
          <w:tab w:val="num" w:pos="984"/>
        </w:tabs>
        <w:suppressAutoHyphens/>
        <w:spacing w:after="0" w:line="240" w:lineRule="auto"/>
        <w:rPr>
          <w:rFonts w:ascii="Tahoma" w:hAnsi="Tahoma" w:cs="Tahoma"/>
          <w:b/>
          <w:i/>
        </w:rPr>
      </w:pPr>
      <w:r w:rsidRPr="00190F11">
        <w:rPr>
          <w:rFonts w:ascii="Tahoma" w:eastAsia="Times New Roman" w:hAnsi="Tahoma" w:cs="Tahoma"/>
          <w:b/>
          <w:i/>
          <w:sz w:val="24"/>
          <w:szCs w:val="24"/>
          <w:lang w:eastAsia="ar-SA"/>
        </w:rPr>
        <w:lastRenderedPageBreak/>
        <w:t xml:space="preserve">17. Παρ. 4.1.501 </w:t>
      </w:r>
      <w:r w:rsidR="00DE6678" w:rsidRPr="00190F11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περίπτ. 17 , Π.Δ. 315/1999. Επεξηγηματικές  πληροφορίες  για  τα έκτακτα και ανόργανα έξοδα και έσοδα, για τα έσοδα και έξοδα προηγουμένων χρήσεων καθώς και των λογαριασμών 36.01 «έσοδα χρήσης εισπρακτέα» και 56.01 «έξοδα χρήσης πληρωτέα» :</w:t>
      </w:r>
    </w:p>
    <w:p w14:paraId="226D3739" w14:textId="77777777" w:rsidR="00B820FC" w:rsidRDefault="00B820FC" w:rsidP="005C4B28">
      <w:pPr>
        <w:tabs>
          <w:tab w:val="num" w:pos="984"/>
        </w:tabs>
        <w:rPr>
          <w:rFonts w:ascii="Tahoma" w:hAnsi="Tahoma" w:cs="Tahoma"/>
          <w:b/>
          <w:i/>
        </w:rPr>
      </w:pPr>
    </w:p>
    <w:p w14:paraId="1925AC4A" w14:textId="77777777" w:rsidR="000C275D" w:rsidRPr="00190F11" w:rsidRDefault="000C275D" w:rsidP="005C4B28">
      <w:pPr>
        <w:tabs>
          <w:tab w:val="num" w:pos="984"/>
        </w:tabs>
        <w:rPr>
          <w:rFonts w:ascii="Tahoma" w:hAnsi="Tahoma" w:cs="Tahoma"/>
          <w:b/>
          <w:i/>
        </w:rPr>
      </w:pPr>
      <w:r w:rsidRPr="00190F11">
        <w:rPr>
          <w:rFonts w:ascii="Tahoma" w:hAnsi="Tahoma" w:cs="Tahoma"/>
          <w:b/>
          <w:i/>
        </w:rPr>
        <w:t xml:space="preserve">Α) ΕΚΤΑΚΤΑ ΚΑΙ ΑΝΟΡΓΑΝΑ ΕΣΟΔΑ &amp; ΕΞΟΔΑ </w:t>
      </w:r>
    </w:p>
    <w:tbl>
      <w:tblPr>
        <w:tblStyle w:val="af3"/>
        <w:tblW w:w="8472" w:type="dxa"/>
        <w:tblLook w:val="04A0" w:firstRow="1" w:lastRow="0" w:firstColumn="1" w:lastColumn="0" w:noHBand="0" w:noVBand="1"/>
      </w:tblPr>
      <w:tblGrid>
        <w:gridCol w:w="5637"/>
        <w:gridCol w:w="1417"/>
        <w:gridCol w:w="1418"/>
      </w:tblGrid>
      <w:tr w:rsidR="009E1CA7" w:rsidRPr="004B73EF" w14:paraId="18E797D8" w14:textId="77777777" w:rsidTr="00E64496">
        <w:tc>
          <w:tcPr>
            <w:tcW w:w="5637" w:type="dxa"/>
            <w:shd w:val="clear" w:color="auto" w:fill="D9D9D9" w:themeFill="background1" w:themeFillShade="D9"/>
          </w:tcPr>
          <w:p w14:paraId="554F629B" w14:textId="77777777" w:rsidR="009E1CA7" w:rsidRPr="004B73EF" w:rsidRDefault="009E1CA7" w:rsidP="003417AD">
            <w:pPr>
              <w:tabs>
                <w:tab w:val="num" w:pos="984"/>
              </w:tabs>
              <w:rPr>
                <w:rFonts w:ascii="Tahoma" w:hAnsi="Tahoma" w:cs="Tahoma"/>
                <w:b/>
                <w:i/>
              </w:rPr>
            </w:pPr>
            <w:r w:rsidRPr="004B73EF">
              <w:rPr>
                <w:rFonts w:ascii="Tahoma" w:hAnsi="Tahoma" w:cs="Tahoma"/>
                <w:b/>
                <w:i/>
              </w:rPr>
              <w:t>- Έκτακτα και ανόργανα έσοδα &amp; κέρδη χρήσης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186B856" w14:textId="42EC763B" w:rsidR="009E1CA7" w:rsidRPr="004B73EF" w:rsidRDefault="009E1CA7" w:rsidP="00B820FC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ρήση 202</w:t>
            </w:r>
            <w:r w:rsidR="00B820FC">
              <w:rPr>
                <w:rFonts w:ascii="Tahoma" w:eastAsia="Times New Roman" w:hAnsi="Tahoma" w:cs="Tahoma"/>
                <w:b/>
                <w:bCs/>
                <w:lang w:val="en-US" w:eastAsia="ar-SA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85AA7E4" w14:textId="5BB91A95" w:rsidR="009E1CA7" w:rsidRPr="00B820FC" w:rsidRDefault="009E1CA7" w:rsidP="00D352DE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lang w:val="en-US"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ρήση 20</w:t>
            </w:r>
            <w:r w:rsidR="002D43B9">
              <w:rPr>
                <w:rFonts w:ascii="Tahoma" w:eastAsia="Times New Roman" w:hAnsi="Tahoma" w:cs="Tahoma"/>
                <w:b/>
                <w:bCs/>
                <w:lang w:val="en-US" w:eastAsia="ar-SA"/>
              </w:rPr>
              <w:t>2</w:t>
            </w:r>
            <w:r w:rsidR="00B820FC">
              <w:rPr>
                <w:rFonts w:ascii="Tahoma" w:eastAsia="Times New Roman" w:hAnsi="Tahoma" w:cs="Tahoma"/>
                <w:b/>
                <w:bCs/>
                <w:lang w:val="en-US" w:eastAsia="ar-SA"/>
              </w:rPr>
              <w:t>2</w:t>
            </w:r>
          </w:p>
        </w:tc>
      </w:tr>
      <w:tr w:rsidR="009E1CA7" w:rsidRPr="004B73EF" w14:paraId="443CFEF6" w14:textId="77777777" w:rsidTr="00E64496">
        <w:tc>
          <w:tcPr>
            <w:tcW w:w="5637" w:type="dxa"/>
          </w:tcPr>
          <w:p w14:paraId="07B8EDEC" w14:textId="77777777" w:rsidR="009E1CA7" w:rsidRPr="004B73EF" w:rsidRDefault="009E1CA7" w:rsidP="00F52883">
            <w:pPr>
              <w:rPr>
                <w:rFonts w:ascii="Tahoma" w:hAnsi="Tahoma" w:cs="Tahoma"/>
              </w:rPr>
            </w:pPr>
            <w:r w:rsidRPr="004B73EF">
              <w:rPr>
                <w:rFonts w:ascii="Tahoma" w:hAnsi="Tahoma" w:cs="Tahoma"/>
              </w:rPr>
              <w:t>Τακτοποίηση λογαριασμών εσόδων</w:t>
            </w:r>
          </w:p>
        </w:tc>
        <w:tc>
          <w:tcPr>
            <w:tcW w:w="1417" w:type="dxa"/>
          </w:tcPr>
          <w:p w14:paraId="5C8C2FE7" w14:textId="1FD25136" w:rsidR="009E1CA7" w:rsidRPr="004B73EF" w:rsidRDefault="00B820FC" w:rsidP="00B820FC">
            <w:pPr>
              <w:tabs>
                <w:tab w:val="num" w:pos="984"/>
              </w:tabs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  <w:r w:rsidR="009E1CA7" w:rsidRPr="004B73EF">
              <w:rPr>
                <w:rFonts w:ascii="Tahoma" w:hAnsi="Tahoma" w:cs="Tahoma"/>
              </w:rPr>
              <w:t>,00</w:t>
            </w:r>
          </w:p>
        </w:tc>
        <w:tc>
          <w:tcPr>
            <w:tcW w:w="1418" w:type="dxa"/>
          </w:tcPr>
          <w:p w14:paraId="0916A177" w14:textId="77777777" w:rsidR="009E1CA7" w:rsidRPr="004B73EF" w:rsidRDefault="009E1CA7" w:rsidP="003E75B5">
            <w:pPr>
              <w:tabs>
                <w:tab w:val="num" w:pos="984"/>
              </w:tabs>
              <w:jc w:val="right"/>
              <w:rPr>
                <w:rFonts w:ascii="Tahoma" w:hAnsi="Tahoma" w:cs="Tahoma"/>
              </w:rPr>
            </w:pPr>
            <w:r w:rsidRPr="004B73EF">
              <w:rPr>
                <w:rFonts w:ascii="Tahoma" w:hAnsi="Tahoma" w:cs="Tahoma"/>
              </w:rPr>
              <w:t>0,00</w:t>
            </w:r>
          </w:p>
        </w:tc>
      </w:tr>
      <w:tr w:rsidR="009E1CA7" w:rsidRPr="004B73EF" w14:paraId="7A8763B9" w14:textId="77777777" w:rsidTr="00E64496">
        <w:tc>
          <w:tcPr>
            <w:tcW w:w="5637" w:type="dxa"/>
            <w:shd w:val="clear" w:color="auto" w:fill="D9D9D9" w:themeFill="background1" w:themeFillShade="D9"/>
          </w:tcPr>
          <w:p w14:paraId="2A66EDC1" w14:textId="77777777" w:rsidR="009E1CA7" w:rsidRPr="004B73EF" w:rsidRDefault="009E1CA7" w:rsidP="00045BB5">
            <w:pPr>
              <w:tabs>
                <w:tab w:val="num" w:pos="984"/>
              </w:tabs>
              <w:rPr>
                <w:rFonts w:ascii="Tahoma" w:hAnsi="Tahoma" w:cs="Tahoma"/>
                <w:b/>
                <w:i/>
              </w:rPr>
            </w:pPr>
            <w:r w:rsidRPr="004B73EF">
              <w:rPr>
                <w:rFonts w:ascii="Tahoma" w:hAnsi="Tahoma" w:cs="Tahoma"/>
                <w:b/>
                <w:i/>
              </w:rPr>
              <w:t>Σύνολα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9BBD31D" w14:textId="3BAE3FDC" w:rsidR="009E1CA7" w:rsidRPr="004B73EF" w:rsidRDefault="00B820FC" w:rsidP="00B820FC">
            <w:pPr>
              <w:tabs>
                <w:tab w:val="num" w:pos="984"/>
              </w:tabs>
              <w:jc w:val="right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  <w:lang w:val="en-US"/>
              </w:rPr>
              <w:t>0</w:t>
            </w:r>
            <w:r w:rsidR="0055594C" w:rsidRPr="004B73EF">
              <w:rPr>
                <w:rFonts w:ascii="Tahoma" w:hAnsi="Tahoma" w:cs="Tahoma"/>
                <w:b/>
                <w:i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EDCBF" w14:textId="7440E779" w:rsidR="009E1CA7" w:rsidRPr="004B73EF" w:rsidRDefault="009E1CA7" w:rsidP="003E75B5">
            <w:pPr>
              <w:tabs>
                <w:tab w:val="num" w:pos="984"/>
              </w:tabs>
              <w:jc w:val="right"/>
              <w:rPr>
                <w:rFonts w:ascii="Tahoma" w:hAnsi="Tahoma" w:cs="Tahoma"/>
                <w:b/>
                <w:i/>
              </w:rPr>
            </w:pPr>
            <w:r w:rsidRPr="004B73EF">
              <w:rPr>
                <w:rFonts w:ascii="Tahoma" w:hAnsi="Tahoma" w:cs="Tahoma"/>
                <w:b/>
                <w:i/>
              </w:rPr>
              <w:t>0,00</w:t>
            </w:r>
          </w:p>
        </w:tc>
      </w:tr>
    </w:tbl>
    <w:p w14:paraId="3709B654" w14:textId="77777777" w:rsidR="003417AD" w:rsidRPr="002D43B9" w:rsidRDefault="003417AD" w:rsidP="005C4B28">
      <w:pPr>
        <w:tabs>
          <w:tab w:val="num" w:pos="984"/>
        </w:tabs>
        <w:rPr>
          <w:rFonts w:ascii="Tahoma" w:hAnsi="Tahoma" w:cs="Tahoma"/>
          <w:b/>
          <w:i/>
          <w:sz w:val="16"/>
          <w:szCs w:val="16"/>
          <w:highlight w:val="yellow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1418"/>
      </w:tblGrid>
      <w:tr w:rsidR="0055594C" w:rsidRPr="004B73EF" w14:paraId="2112A9FB" w14:textId="77777777" w:rsidTr="00E64496">
        <w:tc>
          <w:tcPr>
            <w:tcW w:w="5637" w:type="dxa"/>
            <w:shd w:val="clear" w:color="auto" w:fill="D9D9D9" w:themeFill="background1" w:themeFillShade="D9"/>
          </w:tcPr>
          <w:p w14:paraId="0AA493C1" w14:textId="77777777" w:rsidR="0055594C" w:rsidRPr="004B73EF" w:rsidRDefault="0055594C" w:rsidP="0055594C">
            <w:pPr>
              <w:tabs>
                <w:tab w:val="num" w:pos="984"/>
              </w:tabs>
              <w:rPr>
                <w:rFonts w:ascii="Tahoma" w:hAnsi="Tahoma" w:cs="Tahoma"/>
                <w:b/>
                <w:i/>
              </w:rPr>
            </w:pPr>
            <w:r w:rsidRPr="004B73EF">
              <w:rPr>
                <w:rFonts w:ascii="Tahoma" w:hAnsi="Tahoma" w:cs="Tahoma"/>
                <w:b/>
                <w:i/>
              </w:rPr>
              <w:t>-Έκτακτα και ανόργανα έσοδα &amp; κέρδη προηγούμενων χρήσεων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6C5016B" w14:textId="646669AC" w:rsidR="0055594C" w:rsidRPr="004B73EF" w:rsidRDefault="0055594C" w:rsidP="00B820FC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ρήση 202</w:t>
            </w:r>
            <w:r w:rsidR="00B820FC">
              <w:rPr>
                <w:rFonts w:ascii="Tahoma" w:eastAsia="Times New Roman" w:hAnsi="Tahoma" w:cs="Tahoma"/>
                <w:b/>
                <w:bCs/>
                <w:lang w:val="en-US" w:eastAsia="ar-SA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ED44974" w14:textId="7E836825" w:rsidR="0055594C" w:rsidRPr="004B73EF" w:rsidRDefault="0055594C" w:rsidP="00B820FC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ρήση 20</w:t>
            </w:r>
            <w:r w:rsidR="002D43B9">
              <w:rPr>
                <w:rFonts w:ascii="Tahoma" w:eastAsia="Times New Roman" w:hAnsi="Tahoma" w:cs="Tahoma"/>
                <w:b/>
                <w:bCs/>
                <w:lang w:val="en-US" w:eastAsia="ar-SA"/>
              </w:rPr>
              <w:t>2</w:t>
            </w:r>
            <w:r w:rsidR="00B820FC">
              <w:rPr>
                <w:rFonts w:ascii="Tahoma" w:eastAsia="Times New Roman" w:hAnsi="Tahoma" w:cs="Tahoma"/>
                <w:b/>
                <w:bCs/>
                <w:lang w:val="en-US" w:eastAsia="ar-SA"/>
              </w:rPr>
              <w:t>3</w:t>
            </w:r>
          </w:p>
        </w:tc>
      </w:tr>
      <w:tr w:rsidR="002D43B9" w:rsidRPr="004B73EF" w14:paraId="5E469255" w14:textId="77777777" w:rsidTr="00E64496">
        <w:tc>
          <w:tcPr>
            <w:tcW w:w="5637" w:type="dxa"/>
          </w:tcPr>
          <w:p w14:paraId="640FB68E" w14:textId="77777777" w:rsidR="002D43B9" w:rsidRPr="004B73EF" w:rsidRDefault="002D43B9" w:rsidP="003E75B5">
            <w:pPr>
              <w:rPr>
                <w:rFonts w:ascii="Tahoma" w:hAnsi="Tahoma" w:cs="Tahoma"/>
              </w:rPr>
            </w:pPr>
            <w:r w:rsidRPr="004B73EF">
              <w:rPr>
                <w:rFonts w:ascii="Tahoma" w:hAnsi="Tahoma" w:cs="Tahoma"/>
              </w:rPr>
              <w:t>Έσοδα από προβλέψεις για αποζημίωση προσωπικού λόγω εξόδου από την υπηρεσία προηγούμενων ετών</w:t>
            </w:r>
          </w:p>
        </w:tc>
        <w:tc>
          <w:tcPr>
            <w:tcW w:w="1417" w:type="dxa"/>
          </w:tcPr>
          <w:p w14:paraId="49DB6484" w14:textId="6C134B3E" w:rsidR="002D43B9" w:rsidRPr="002D43B9" w:rsidRDefault="00B820FC" w:rsidP="00B820FC">
            <w:pPr>
              <w:tabs>
                <w:tab w:val="num" w:pos="984"/>
              </w:tabs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20.961</w:t>
            </w:r>
            <w:r w:rsidR="002D43B9">
              <w:rPr>
                <w:rFonts w:ascii="Tahoma" w:hAnsi="Tahoma" w:cs="Tahoma"/>
                <w:lang w:val="en-US"/>
              </w:rPr>
              <w:t>,</w:t>
            </w:r>
            <w:r>
              <w:rPr>
                <w:rFonts w:ascii="Tahoma" w:hAnsi="Tahoma" w:cs="Tahoma"/>
                <w:lang w:val="en-US"/>
              </w:rPr>
              <w:t>6</w:t>
            </w:r>
            <w:r w:rsidR="002D43B9"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418" w:type="dxa"/>
          </w:tcPr>
          <w:p w14:paraId="00ABEA42" w14:textId="180C7D78" w:rsidR="002D43B9" w:rsidRPr="004B73EF" w:rsidRDefault="002D43B9" w:rsidP="00D352DE">
            <w:pPr>
              <w:tabs>
                <w:tab w:val="num" w:pos="984"/>
              </w:tabs>
              <w:jc w:val="right"/>
              <w:rPr>
                <w:rFonts w:ascii="Tahoma" w:hAnsi="Tahoma" w:cs="Tahoma"/>
              </w:rPr>
            </w:pPr>
            <w:r w:rsidRPr="004B73EF">
              <w:rPr>
                <w:rFonts w:ascii="Tahoma" w:hAnsi="Tahoma" w:cs="Tahoma"/>
              </w:rPr>
              <w:t>0,</w:t>
            </w:r>
            <w:r w:rsidR="00D352DE">
              <w:rPr>
                <w:rFonts w:ascii="Tahoma" w:hAnsi="Tahoma" w:cs="Tahoma"/>
              </w:rPr>
              <w:t>00</w:t>
            </w:r>
          </w:p>
        </w:tc>
      </w:tr>
      <w:tr w:rsidR="002D43B9" w:rsidRPr="004B73EF" w14:paraId="3A9A9F9E" w14:textId="77777777" w:rsidTr="00E64496">
        <w:tc>
          <w:tcPr>
            <w:tcW w:w="5637" w:type="dxa"/>
          </w:tcPr>
          <w:p w14:paraId="5468B519" w14:textId="77777777" w:rsidR="002D43B9" w:rsidRPr="004B73EF" w:rsidRDefault="002D43B9" w:rsidP="003E75B5">
            <w:pPr>
              <w:tabs>
                <w:tab w:val="num" w:pos="984"/>
              </w:tabs>
              <w:rPr>
                <w:rFonts w:ascii="Tahoma" w:hAnsi="Tahoma" w:cs="Tahoma"/>
                <w:b/>
                <w:i/>
              </w:rPr>
            </w:pPr>
            <w:r w:rsidRPr="004B73EF">
              <w:rPr>
                <w:rFonts w:ascii="Tahoma" w:hAnsi="Tahoma" w:cs="Tahoma"/>
                <w:b/>
                <w:i/>
              </w:rPr>
              <w:t>Σύνολα</w:t>
            </w:r>
          </w:p>
        </w:tc>
        <w:tc>
          <w:tcPr>
            <w:tcW w:w="1417" w:type="dxa"/>
          </w:tcPr>
          <w:p w14:paraId="4FF86CCD" w14:textId="2EBBC688" w:rsidR="002D43B9" w:rsidRPr="004B73EF" w:rsidRDefault="00B820FC" w:rsidP="00B820FC">
            <w:pPr>
              <w:tabs>
                <w:tab w:val="num" w:pos="984"/>
              </w:tabs>
              <w:jc w:val="right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  <w:lang w:val="en-US"/>
              </w:rPr>
              <w:t>20.961</w:t>
            </w:r>
            <w:r w:rsidR="002D43B9" w:rsidRPr="004B73EF">
              <w:rPr>
                <w:rFonts w:ascii="Tahoma" w:hAnsi="Tahoma" w:cs="Tahoma"/>
                <w:b/>
                <w:i/>
              </w:rPr>
              <w:t>,</w:t>
            </w:r>
            <w:r>
              <w:rPr>
                <w:rFonts w:ascii="Tahoma" w:hAnsi="Tahoma" w:cs="Tahoma"/>
                <w:b/>
                <w:i/>
                <w:lang w:val="en-US"/>
              </w:rPr>
              <w:t>6</w:t>
            </w:r>
            <w:r w:rsidR="002D43B9">
              <w:rPr>
                <w:rFonts w:ascii="Tahoma" w:hAnsi="Tahoma" w:cs="Tahoma"/>
                <w:b/>
                <w:i/>
                <w:lang w:val="en-US"/>
              </w:rPr>
              <w:t>0</w:t>
            </w:r>
          </w:p>
        </w:tc>
        <w:tc>
          <w:tcPr>
            <w:tcW w:w="1418" w:type="dxa"/>
          </w:tcPr>
          <w:p w14:paraId="0872E3D2" w14:textId="5C7E765D" w:rsidR="002D43B9" w:rsidRPr="004B73EF" w:rsidRDefault="002D43B9" w:rsidP="00D352DE">
            <w:pPr>
              <w:tabs>
                <w:tab w:val="num" w:pos="984"/>
              </w:tabs>
              <w:jc w:val="right"/>
              <w:rPr>
                <w:rFonts w:ascii="Tahoma" w:hAnsi="Tahoma" w:cs="Tahoma"/>
                <w:b/>
                <w:i/>
              </w:rPr>
            </w:pPr>
            <w:r w:rsidRPr="004B73EF">
              <w:rPr>
                <w:rFonts w:ascii="Tahoma" w:hAnsi="Tahoma" w:cs="Tahoma"/>
                <w:b/>
                <w:i/>
              </w:rPr>
              <w:t>0,</w:t>
            </w:r>
            <w:r w:rsidR="00D352DE">
              <w:rPr>
                <w:rFonts w:ascii="Tahoma" w:hAnsi="Tahoma" w:cs="Tahoma"/>
                <w:b/>
                <w:i/>
              </w:rPr>
              <w:t>00</w:t>
            </w:r>
          </w:p>
        </w:tc>
      </w:tr>
    </w:tbl>
    <w:p w14:paraId="58EA504E" w14:textId="77777777" w:rsidR="0055594C" w:rsidRPr="002D43B9" w:rsidRDefault="0055594C" w:rsidP="005C4B28">
      <w:pPr>
        <w:tabs>
          <w:tab w:val="num" w:pos="984"/>
        </w:tabs>
        <w:rPr>
          <w:rFonts w:ascii="Tahoma" w:hAnsi="Tahoma" w:cs="Tahoma"/>
          <w:b/>
          <w:i/>
          <w:sz w:val="16"/>
          <w:szCs w:val="16"/>
          <w:highlight w:val="yellow"/>
        </w:rPr>
      </w:pPr>
    </w:p>
    <w:tbl>
      <w:tblPr>
        <w:tblStyle w:val="af3"/>
        <w:tblW w:w="8472" w:type="dxa"/>
        <w:tblLook w:val="04A0" w:firstRow="1" w:lastRow="0" w:firstColumn="1" w:lastColumn="0" w:noHBand="0" w:noVBand="1"/>
      </w:tblPr>
      <w:tblGrid>
        <w:gridCol w:w="5637"/>
        <w:gridCol w:w="1417"/>
        <w:gridCol w:w="1418"/>
      </w:tblGrid>
      <w:tr w:rsidR="00B820FC" w:rsidRPr="004B73EF" w14:paraId="327D9A63" w14:textId="77777777" w:rsidTr="00B820FC">
        <w:tc>
          <w:tcPr>
            <w:tcW w:w="5637" w:type="dxa"/>
            <w:shd w:val="clear" w:color="auto" w:fill="D9D9D9" w:themeFill="background1" w:themeFillShade="D9"/>
          </w:tcPr>
          <w:p w14:paraId="3017AD5C" w14:textId="77777777" w:rsidR="00B820FC" w:rsidRPr="004B73EF" w:rsidRDefault="00B820FC" w:rsidP="0075507F">
            <w:pPr>
              <w:tabs>
                <w:tab w:val="num" w:pos="984"/>
              </w:tabs>
              <w:rPr>
                <w:rFonts w:ascii="Tahoma" w:hAnsi="Tahoma" w:cs="Tahoma"/>
                <w:b/>
                <w:i/>
              </w:rPr>
            </w:pPr>
            <w:r w:rsidRPr="004B73EF">
              <w:rPr>
                <w:rFonts w:ascii="Tahoma" w:hAnsi="Tahoma" w:cs="Tahoma"/>
                <w:b/>
                <w:i/>
              </w:rPr>
              <w:t>- Έκτακτα και ανόργανα έξοδα &amp; ζημίες χρήσης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76260EA" w14:textId="4A12E670" w:rsidR="00B820FC" w:rsidRPr="002D43B9" w:rsidRDefault="00B820FC" w:rsidP="00B820FC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lang w:val="en-US"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ρήση 202</w:t>
            </w:r>
            <w:r>
              <w:rPr>
                <w:rFonts w:ascii="Tahoma" w:eastAsia="Times New Roman" w:hAnsi="Tahoma" w:cs="Tahoma"/>
                <w:b/>
                <w:bCs/>
                <w:lang w:val="en-US" w:eastAsia="ar-SA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0B37189" w14:textId="0ACC47D3" w:rsidR="00B820FC" w:rsidRPr="004B73EF" w:rsidRDefault="00B820FC" w:rsidP="00B820FC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bCs/>
                <w:lang w:val="en-US"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ρήση 202</w:t>
            </w:r>
            <w:r>
              <w:rPr>
                <w:rFonts w:ascii="Tahoma" w:eastAsia="Times New Roman" w:hAnsi="Tahoma" w:cs="Tahoma"/>
                <w:b/>
                <w:bCs/>
                <w:lang w:val="en-US" w:eastAsia="ar-SA"/>
              </w:rPr>
              <w:t>2</w:t>
            </w:r>
          </w:p>
        </w:tc>
      </w:tr>
      <w:tr w:rsidR="00B820FC" w:rsidRPr="004B73EF" w14:paraId="6FA0A269" w14:textId="77777777" w:rsidTr="00B820FC">
        <w:tc>
          <w:tcPr>
            <w:tcW w:w="5637" w:type="dxa"/>
          </w:tcPr>
          <w:p w14:paraId="1798A6E7" w14:textId="77777777" w:rsidR="00B820FC" w:rsidRPr="004B73EF" w:rsidRDefault="00B820FC" w:rsidP="00CA308B">
            <w:pPr>
              <w:tabs>
                <w:tab w:val="num" w:pos="984"/>
              </w:tabs>
              <w:rPr>
                <w:rFonts w:ascii="Tahoma" w:hAnsi="Tahoma" w:cs="Tahoma"/>
              </w:rPr>
            </w:pPr>
            <w:r w:rsidRPr="004B73EF">
              <w:rPr>
                <w:rFonts w:ascii="Tahoma" w:hAnsi="Tahoma" w:cs="Tahoma"/>
              </w:rPr>
              <w:t>Τακτοποίηση λογαριασμών εξόδων</w:t>
            </w:r>
          </w:p>
        </w:tc>
        <w:tc>
          <w:tcPr>
            <w:tcW w:w="1417" w:type="dxa"/>
          </w:tcPr>
          <w:p w14:paraId="5647A4B6" w14:textId="1F599EB3" w:rsidR="00B820FC" w:rsidRPr="004B73EF" w:rsidRDefault="00B820FC" w:rsidP="00B820FC">
            <w:pPr>
              <w:tabs>
                <w:tab w:val="num" w:pos="984"/>
              </w:tabs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7</w:t>
            </w:r>
            <w:r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  <w:lang w:val="en-US"/>
              </w:rPr>
              <w:t>00</w:t>
            </w:r>
          </w:p>
        </w:tc>
        <w:tc>
          <w:tcPr>
            <w:tcW w:w="1418" w:type="dxa"/>
          </w:tcPr>
          <w:p w14:paraId="5D7490F3" w14:textId="3C572992" w:rsidR="00B820FC" w:rsidRDefault="00B820FC" w:rsidP="009E1CA7">
            <w:pPr>
              <w:tabs>
                <w:tab w:val="num" w:pos="984"/>
              </w:tabs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1,85</w:t>
            </w:r>
          </w:p>
        </w:tc>
      </w:tr>
      <w:tr w:rsidR="00B820FC" w:rsidRPr="004B73EF" w14:paraId="26D4696F" w14:textId="77777777" w:rsidTr="00B820FC">
        <w:tc>
          <w:tcPr>
            <w:tcW w:w="5637" w:type="dxa"/>
            <w:shd w:val="clear" w:color="auto" w:fill="D9D9D9" w:themeFill="background1" w:themeFillShade="D9"/>
          </w:tcPr>
          <w:p w14:paraId="00837EF9" w14:textId="77777777" w:rsidR="00B820FC" w:rsidRPr="004B73EF" w:rsidRDefault="00B820FC" w:rsidP="00045BB5">
            <w:pPr>
              <w:tabs>
                <w:tab w:val="num" w:pos="984"/>
              </w:tabs>
              <w:rPr>
                <w:rFonts w:ascii="Tahoma" w:hAnsi="Tahoma" w:cs="Tahoma"/>
                <w:b/>
                <w:i/>
              </w:rPr>
            </w:pPr>
            <w:r w:rsidRPr="004B73EF">
              <w:rPr>
                <w:rFonts w:ascii="Tahoma" w:hAnsi="Tahoma" w:cs="Tahoma"/>
                <w:b/>
                <w:i/>
              </w:rPr>
              <w:t>Σύνολα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FAACE6E" w14:textId="6FEE6370" w:rsidR="00B820FC" w:rsidRPr="004B73EF" w:rsidRDefault="00B820FC" w:rsidP="00B820FC">
            <w:pPr>
              <w:tabs>
                <w:tab w:val="num" w:pos="984"/>
              </w:tabs>
              <w:jc w:val="right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  <w:lang w:val="en-US"/>
              </w:rPr>
              <w:t>7</w:t>
            </w:r>
            <w:r w:rsidRPr="004B73EF">
              <w:rPr>
                <w:rFonts w:ascii="Tahoma" w:hAnsi="Tahoma" w:cs="Tahoma"/>
                <w:b/>
                <w:i/>
              </w:rPr>
              <w:t>,</w:t>
            </w:r>
            <w:r>
              <w:rPr>
                <w:rFonts w:ascii="Tahoma" w:hAnsi="Tahoma" w:cs="Tahoma"/>
                <w:b/>
                <w:i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05E4FB" w14:textId="76E290E4" w:rsidR="00B820FC" w:rsidRPr="004B73EF" w:rsidRDefault="00B820FC" w:rsidP="00A87EC0">
            <w:pPr>
              <w:tabs>
                <w:tab w:val="num" w:pos="984"/>
              </w:tabs>
              <w:jc w:val="right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1</w:t>
            </w:r>
            <w:r w:rsidRPr="004B73EF">
              <w:rPr>
                <w:rFonts w:ascii="Tahoma" w:hAnsi="Tahoma" w:cs="Tahoma"/>
                <w:b/>
                <w:i/>
              </w:rPr>
              <w:t>,</w:t>
            </w:r>
            <w:r>
              <w:rPr>
                <w:rFonts w:ascii="Tahoma" w:hAnsi="Tahoma" w:cs="Tahoma"/>
                <w:b/>
                <w:i/>
              </w:rPr>
              <w:t>85</w:t>
            </w:r>
          </w:p>
        </w:tc>
      </w:tr>
    </w:tbl>
    <w:p w14:paraId="3DDD7DA6" w14:textId="77777777" w:rsidR="0075507F" w:rsidRDefault="0075507F" w:rsidP="003417AD">
      <w:pPr>
        <w:tabs>
          <w:tab w:val="num" w:pos="984"/>
        </w:tabs>
        <w:rPr>
          <w:rFonts w:ascii="Tahoma" w:hAnsi="Tahoma" w:cs="Tahoma"/>
          <w:b/>
          <w:i/>
          <w:highlight w:val="yellow"/>
        </w:rPr>
      </w:pPr>
    </w:p>
    <w:p w14:paraId="752A173A" w14:textId="77777777" w:rsidR="00CA308B" w:rsidRPr="00F50B5F" w:rsidRDefault="00CA308B" w:rsidP="00CA308B">
      <w:pPr>
        <w:tabs>
          <w:tab w:val="num" w:pos="984"/>
        </w:tabs>
        <w:rPr>
          <w:rFonts w:ascii="Tahoma" w:hAnsi="Tahoma" w:cs="Tahoma"/>
          <w:b/>
          <w:i/>
        </w:rPr>
      </w:pPr>
      <w:r w:rsidRPr="00F50B5F">
        <w:rPr>
          <w:rFonts w:ascii="Tahoma" w:hAnsi="Tahoma" w:cs="Tahoma"/>
          <w:b/>
          <w:i/>
        </w:rPr>
        <w:t xml:space="preserve">Β) </w:t>
      </w: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36.01 «ΕΣΟΔΑ ΧΡΗΣΗΣ ΕΙΣΠΡΑΚΤΕΑ» και 56.01 «ΕΞΟΔΑ ΧΡΗΣΗ ΠΛΗΡΩΤΕΑ»</w:t>
      </w:r>
    </w:p>
    <w:tbl>
      <w:tblPr>
        <w:tblStyle w:val="af3"/>
        <w:tblW w:w="8472" w:type="dxa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993"/>
      </w:tblGrid>
      <w:tr w:rsidR="00B820FC" w:rsidRPr="004B73EF" w14:paraId="7B6268FE" w14:textId="77777777" w:rsidTr="00A64894">
        <w:tc>
          <w:tcPr>
            <w:tcW w:w="5920" w:type="dxa"/>
            <w:shd w:val="clear" w:color="auto" w:fill="D9D9D9" w:themeFill="background1" w:themeFillShade="D9"/>
          </w:tcPr>
          <w:p w14:paraId="6ACA08AC" w14:textId="77777777" w:rsidR="00B820FC" w:rsidRPr="004B73EF" w:rsidRDefault="00B820FC" w:rsidP="00045BB5">
            <w:pPr>
              <w:tabs>
                <w:tab w:val="num" w:pos="984"/>
              </w:tabs>
              <w:rPr>
                <w:rFonts w:ascii="Tahoma" w:hAnsi="Tahoma" w:cs="Tahoma"/>
                <w:b/>
                <w:i/>
              </w:rPr>
            </w:pPr>
            <w:r w:rsidRPr="004B73EF">
              <w:rPr>
                <w:rFonts w:ascii="Tahoma" w:hAnsi="Tahoma" w:cs="Tahoma"/>
                <w:b/>
                <w:i/>
              </w:rPr>
              <w:t>-</w:t>
            </w:r>
            <w:r w:rsidRPr="004B73EF">
              <w:rPr>
                <w:rFonts w:ascii="Tahoma" w:eastAsia="Times New Roman" w:hAnsi="Tahoma" w:cs="Tahoma"/>
                <w:b/>
                <w:i/>
                <w:lang w:eastAsia="ar-SA"/>
              </w:rPr>
              <w:t>36.01 «έσοδα χρήσης εισπρακτέα»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041C5A" w14:textId="77777777" w:rsidR="00A64894" w:rsidRDefault="00B820FC" w:rsidP="00B820FC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ρήση </w:t>
            </w:r>
            <w:r w:rsidR="00A64894">
              <w:rPr>
                <w:rFonts w:ascii="Tahoma" w:eastAsia="Times New Roman" w:hAnsi="Tahoma" w:cs="Tahoma"/>
                <w:b/>
                <w:bCs/>
                <w:lang w:eastAsia="ar-SA"/>
              </w:rPr>
              <w:t xml:space="preserve"> </w:t>
            </w:r>
          </w:p>
          <w:p w14:paraId="63BBB162" w14:textId="173AEC84" w:rsidR="00B820FC" w:rsidRPr="002D43B9" w:rsidRDefault="00B820FC" w:rsidP="00B820FC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lang w:val="en-US"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202</w:t>
            </w:r>
            <w:r>
              <w:rPr>
                <w:rFonts w:ascii="Tahoma" w:eastAsia="Times New Roman" w:hAnsi="Tahoma" w:cs="Tahoma"/>
                <w:b/>
                <w:bCs/>
                <w:lang w:val="en-US" w:eastAsia="ar-SA"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B653F4D" w14:textId="6CD6BFF4" w:rsidR="00B820FC" w:rsidRPr="004B73EF" w:rsidRDefault="00B820FC" w:rsidP="002D43B9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bCs/>
                <w:lang w:val="en-US" w:eastAsia="ar-SA"/>
              </w:rPr>
            </w:pPr>
            <w:r w:rsidRPr="004B73EF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4B73EF">
              <w:rPr>
                <w:rFonts w:ascii="Tahoma" w:eastAsia="Times New Roman" w:hAnsi="Tahoma" w:cs="Tahoma"/>
                <w:b/>
                <w:bCs/>
                <w:lang w:eastAsia="ar-SA"/>
              </w:rPr>
              <w:t>ρήση 202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>2</w:t>
            </w:r>
          </w:p>
        </w:tc>
      </w:tr>
      <w:tr w:rsidR="00B820FC" w:rsidRPr="004B73EF" w14:paraId="6E1DC9CA" w14:textId="77777777" w:rsidTr="00A64894">
        <w:tc>
          <w:tcPr>
            <w:tcW w:w="5920" w:type="dxa"/>
            <w:vAlign w:val="bottom"/>
          </w:tcPr>
          <w:p w14:paraId="078B3A71" w14:textId="0BC0AD06" w:rsidR="00B820FC" w:rsidRPr="00D3000A" w:rsidRDefault="00B820FC" w:rsidP="00045BB5">
            <w:pPr>
              <w:spacing w:line="360" w:lineRule="auto"/>
              <w:rPr>
                <w:rFonts w:ascii="Tahoma" w:hAnsi="Tahoma" w:cs="Tahoma"/>
                <w:bCs/>
              </w:rPr>
            </w:pPr>
            <w:r w:rsidRPr="00B820FC">
              <w:rPr>
                <w:rFonts w:ascii="Tahoma" w:hAnsi="Tahoma" w:cs="Tahoma"/>
                <w:bCs/>
              </w:rPr>
              <w:t xml:space="preserve">- ΕΣΟΔΑ ΧΡΗΣΕΩΣ ΕΙΣΠΡΑΚΤΕΑ </w:t>
            </w:r>
            <w:r w:rsidRPr="00506CC5">
              <w:rPr>
                <w:rFonts w:ascii="Tahoma" w:hAnsi="Tahoma" w:cs="Tahoma"/>
                <w:bCs/>
              </w:rPr>
              <w:t>(</w:t>
            </w:r>
            <w:r>
              <w:rPr>
                <w:rFonts w:ascii="Tahoma" w:hAnsi="Tahoma" w:cs="Tahoma"/>
                <w:bCs/>
              </w:rPr>
              <w:t>ΠΡΟΣΟΔΟΣ ΔΙΑΧ/ΣΗΣ ΛΟΓ/ΣΜΟΥ ΑΠΟ ΤΗΝ  ΤΡ. ΕΛΛΑΔΟΣ</w:t>
            </w:r>
            <w:r w:rsidRPr="00506CC5">
              <w:rPr>
                <w:rFonts w:ascii="Tahoma" w:hAnsi="Tahoma" w:cs="Tahoma"/>
                <w:bCs/>
              </w:rPr>
              <w:t>)</w:t>
            </w:r>
          </w:p>
          <w:p w14:paraId="034DB9DA" w14:textId="704D7352" w:rsidR="00B820FC" w:rsidRDefault="00B820FC" w:rsidP="00045BB5">
            <w:pPr>
              <w:spacing w:line="360" w:lineRule="auto"/>
              <w:rPr>
                <w:rFonts w:ascii="Tahoma" w:hAnsi="Tahoma" w:cs="Tahoma"/>
                <w:bCs/>
              </w:rPr>
            </w:pPr>
            <w:r w:rsidRPr="00B820FC">
              <w:rPr>
                <w:rFonts w:ascii="Tahoma" w:hAnsi="Tahoma" w:cs="Tahoma"/>
                <w:bCs/>
              </w:rPr>
              <w:t>- ΕΣΟΔΑ ΧΡΗΣΕΩΣ ΕΙΣΠΡΑΚΤΕΑ ΕΠΙΔΟΤΗΣΗ ΟΑΕΔ (ΑΜΕΑ)</w:t>
            </w:r>
          </w:p>
          <w:p w14:paraId="30EF5250" w14:textId="06F718D5" w:rsidR="00B820FC" w:rsidRDefault="00B820FC" w:rsidP="00045BB5">
            <w:pPr>
              <w:spacing w:line="36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- </w:t>
            </w:r>
            <w:r w:rsidRPr="00B820FC">
              <w:rPr>
                <w:rFonts w:ascii="Tahoma" w:hAnsi="Tahoma" w:cs="Tahoma"/>
                <w:bCs/>
              </w:rPr>
              <w:t>ΕΣΟΔΑ ΧΡΗΣΕΩΣ ΕΙΣΠΡΑΚΤΕΑ Α΄ ΣΧΟΛΗΣ ΧΟΡΟΥ</w:t>
            </w:r>
          </w:p>
          <w:p w14:paraId="525FEC3C" w14:textId="19D668FA" w:rsidR="00B820FC" w:rsidRDefault="00B820FC" w:rsidP="00045BB5">
            <w:pPr>
              <w:spacing w:line="36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- </w:t>
            </w:r>
            <w:r w:rsidRPr="00B820FC">
              <w:rPr>
                <w:rFonts w:ascii="Tahoma" w:hAnsi="Tahoma" w:cs="Tahoma"/>
                <w:bCs/>
              </w:rPr>
              <w:t>ΕΣΟΔΑ ΧΡΗΣΕΩΣ ΕΙΣΠΡΑΚΤΕΑ ΚΔΑΠ ΠΕΙΣΙΣΤΡ</w:t>
            </w:r>
            <w:r>
              <w:rPr>
                <w:rFonts w:ascii="Tahoma" w:hAnsi="Tahoma" w:cs="Tahoma"/>
                <w:bCs/>
              </w:rPr>
              <w:t xml:space="preserve">ΑΤΟΥΣ </w:t>
            </w:r>
          </w:p>
          <w:p w14:paraId="57DF8788" w14:textId="1D19E7D6" w:rsidR="00B820FC" w:rsidRDefault="00B820FC" w:rsidP="00045BB5">
            <w:pPr>
              <w:spacing w:line="36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- </w:t>
            </w:r>
            <w:r w:rsidRPr="00B820FC">
              <w:rPr>
                <w:rFonts w:ascii="Tahoma" w:hAnsi="Tahoma" w:cs="Tahoma"/>
                <w:bCs/>
              </w:rPr>
              <w:t>ΕΣΟΔΑ ΧΡΗΣΕΩΣ ΕΙΣΠΡΑΚΤΕΑ ΚΔΑΠ ΑΘΗΝΑΣ</w:t>
            </w:r>
          </w:p>
          <w:p w14:paraId="787617A8" w14:textId="2F7A8B33" w:rsidR="00B820FC" w:rsidRDefault="00B820FC" w:rsidP="00045BB5">
            <w:pPr>
              <w:spacing w:line="36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- </w:t>
            </w:r>
            <w:r w:rsidRPr="00B820FC">
              <w:rPr>
                <w:rFonts w:ascii="Tahoma" w:hAnsi="Tahoma" w:cs="Tahoma"/>
                <w:bCs/>
              </w:rPr>
              <w:t>ΕΣΟΔΑ ΧΡΗΣΕΩΣ ΕΙΣΠΡΑΚΤΕΑ Β` ΣΧΟΛΗΣ ΧΟΡΟΥ</w:t>
            </w:r>
          </w:p>
          <w:p w14:paraId="0962D63B" w14:textId="1E385B0A" w:rsidR="00B820FC" w:rsidRPr="00B820FC" w:rsidRDefault="00B820FC" w:rsidP="00B820FC">
            <w:pPr>
              <w:spacing w:line="36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- </w:t>
            </w:r>
            <w:r w:rsidRPr="00B820FC">
              <w:rPr>
                <w:rFonts w:ascii="Tahoma" w:hAnsi="Tahoma" w:cs="Tahoma"/>
                <w:bCs/>
              </w:rPr>
              <w:t xml:space="preserve">ΕΣΟΔΑ ΧΡΗΣΕΩΣ ΕΙΣΠΡΑΚΤΕΑ ΒΣΣ </w:t>
            </w:r>
          </w:p>
        </w:tc>
        <w:tc>
          <w:tcPr>
            <w:tcW w:w="1559" w:type="dxa"/>
          </w:tcPr>
          <w:p w14:paraId="4BC4546A" w14:textId="77777777" w:rsidR="00B820FC" w:rsidRDefault="00B820FC" w:rsidP="00B820FC">
            <w:pPr>
              <w:spacing w:line="360" w:lineRule="auto"/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lang w:val="en-US"/>
              </w:rPr>
              <w:t>0</w:t>
            </w:r>
            <w:r>
              <w:rPr>
                <w:rFonts w:ascii="Tahoma" w:hAnsi="Tahoma" w:cs="Tahoma"/>
                <w:bCs/>
              </w:rPr>
              <w:t>,</w:t>
            </w:r>
            <w:r>
              <w:rPr>
                <w:rFonts w:ascii="Tahoma" w:hAnsi="Tahoma" w:cs="Tahoma"/>
                <w:bCs/>
                <w:lang w:val="en-US"/>
              </w:rPr>
              <w:t>0</w:t>
            </w:r>
            <w:r>
              <w:rPr>
                <w:rFonts w:ascii="Tahoma" w:hAnsi="Tahoma" w:cs="Tahoma"/>
                <w:bCs/>
              </w:rPr>
              <w:t>0</w:t>
            </w:r>
          </w:p>
          <w:p w14:paraId="45E74CC9" w14:textId="77777777" w:rsidR="00B820FC" w:rsidRDefault="00B820FC" w:rsidP="00B820FC">
            <w:pPr>
              <w:spacing w:line="360" w:lineRule="auto"/>
              <w:jc w:val="right"/>
              <w:rPr>
                <w:rFonts w:ascii="Tahoma" w:hAnsi="Tahoma" w:cs="Tahoma"/>
                <w:bCs/>
              </w:rPr>
            </w:pPr>
          </w:p>
          <w:p w14:paraId="55799289" w14:textId="3B3665E2" w:rsidR="00B820FC" w:rsidRDefault="00B820FC" w:rsidP="00B820FC">
            <w:pPr>
              <w:spacing w:line="360" w:lineRule="auto"/>
              <w:jc w:val="right"/>
              <w:rPr>
                <w:rFonts w:ascii="Tahoma" w:hAnsi="Tahoma" w:cs="Tahoma"/>
                <w:bCs/>
              </w:rPr>
            </w:pPr>
            <w:r w:rsidRPr="00B820FC">
              <w:rPr>
                <w:rFonts w:ascii="Tahoma" w:hAnsi="Tahoma" w:cs="Tahoma"/>
                <w:bCs/>
              </w:rPr>
              <w:t>12</w:t>
            </w:r>
            <w:r>
              <w:rPr>
                <w:rFonts w:ascii="Tahoma" w:hAnsi="Tahoma" w:cs="Tahoma"/>
                <w:bCs/>
              </w:rPr>
              <w:t>.</w:t>
            </w:r>
            <w:r w:rsidRPr="00B820FC">
              <w:rPr>
                <w:rFonts w:ascii="Tahoma" w:hAnsi="Tahoma" w:cs="Tahoma"/>
                <w:bCs/>
              </w:rPr>
              <w:t>652,34</w:t>
            </w:r>
          </w:p>
          <w:p w14:paraId="5080635E" w14:textId="77777777" w:rsidR="00B820FC" w:rsidRDefault="00B820FC" w:rsidP="00B820FC">
            <w:pPr>
              <w:spacing w:line="360" w:lineRule="auto"/>
              <w:jc w:val="right"/>
              <w:rPr>
                <w:rFonts w:ascii="Tahoma" w:hAnsi="Tahoma" w:cs="Tahoma"/>
                <w:bCs/>
              </w:rPr>
            </w:pPr>
          </w:p>
          <w:p w14:paraId="6870EBA2" w14:textId="23B0D81F" w:rsidR="00B820FC" w:rsidRDefault="00B820FC" w:rsidP="00B820FC">
            <w:pPr>
              <w:spacing w:line="360" w:lineRule="auto"/>
              <w:jc w:val="right"/>
              <w:rPr>
                <w:rFonts w:ascii="Tahoma" w:hAnsi="Tahoma" w:cs="Tahoma"/>
                <w:bCs/>
              </w:rPr>
            </w:pPr>
            <w:r w:rsidRPr="00B820FC">
              <w:rPr>
                <w:rFonts w:ascii="Tahoma" w:hAnsi="Tahoma" w:cs="Tahoma"/>
                <w:bCs/>
              </w:rPr>
              <w:t>107,5</w:t>
            </w:r>
            <w:r>
              <w:rPr>
                <w:rFonts w:ascii="Tahoma" w:hAnsi="Tahoma" w:cs="Tahoma"/>
                <w:bCs/>
              </w:rPr>
              <w:t>0</w:t>
            </w:r>
          </w:p>
          <w:p w14:paraId="33AA0ADA" w14:textId="77777777" w:rsidR="00B820FC" w:rsidRDefault="00B820FC" w:rsidP="00B820FC">
            <w:pPr>
              <w:spacing w:line="360" w:lineRule="auto"/>
              <w:jc w:val="right"/>
              <w:rPr>
                <w:rFonts w:ascii="Tahoma" w:hAnsi="Tahoma" w:cs="Tahoma"/>
                <w:bCs/>
              </w:rPr>
            </w:pPr>
            <w:r w:rsidRPr="00B820FC">
              <w:rPr>
                <w:rFonts w:ascii="Tahoma" w:hAnsi="Tahoma" w:cs="Tahoma"/>
                <w:bCs/>
              </w:rPr>
              <w:t>3</w:t>
            </w:r>
            <w:r>
              <w:rPr>
                <w:rFonts w:ascii="Tahoma" w:hAnsi="Tahoma" w:cs="Tahoma"/>
                <w:bCs/>
              </w:rPr>
              <w:t>.</w:t>
            </w:r>
            <w:r w:rsidRPr="00B820FC">
              <w:rPr>
                <w:rFonts w:ascii="Tahoma" w:hAnsi="Tahoma" w:cs="Tahoma"/>
                <w:bCs/>
              </w:rPr>
              <w:t>627,3</w:t>
            </w:r>
            <w:r>
              <w:rPr>
                <w:rFonts w:ascii="Tahoma" w:hAnsi="Tahoma" w:cs="Tahoma"/>
                <w:bCs/>
              </w:rPr>
              <w:t>0</w:t>
            </w:r>
          </w:p>
          <w:p w14:paraId="3A0A6D4B" w14:textId="77777777" w:rsidR="00B820FC" w:rsidRDefault="00B820FC" w:rsidP="00B820FC">
            <w:pPr>
              <w:spacing w:line="360" w:lineRule="auto"/>
              <w:jc w:val="right"/>
              <w:rPr>
                <w:rFonts w:ascii="Tahoma" w:hAnsi="Tahoma" w:cs="Tahoma"/>
                <w:bCs/>
              </w:rPr>
            </w:pPr>
            <w:r w:rsidRPr="00B820FC">
              <w:rPr>
                <w:rFonts w:ascii="Tahoma" w:hAnsi="Tahoma" w:cs="Tahoma"/>
                <w:bCs/>
              </w:rPr>
              <w:t>5</w:t>
            </w:r>
            <w:r>
              <w:rPr>
                <w:rFonts w:ascii="Tahoma" w:hAnsi="Tahoma" w:cs="Tahoma"/>
                <w:bCs/>
              </w:rPr>
              <w:t>.</w:t>
            </w:r>
            <w:r w:rsidRPr="00B820FC">
              <w:rPr>
                <w:rFonts w:ascii="Tahoma" w:hAnsi="Tahoma" w:cs="Tahoma"/>
                <w:bCs/>
              </w:rPr>
              <w:t>078,22</w:t>
            </w:r>
          </w:p>
          <w:p w14:paraId="73095D4E" w14:textId="77777777" w:rsidR="00B820FC" w:rsidRDefault="00B820FC" w:rsidP="00B820FC">
            <w:pPr>
              <w:spacing w:line="360" w:lineRule="auto"/>
              <w:jc w:val="right"/>
              <w:rPr>
                <w:rFonts w:ascii="Tahoma" w:hAnsi="Tahoma" w:cs="Tahoma"/>
                <w:bCs/>
              </w:rPr>
            </w:pPr>
            <w:r w:rsidRPr="00B820FC">
              <w:rPr>
                <w:rFonts w:ascii="Tahoma" w:hAnsi="Tahoma" w:cs="Tahoma"/>
                <w:bCs/>
              </w:rPr>
              <w:t>280</w:t>
            </w:r>
            <w:r>
              <w:rPr>
                <w:rFonts w:ascii="Tahoma" w:hAnsi="Tahoma" w:cs="Tahoma"/>
                <w:bCs/>
              </w:rPr>
              <w:t>,00</w:t>
            </w:r>
          </w:p>
          <w:p w14:paraId="2FC155F3" w14:textId="24D2D9D9" w:rsidR="00B820FC" w:rsidRPr="004B73EF" w:rsidRDefault="00B820FC" w:rsidP="00B820FC">
            <w:pPr>
              <w:spacing w:line="360" w:lineRule="auto"/>
              <w:jc w:val="right"/>
              <w:rPr>
                <w:rFonts w:ascii="Tahoma" w:hAnsi="Tahoma" w:cs="Tahoma"/>
                <w:bCs/>
              </w:rPr>
            </w:pPr>
            <w:r w:rsidRPr="00B820FC">
              <w:rPr>
                <w:rFonts w:ascii="Tahoma" w:hAnsi="Tahoma" w:cs="Tahoma"/>
                <w:bCs/>
              </w:rPr>
              <w:t>103</w:t>
            </w:r>
            <w:r>
              <w:rPr>
                <w:rFonts w:ascii="Tahoma" w:hAnsi="Tahoma" w:cs="Tahoma"/>
                <w:bCs/>
              </w:rPr>
              <w:t>.</w:t>
            </w:r>
            <w:r w:rsidRPr="00B820FC">
              <w:rPr>
                <w:rFonts w:ascii="Tahoma" w:hAnsi="Tahoma" w:cs="Tahoma"/>
                <w:bCs/>
              </w:rPr>
              <w:t>494,11</w:t>
            </w:r>
          </w:p>
        </w:tc>
        <w:tc>
          <w:tcPr>
            <w:tcW w:w="993" w:type="dxa"/>
          </w:tcPr>
          <w:p w14:paraId="2AB1C690" w14:textId="058ED3EE" w:rsidR="00B820FC" w:rsidRDefault="00B820FC" w:rsidP="003E75B5">
            <w:pPr>
              <w:spacing w:line="360" w:lineRule="auto"/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399,90</w:t>
            </w:r>
          </w:p>
        </w:tc>
      </w:tr>
      <w:tr w:rsidR="00B820FC" w:rsidRPr="004B73EF" w14:paraId="6D10CCAA" w14:textId="77777777" w:rsidTr="00A64894">
        <w:tc>
          <w:tcPr>
            <w:tcW w:w="5920" w:type="dxa"/>
            <w:shd w:val="clear" w:color="auto" w:fill="D9D9D9" w:themeFill="background1" w:themeFillShade="D9"/>
          </w:tcPr>
          <w:p w14:paraId="21BB2077" w14:textId="77777777" w:rsidR="00B820FC" w:rsidRPr="004B73EF" w:rsidRDefault="00B820FC" w:rsidP="00045BB5">
            <w:pPr>
              <w:tabs>
                <w:tab w:val="num" w:pos="984"/>
              </w:tabs>
              <w:rPr>
                <w:rFonts w:ascii="Tahoma" w:hAnsi="Tahoma" w:cs="Tahoma"/>
                <w:b/>
                <w:i/>
              </w:rPr>
            </w:pPr>
            <w:r w:rsidRPr="004B73EF">
              <w:rPr>
                <w:rFonts w:ascii="Tahoma" w:hAnsi="Tahoma" w:cs="Tahoma"/>
                <w:b/>
                <w:i/>
              </w:rPr>
              <w:t>Σύνολα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D93752" w14:textId="492819A9" w:rsidR="00B820FC" w:rsidRPr="004B73EF" w:rsidRDefault="00B820FC" w:rsidP="00B820FC">
            <w:pPr>
              <w:spacing w:line="36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125.239</w:t>
            </w:r>
            <w:r w:rsidRPr="004B73EF">
              <w:rPr>
                <w:rFonts w:ascii="Tahoma" w:hAnsi="Tahoma" w:cs="Tahoma"/>
                <w:b/>
              </w:rPr>
              <w:t>,</w:t>
            </w:r>
            <w:r>
              <w:rPr>
                <w:rFonts w:ascii="Tahoma" w:hAnsi="Tahoma" w:cs="Tahoma"/>
                <w:b/>
              </w:rPr>
              <w:t>47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15D7956" w14:textId="5364F9B2" w:rsidR="00B820FC" w:rsidRDefault="00B820FC" w:rsidP="003E75B5">
            <w:pPr>
              <w:spacing w:line="360" w:lineRule="auto"/>
              <w:jc w:val="right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399</w:t>
            </w:r>
            <w:r w:rsidRPr="004B73EF">
              <w:rPr>
                <w:rFonts w:ascii="Tahoma" w:hAnsi="Tahoma" w:cs="Tahoma"/>
                <w:b/>
              </w:rPr>
              <w:t>,</w:t>
            </w:r>
            <w:r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  <w:b/>
                <w:lang w:val="en-US"/>
              </w:rPr>
              <w:t>0</w:t>
            </w:r>
          </w:p>
        </w:tc>
      </w:tr>
    </w:tbl>
    <w:p w14:paraId="388886AE" w14:textId="77777777" w:rsidR="00706345" w:rsidRDefault="00706345" w:rsidP="00DE6678">
      <w:pPr>
        <w:tabs>
          <w:tab w:val="num" w:pos="0"/>
          <w:tab w:val="left" w:pos="6585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highlight w:val="yellow"/>
          <w:lang w:eastAsia="ar-SA"/>
        </w:rPr>
      </w:pPr>
    </w:p>
    <w:p w14:paraId="68A3816C" w14:textId="77777777" w:rsidR="00343617" w:rsidRDefault="00343617" w:rsidP="00DE6678">
      <w:pPr>
        <w:tabs>
          <w:tab w:val="num" w:pos="0"/>
          <w:tab w:val="left" w:pos="6585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highlight w:val="yellow"/>
          <w:lang w:eastAsia="ar-SA"/>
        </w:rPr>
      </w:pPr>
    </w:p>
    <w:tbl>
      <w:tblPr>
        <w:tblStyle w:val="af3"/>
        <w:tblW w:w="8472" w:type="dxa"/>
        <w:tblLook w:val="04A0" w:firstRow="1" w:lastRow="0" w:firstColumn="1" w:lastColumn="0" w:noHBand="0" w:noVBand="1"/>
      </w:tblPr>
      <w:tblGrid>
        <w:gridCol w:w="5637"/>
        <w:gridCol w:w="1417"/>
        <w:gridCol w:w="1418"/>
      </w:tblGrid>
      <w:tr w:rsidR="00A64894" w:rsidRPr="00F50B5F" w14:paraId="2688671E" w14:textId="77777777" w:rsidTr="00A64894">
        <w:tc>
          <w:tcPr>
            <w:tcW w:w="5637" w:type="dxa"/>
            <w:shd w:val="clear" w:color="auto" w:fill="D9D9D9" w:themeFill="background1" w:themeFillShade="D9"/>
          </w:tcPr>
          <w:p w14:paraId="63A8FF9F" w14:textId="77777777" w:rsidR="00A64894" w:rsidRPr="00F50B5F" w:rsidRDefault="00A64894" w:rsidP="003E75B5">
            <w:pPr>
              <w:tabs>
                <w:tab w:val="num" w:pos="984"/>
              </w:tabs>
              <w:rPr>
                <w:rFonts w:ascii="Tahoma" w:hAnsi="Tahoma" w:cs="Tahoma"/>
                <w:b/>
                <w:i/>
              </w:rPr>
            </w:pPr>
            <w:r w:rsidRPr="004B73EF">
              <w:rPr>
                <w:rFonts w:ascii="Tahoma" w:hAnsi="Tahoma" w:cs="Tahoma"/>
                <w:b/>
                <w:i/>
              </w:rPr>
              <w:t>-</w:t>
            </w:r>
            <w:r w:rsidRPr="004B73EF">
              <w:rPr>
                <w:rFonts w:ascii="Tahoma" w:eastAsia="Times New Roman" w:hAnsi="Tahoma" w:cs="Tahoma"/>
                <w:b/>
                <w:i/>
                <w:lang w:eastAsia="ar-SA"/>
              </w:rPr>
              <w:t>56.01 «έξοδα χρήσης πληρωτέα»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5636C79" w14:textId="211CAA6C" w:rsidR="00A64894" w:rsidRPr="002D43B9" w:rsidRDefault="00A64894" w:rsidP="00FD5A5C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n-US" w:eastAsia="ar-SA"/>
              </w:rPr>
            </w:pPr>
            <w:r w:rsidRPr="00F50B5F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ar-SA"/>
              </w:rPr>
              <w:t>X</w:t>
            </w:r>
            <w:r w:rsidRPr="00F50B5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ar-SA"/>
              </w:rPr>
              <w:t>ρήση 20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9B896B" w14:textId="3ED19397" w:rsidR="00A64894" w:rsidRPr="00F50B5F" w:rsidRDefault="00A64894" w:rsidP="00FD5A5C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ar-SA"/>
              </w:rPr>
            </w:pPr>
            <w:r w:rsidRPr="00F50B5F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ar-SA"/>
              </w:rPr>
              <w:t>X</w:t>
            </w:r>
            <w:r w:rsidRPr="00F50B5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ar-SA"/>
              </w:rPr>
              <w:t>ρήση 20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ar-SA"/>
              </w:rPr>
              <w:t>22</w:t>
            </w:r>
          </w:p>
        </w:tc>
      </w:tr>
      <w:tr w:rsidR="00A64894" w:rsidRPr="00F50B5F" w14:paraId="362C40BE" w14:textId="77777777" w:rsidTr="00A64894">
        <w:tc>
          <w:tcPr>
            <w:tcW w:w="5637" w:type="dxa"/>
            <w:vAlign w:val="bottom"/>
          </w:tcPr>
          <w:p w14:paraId="59E8AA09" w14:textId="28ECB8B1" w:rsidR="00A64894" w:rsidRPr="00F50B5F" w:rsidRDefault="00A64894" w:rsidP="00A6489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B1171">
              <w:rPr>
                <w:rFonts w:ascii="Tahoma" w:hAnsi="Tahoma" w:cs="Tahoma"/>
              </w:rPr>
              <w:t xml:space="preserve">Έξοδα χρήσεως δουλευμένα </w:t>
            </w:r>
            <w:r>
              <w:rPr>
                <w:rFonts w:ascii="Tahoma" w:hAnsi="Tahoma" w:cs="Tahoma"/>
              </w:rPr>
              <w:t>Δ/σης (ΔΕΗ, ΟΤΕ, ΕΥΔΑΠ)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D007B1" w14:textId="2740B9F1" w:rsidR="00A64894" w:rsidRPr="00E64496" w:rsidRDefault="00A64894" w:rsidP="00A64894">
            <w:pPr>
              <w:spacing w:line="360" w:lineRule="auto"/>
              <w:ind w:right="113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0,00</w:t>
            </w:r>
          </w:p>
        </w:tc>
        <w:tc>
          <w:tcPr>
            <w:tcW w:w="1418" w:type="dxa"/>
            <w:vAlign w:val="center"/>
          </w:tcPr>
          <w:p w14:paraId="380AE50B" w14:textId="0917D543" w:rsidR="00A64894" w:rsidRDefault="00A64894" w:rsidP="00FD5A5C">
            <w:pPr>
              <w:spacing w:line="360" w:lineRule="auto"/>
              <w:ind w:right="113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1.267,02</w:t>
            </w:r>
          </w:p>
        </w:tc>
      </w:tr>
      <w:tr w:rsidR="00A64894" w:rsidRPr="00F50B5F" w14:paraId="1FEEDE4A" w14:textId="77777777" w:rsidTr="00A64894">
        <w:tc>
          <w:tcPr>
            <w:tcW w:w="5637" w:type="dxa"/>
            <w:shd w:val="clear" w:color="auto" w:fill="D9D9D9" w:themeFill="background1" w:themeFillShade="D9"/>
          </w:tcPr>
          <w:p w14:paraId="5ABC976F" w14:textId="77777777" w:rsidR="00A64894" w:rsidRPr="00F50B5F" w:rsidRDefault="00A64894" w:rsidP="003E75B5">
            <w:pPr>
              <w:tabs>
                <w:tab w:val="num" w:pos="984"/>
              </w:tabs>
              <w:rPr>
                <w:rFonts w:ascii="Tahoma" w:hAnsi="Tahoma" w:cs="Tahoma"/>
                <w:b/>
                <w:i/>
              </w:rPr>
            </w:pPr>
            <w:r w:rsidRPr="00F50B5F">
              <w:rPr>
                <w:rFonts w:ascii="Tahoma" w:hAnsi="Tahoma" w:cs="Tahoma"/>
                <w:b/>
                <w:i/>
              </w:rPr>
              <w:t>Σύνολα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0A5212" w14:textId="18F0F56D" w:rsidR="00A64894" w:rsidRPr="004B73EF" w:rsidRDefault="00A64894" w:rsidP="00A64894">
            <w:pPr>
              <w:spacing w:line="360" w:lineRule="auto"/>
              <w:ind w:right="113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E87C0CA" w14:textId="725D10CD" w:rsidR="00A64894" w:rsidRDefault="00A64894" w:rsidP="00FD5A5C">
            <w:pPr>
              <w:spacing w:line="360" w:lineRule="auto"/>
              <w:ind w:right="113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1.267,02</w:t>
            </w:r>
          </w:p>
        </w:tc>
      </w:tr>
    </w:tbl>
    <w:p w14:paraId="6A9A2323" w14:textId="0DE8E9B2" w:rsidR="00DE6678" w:rsidRPr="00F50B5F" w:rsidRDefault="00DE6678" w:rsidP="00DE6678">
      <w:pPr>
        <w:tabs>
          <w:tab w:val="num" w:pos="0"/>
          <w:tab w:val="left" w:pos="6585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lastRenderedPageBreak/>
        <w:t>18.</w:t>
      </w:r>
      <w:r w:rsidRPr="00F50B5F">
        <w:rPr>
          <w:rFonts w:ascii="Tahoma" w:eastAsia="Times New Roman" w:hAnsi="Tahoma" w:cs="Tahoma"/>
          <w:b/>
          <w:sz w:val="24"/>
          <w:szCs w:val="24"/>
          <w:lang w:eastAsia="ar-SA"/>
        </w:rPr>
        <w:t xml:space="preserve"> Παρ. 4.1.501 περίπτωση 18, Π.Δ. 315/1999. Οικονομικές  δεσμεύσεις  </w:t>
      </w:r>
      <w:r w:rsidRPr="00F50B5F">
        <w:rPr>
          <w:rFonts w:ascii="Tahoma" w:eastAsia="Times New Roman" w:hAnsi="Tahoma" w:cs="Tahoma"/>
          <w:b/>
          <w:iCs/>
          <w:sz w:val="24"/>
          <w:szCs w:val="24"/>
          <w:lang w:eastAsia="ar-SA"/>
        </w:rPr>
        <w:t>από αμφοτεροβαρείς συμβάσεις, εγγυήσεις και άλλες συμβάσεις ή από την ισχύουσα νομοθεσία επιβαλλόμενες πιθανές υποχρεώσεις</w:t>
      </w:r>
      <w:r w:rsidRPr="00F50B5F">
        <w:rPr>
          <w:rFonts w:ascii="Tahoma" w:eastAsia="Times New Roman" w:hAnsi="Tahoma" w:cs="Tahoma"/>
          <w:b/>
          <w:sz w:val="24"/>
          <w:szCs w:val="24"/>
          <w:lang w:eastAsia="ar-SA"/>
        </w:rPr>
        <w:t xml:space="preserve"> και  πιθανές  υποχρεώσεις που δεν εμφανίζονται στον ισολογισμό:</w:t>
      </w:r>
    </w:p>
    <w:p w14:paraId="3642F10C" w14:textId="77777777" w:rsidR="006D72F3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 xml:space="preserve">     </w:t>
      </w:r>
    </w:p>
    <w:p w14:paraId="41263273" w14:textId="77777777" w:rsidR="00DE6678" w:rsidRPr="00F50B5F" w:rsidRDefault="006D72F3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DE6678" w:rsidRPr="00F50B5F">
        <w:rPr>
          <w:rFonts w:ascii="Tahoma" w:eastAsia="Times New Roman" w:hAnsi="Tahoma" w:cs="Tahoma"/>
          <w:sz w:val="24"/>
          <w:szCs w:val="24"/>
          <w:lang w:eastAsia="ar-SA"/>
        </w:rPr>
        <w:t>Δεν υπάρχουν.</w:t>
      </w:r>
    </w:p>
    <w:p w14:paraId="2A197F0E" w14:textId="77777777" w:rsidR="002D43B9" w:rsidRDefault="002D43B9" w:rsidP="00DE6678">
      <w:pPr>
        <w:spacing w:after="0" w:line="240" w:lineRule="auto"/>
        <w:ind w:left="66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2F2C1866" w14:textId="77777777" w:rsidR="002D43B9" w:rsidRDefault="002D43B9" w:rsidP="00DE6678">
      <w:pPr>
        <w:spacing w:after="0" w:line="240" w:lineRule="auto"/>
        <w:ind w:left="66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69F9F1A4" w14:textId="77777777" w:rsidR="00DE6678" w:rsidRPr="00F50B5F" w:rsidRDefault="00DE6678" w:rsidP="00DE6678">
      <w:pPr>
        <w:spacing w:after="0" w:line="240" w:lineRule="auto"/>
        <w:ind w:left="66"/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19. Παρ.  4.1.501  περίπτωση  19, Π.Δ. 315/1999.</w:t>
      </w:r>
      <w:r w:rsidRPr="00F50B5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ar-SA"/>
        </w:rPr>
        <w:t xml:space="preserve"> Έξοδα ιδρύσεως και πρώτης εγκαταστάσεως, τόκοι δανείων κατασκευαστικής περιόδου και έξοδα ερευνών και αναπτύξεως:</w:t>
      </w:r>
    </w:p>
    <w:p w14:paraId="34B81684" w14:textId="77777777" w:rsidR="00DE6678" w:rsidRPr="004E092A" w:rsidRDefault="00DE6678" w:rsidP="00DE667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4"/>
          <w:szCs w:val="24"/>
          <w:highlight w:val="yellow"/>
          <w:lang w:eastAsia="ar-SA"/>
        </w:rPr>
      </w:pPr>
    </w:p>
    <w:tbl>
      <w:tblPr>
        <w:tblStyle w:val="af3"/>
        <w:tblW w:w="8472" w:type="dxa"/>
        <w:tblLook w:val="04A0" w:firstRow="1" w:lastRow="0" w:firstColumn="1" w:lastColumn="0" w:noHBand="0" w:noVBand="1"/>
      </w:tblPr>
      <w:tblGrid>
        <w:gridCol w:w="5637"/>
        <w:gridCol w:w="1417"/>
        <w:gridCol w:w="1418"/>
      </w:tblGrid>
      <w:tr w:rsidR="00A64894" w:rsidRPr="00E64496" w14:paraId="70C4486D" w14:textId="77777777" w:rsidTr="00A64894">
        <w:tc>
          <w:tcPr>
            <w:tcW w:w="5637" w:type="dxa"/>
            <w:shd w:val="clear" w:color="auto" w:fill="D9D9D9" w:themeFill="background1" w:themeFillShade="D9"/>
          </w:tcPr>
          <w:p w14:paraId="15449C0C" w14:textId="77777777" w:rsidR="00A64894" w:rsidRPr="00E64496" w:rsidRDefault="00A64894" w:rsidP="006D72F3">
            <w:pPr>
              <w:tabs>
                <w:tab w:val="num" w:pos="984"/>
              </w:tabs>
              <w:rPr>
                <w:rFonts w:ascii="Tahoma" w:hAnsi="Tahoma" w:cs="Tahoma"/>
                <w:b/>
                <w:i/>
              </w:rPr>
            </w:pPr>
            <w:r w:rsidRPr="00E64496">
              <w:rPr>
                <w:rFonts w:ascii="Tahoma" w:eastAsia="Times New Roman" w:hAnsi="Tahoma" w:cs="Tahoma"/>
                <w:b/>
                <w:bCs/>
                <w:i/>
                <w:iCs/>
                <w:lang w:eastAsia="ar-SA"/>
              </w:rPr>
              <w:t>Έξοδα ιδρύσεως και πρώτης εγκαταστάσεως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42346E3" w14:textId="2E44D64A" w:rsidR="00A64894" w:rsidRPr="00E64496" w:rsidRDefault="00A64894" w:rsidP="00D3000A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lang w:eastAsia="ar-SA"/>
              </w:rPr>
            </w:pPr>
            <w:r w:rsidRPr="00E64496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E64496">
              <w:rPr>
                <w:rFonts w:ascii="Tahoma" w:eastAsia="Times New Roman" w:hAnsi="Tahoma" w:cs="Tahoma"/>
                <w:b/>
                <w:bCs/>
                <w:lang w:eastAsia="ar-SA"/>
              </w:rPr>
              <w:t>ρήση 202</w:t>
            </w:r>
            <w:r w:rsidR="00D3000A">
              <w:rPr>
                <w:rFonts w:ascii="Tahoma" w:eastAsia="Times New Roman" w:hAnsi="Tahoma" w:cs="Tahoma"/>
                <w:b/>
                <w:bCs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52150F" w14:textId="1E19268E" w:rsidR="00A64894" w:rsidRPr="00E64496" w:rsidRDefault="00A64894" w:rsidP="00FD5A5C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bCs/>
                <w:lang w:val="en-US" w:eastAsia="ar-SA"/>
              </w:rPr>
            </w:pPr>
            <w:r w:rsidRPr="00E64496">
              <w:rPr>
                <w:rFonts w:ascii="Tahoma" w:eastAsia="Times New Roman" w:hAnsi="Tahoma" w:cs="Tahoma"/>
                <w:b/>
                <w:bCs/>
                <w:lang w:val="en-US" w:eastAsia="ar-SA"/>
              </w:rPr>
              <w:t>X</w:t>
            </w:r>
            <w:r w:rsidRPr="00E64496">
              <w:rPr>
                <w:rFonts w:ascii="Tahoma" w:eastAsia="Times New Roman" w:hAnsi="Tahoma" w:cs="Tahoma"/>
                <w:b/>
                <w:bCs/>
                <w:lang w:eastAsia="ar-SA"/>
              </w:rPr>
              <w:t>ρήση 202</w:t>
            </w: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>2</w:t>
            </w:r>
          </w:p>
        </w:tc>
      </w:tr>
      <w:tr w:rsidR="00A64894" w:rsidRPr="00E64496" w14:paraId="739791CA" w14:textId="77777777" w:rsidTr="00A64894">
        <w:tc>
          <w:tcPr>
            <w:tcW w:w="5637" w:type="dxa"/>
            <w:vAlign w:val="bottom"/>
          </w:tcPr>
          <w:p w14:paraId="351B5FFB" w14:textId="77777777" w:rsidR="00A64894" w:rsidRPr="00E64496" w:rsidRDefault="00A64894" w:rsidP="00045BB5">
            <w:pPr>
              <w:spacing w:line="360" w:lineRule="auto"/>
              <w:rPr>
                <w:rFonts w:ascii="Tahoma" w:hAnsi="Tahoma" w:cs="Tahoma"/>
                <w:bCs/>
              </w:rPr>
            </w:pPr>
            <w:r w:rsidRPr="00E64496">
              <w:rPr>
                <w:rFonts w:ascii="Tahoma" w:eastAsia="Times New Roman" w:hAnsi="Tahoma" w:cs="Tahoma"/>
                <w:lang w:eastAsia="ar-SA"/>
              </w:rPr>
              <w:t>Λογισμικά προγράμματα H/Y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3DE6B0" w14:textId="3F578209" w:rsidR="00A64894" w:rsidRPr="00E64496" w:rsidRDefault="00A64894" w:rsidP="00FD5A5C">
            <w:pPr>
              <w:spacing w:line="360" w:lineRule="auto"/>
              <w:ind w:right="113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E6449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924</w:t>
            </w:r>
            <w:r w:rsidRPr="00E64496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1418" w:type="dxa"/>
            <w:vAlign w:val="bottom"/>
          </w:tcPr>
          <w:p w14:paraId="1445151C" w14:textId="45E8D307" w:rsidR="00A64894" w:rsidRPr="00E64496" w:rsidRDefault="00A64894" w:rsidP="00FD5A5C">
            <w:pPr>
              <w:spacing w:line="360" w:lineRule="auto"/>
              <w:ind w:right="113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E64496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924</w:t>
            </w:r>
            <w:r w:rsidRPr="00E64496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35</w:t>
            </w:r>
          </w:p>
        </w:tc>
      </w:tr>
      <w:tr w:rsidR="00A64894" w:rsidRPr="00E64496" w14:paraId="11C67EC4" w14:textId="77777777" w:rsidTr="00A64894">
        <w:tc>
          <w:tcPr>
            <w:tcW w:w="5637" w:type="dxa"/>
            <w:shd w:val="clear" w:color="auto" w:fill="D9D9D9" w:themeFill="background1" w:themeFillShade="D9"/>
          </w:tcPr>
          <w:p w14:paraId="18C0F968" w14:textId="77777777" w:rsidR="00A64894" w:rsidRPr="00E64496" w:rsidRDefault="00A64894" w:rsidP="00045BB5">
            <w:pPr>
              <w:tabs>
                <w:tab w:val="num" w:pos="984"/>
              </w:tabs>
              <w:rPr>
                <w:rFonts w:ascii="Tahoma" w:hAnsi="Tahoma" w:cs="Tahoma"/>
                <w:b/>
                <w:i/>
              </w:rPr>
            </w:pPr>
            <w:r w:rsidRPr="00E64496">
              <w:rPr>
                <w:rFonts w:ascii="Tahoma" w:hAnsi="Tahoma" w:cs="Tahoma"/>
                <w:b/>
                <w:i/>
              </w:rPr>
              <w:t>Σύνολα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E2CCA8C" w14:textId="2240D6DF" w:rsidR="00A64894" w:rsidRPr="00E64496" w:rsidRDefault="00A64894" w:rsidP="00FD5A5C">
            <w:pPr>
              <w:spacing w:line="360" w:lineRule="auto"/>
              <w:ind w:right="113"/>
              <w:jc w:val="right"/>
              <w:rPr>
                <w:rFonts w:ascii="Tahoma" w:hAnsi="Tahoma" w:cs="Tahoma"/>
                <w:b/>
              </w:rPr>
            </w:pPr>
            <w:r w:rsidRPr="00FD5A5C">
              <w:rPr>
                <w:rFonts w:ascii="Tahoma" w:hAnsi="Tahoma" w:cs="Tahoma"/>
                <w:b/>
              </w:rPr>
              <w:t>4.924,35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9C5CBCE" w14:textId="0FF48B4A" w:rsidR="00A64894" w:rsidRPr="00E64496" w:rsidRDefault="00A64894" w:rsidP="00FD5A5C">
            <w:pPr>
              <w:spacing w:line="360" w:lineRule="auto"/>
              <w:ind w:right="113"/>
              <w:jc w:val="right"/>
              <w:rPr>
                <w:rFonts w:ascii="Tahoma" w:hAnsi="Tahoma" w:cs="Tahoma"/>
                <w:b/>
              </w:rPr>
            </w:pPr>
            <w:r w:rsidRPr="00FD5A5C">
              <w:rPr>
                <w:rFonts w:ascii="Tahoma" w:hAnsi="Tahoma" w:cs="Tahoma"/>
                <w:b/>
              </w:rPr>
              <w:t>4.924,35</w:t>
            </w:r>
          </w:p>
        </w:tc>
      </w:tr>
    </w:tbl>
    <w:p w14:paraId="06F9E426" w14:textId="77777777" w:rsidR="006D72F3" w:rsidRPr="004E092A" w:rsidRDefault="006D72F3" w:rsidP="00DE667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4"/>
          <w:szCs w:val="24"/>
          <w:highlight w:val="yellow"/>
          <w:lang w:eastAsia="ar-SA"/>
        </w:rPr>
      </w:pPr>
    </w:p>
    <w:p w14:paraId="3BB22919" w14:textId="77777777" w:rsidR="006D72F3" w:rsidRDefault="006D72F3" w:rsidP="00DE667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4"/>
          <w:szCs w:val="24"/>
          <w:highlight w:val="yellow"/>
          <w:lang w:eastAsia="ar-SA"/>
        </w:rPr>
      </w:pPr>
    </w:p>
    <w:p w14:paraId="49B0D280" w14:textId="77777777" w:rsidR="002D43B9" w:rsidRPr="004E092A" w:rsidRDefault="002D43B9" w:rsidP="00DE667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4"/>
          <w:szCs w:val="24"/>
          <w:highlight w:val="yellow"/>
          <w:lang w:eastAsia="ar-SA"/>
        </w:rPr>
      </w:pPr>
    </w:p>
    <w:p w14:paraId="3CDF6CC3" w14:textId="77777777" w:rsidR="00DE6678" w:rsidRPr="00F50B5F" w:rsidRDefault="00BD64F2" w:rsidP="00BD64F2">
      <w:pPr>
        <w:suppressAutoHyphens/>
        <w:spacing w:after="0" w:line="240" w:lineRule="auto"/>
        <w:rPr>
          <w:rFonts w:ascii="Tahoma" w:eastAsia="Times New Roman" w:hAnsi="Tahoma" w:cs="Tahoma"/>
          <w:b/>
          <w:i/>
          <w:iCs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iCs/>
          <w:sz w:val="24"/>
          <w:szCs w:val="24"/>
          <w:lang w:eastAsia="ar-SA"/>
        </w:rPr>
        <w:t xml:space="preserve">20. </w:t>
      </w:r>
      <w:r w:rsidR="00DE6678" w:rsidRPr="00F50B5F">
        <w:rPr>
          <w:rFonts w:ascii="Tahoma" w:eastAsia="Times New Roman" w:hAnsi="Tahoma" w:cs="Tahoma"/>
          <w:b/>
          <w:i/>
          <w:iCs/>
          <w:sz w:val="24"/>
          <w:szCs w:val="24"/>
          <w:lang w:eastAsia="ar-SA"/>
        </w:rPr>
        <w:t>Παρ. 4.1.501 περίπτ. 20, Π.Δ. 315/1999.</w:t>
      </w:r>
      <w:r w:rsidR="00DE6678" w:rsidRPr="00F50B5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ar-SA"/>
        </w:rPr>
        <w:t xml:space="preserve"> </w:t>
      </w:r>
      <w:r w:rsidR="00DE6678" w:rsidRPr="00F50B5F">
        <w:rPr>
          <w:rFonts w:ascii="Tahoma" w:eastAsia="Times New Roman" w:hAnsi="Tahoma" w:cs="Tahoma"/>
          <w:b/>
          <w:i/>
          <w:iCs/>
          <w:sz w:val="24"/>
          <w:szCs w:val="24"/>
          <w:lang w:eastAsia="ar-SA"/>
        </w:rPr>
        <w:t>Ανάλυση λοιπών προβλέψεων:</w:t>
      </w:r>
    </w:p>
    <w:p w14:paraId="625C5605" w14:textId="77777777" w:rsidR="00DE6678" w:rsidRPr="00F50B5F" w:rsidRDefault="00DE6678" w:rsidP="00DE6678">
      <w:pPr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b/>
          <w:i/>
          <w:iCs/>
          <w:sz w:val="24"/>
          <w:szCs w:val="24"/>
          <w:lang w:eastAsia="ar-SA"/>
        </w:rPr>
      </w:pPr>
    </w:p>
    <w:p w14:paraId="0B5CEE36" w14:textId="77777777" w:rsidR="006D72F3" w:rsidRPr="00F50B5F" w:rsidRDefault="006D72F3" w:rsidP="006D72F3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sz w:val="24"/>
          <w:szCs w:val="24"/>
          <w:lang w:eastAsia="ar-SA"/>
        </w:rPr>
        <w:tab/>
      </w:r>
      <w:r w:rsidRPr="00F50B5F">
        <w:rPr>
          <w:rFonts w:ascii="Tahoma" w:eastAsia="Times New Roman" w:hAnsi="Tahoma" w:cs="Tahoma"/>
          <w:sz w:val="24"/>
          <w:szCs w:val="24"/>
          <w:lang w:eastAsia="ar-SA"/>
        </w:rPr>
        <w:t>Δεν υπάρχουν.</w:t>
      </w:r>
    </w:p>
    <w:p w14:paraId="072B52C8" w14:textId="77777777" w:rsidR="00DE6678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14:paraId="1F88635A" w14:textId="77777777" w:rsidR="002D43B9" w:rsidRPr="00F50B5F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14:paraId="17AAFEEB" w14:textId="77777777" w:rsidR="00DE6678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21. Παρ.  4.1.501 περίπτ. 21, Π.Δ. 315/1999.</w:t>
      </w:r>
      <w:r w:rsidRPr="00F50B5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ar-SA"/>
        </w:rPr>
        <w:t xml:space="preserve"> </w:t>
      </w: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Παρέκκλιση από την αρχή που διέπει τη δομή του ισολογισμού:</w:t>
      </w:r>
    </w:p>
    <w:p w14:paraId="160230ED" w14:textId="77777777" w:rsidR="006D72F3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 xml:space="preserve">     </w:t>
      </w:r>
    </w:p>
    <w:p w14:paraId="6D1BA65F" w14:textId="77777777" w:rsidR="00DE6678" w:rsidRPr="00F50B5F" w:rsidRDefault="006D72F3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DE6678" w:rsidRPr="00F50B5F">
        <w:rPr>
          <w:rFonts w:ascii="Tahoma" w:eastAsia="Times New Roman" w:hAnsi="Tahoma" w:cs="Tahoma"/>
          <w:sz w:val="24"/>
          <w:szCs w:val="24"/>
          <w:lang w:eastAsia="ar-SA"/>
        </w:rPr>
        <w:t>Δεν έγινε.</w:t>
      </w:r>
    </w:p>
    <w:p w14:paraId="4E5827EB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2700535D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58CA8624" w14:textId="77777777" w:rsidR="00DE6678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22.  Παρ.  4.1.501 περίπτ. 22, Π.Δ. 315/1999.</w:t>
      </w:r>
      <w:r w:rsidRPr="00F50B5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ar-SA"/>
        </w:rPr>
        <w:t xml:space="preserve"> </w:t>
      </w: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Συμπτύξεις  στοιχείων  του ισολογισμού που αντιστοιχούν σε αραβικούς αριθμούς / καταχώρηση ανομοιογενών στοιχείων:</w:t>
      </w:r>
    </w:p>
    <w:p w14:paraId="6C890830" w14:textId="77777777" w:rsidR="006D72F3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 xml:space="preserve">     </w:t>
      </w:r>
    </w:p>
    <w:p w14:paraId="600C15F7" w14:textId="77777777" w:rsidR="00DE6678" w:rsidRPr="00F50B5F" w:rsidRDefault="006D72F3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DE6678" w:rsidRPr="00F50B5F">
        <w:rPr>
          <w:rFonts w:ascii="Tahoma" w:eastAsia="Times New Roman" w:hAnsi="Tahoma" w:cs="Tahoma"/>
          <w:sz w:val="24"/>
          <w:szCs w:val="24"/>
          <w:lang w:eastAsia="ar-SA"/>
        </w:rPr>
        <w:t>Δεν έγιναν.</w:t>
      </w:r>
    </w:p>
    <w:p w14:paraId="682A3DBC" w14:textId="77777777" w:rsidR="00343617" w:rsidRDefault="00343617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528AED54" w14:textId="77777777" w:rsidR="002D43B9" w:rsidRDefault="002D43B9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378F55A6" w14:textId="77777777" w:rsidR="00DE6678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23. Παρ. 4.1.501 περίπτ. 23, Π.Δ. 315/1999.</w:t>
      </w:r>
      <w:r w:rsidRPr="00F50B5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ar-SA"/>
        </w:rPr>
        <w:t xml:space="preserve"> </w:t>
      </w: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Συγκρισιμότητα κονδυλίων χρήσεως και προηγούμενων χρήσεων:</w:t>
      </w:r>
    </w:p>
    <w:p w14:paraId="10D5A0EB" w14:textId="77777777" w:rsidR="006D72F3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 xml:space="preserve">   </w:t>
      </w:r>
    </w:p>
    <w:p w14:paraId="6E8B0227" w14:textId="77777777" w:rsidR="00DE6678" w:rsidRPr="00F50B5F" w:rsidRDefault="006D72F3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DE6678" w:rsidRPr="00F50B5F">
        <w:rPr>
          <w:rFonts w:ascii="Tahoma" w:eastAsia="Times New Roman" w:hAnsi="Tahoma" w:cs="Tahoma"/>
          <w:sz w:val="24"/>
          <w:szCs w:val="24"/>
          <w:lang w:eastAsia="ar-SA"/>
        </w:rPr>
        <w:t>Δεν υπάρχουν ειδικές πληροφορίες.</w:t>
      </w:r>
    </w:p>
    <w:p w14:paraId="65DE8781" w14:textId="77777777" w:rsidR="00DE6678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25014B16" w14:textId="77777777" w:rsidR="00343617" w:rsidRDefault="00343617" w:rsidP="00DE6678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3DAA620F" w14:textId="77777777" w:rsidR="00DE6678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24.  Παρ.  4.1.501 περίπτ. 24, Π.Δ. 315/1999.</w:t>
      </w:r>
      <w:r w:rsidRPr="00F50B5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ar-SA"/>
        </w:rPr>
        <w:t xml:space="preserve"> </w:t>
      </w: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Πληροφορίες για τις συνδεδεμένες επιχειρήσεις:</w:t>
      </w:r>
    </w:p>
    <w:p w14:paraId="4C80B5D6" w14:textId="77777777" w:rsidR="006D72F3" w:rsidRPr="004E092A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eastAsia="ar-SA"/>
        </w:rPr>
      </w:pPr>
      <w:r w:rsidRPr="004E092A">
        <w:rPr>
          <w:rFonts w:ascii="Tahoma" w:eastAsia="Times New Roman" w:hAnsi="Tahoma" w:cs="Tahoma"/>
          <w:sz w:val="24"/>
          <w:szCs w:val="24"/>
          <w:highlight w:val="yellow"/>
          <w:lang w:eastAsia="ar-SA"/>
        </w:rPr>
        <w:t xml:space="preserve">     </w:t>
      </w:r>
    </w:p>
    <w:p w14:paraId="00CCAB29" w14:textId="77777777" w:rsidR="00DE6678" w:rsidRPr="00F50B5F" w:rsidRDefault="006D72F3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DE6678" w:rsidRPr="00F50B5F">
        <w:rPr>
          <w:rFonts w:ascii="Tahoma" w:eastAsia="Times New Roman" w:hAnsi="Tahoma" w:cs="Tahoma"/>
          <w:sz w:val="24"/>
          <w:szCs w:val="24"/>
          <w:lang w:eastAsia="ar-SA"/>
        </w:rPr>
        <w:t>Δεν υπάρχουν ειδικές πληροφορίες.</w:t>
      </w:r>
    </w:p>
    <w:p w14:paraId="46CF0442" w14:textId="77777777" w:rsidR="00DE6678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3D261A1F" w14:textId="3835A0DB" w:rsidR="006D72F3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lastRenderedPageBreak/>
        <w:t>25. Παρ. 4.1.501 περίπτ. 25, Π.Δ. 315/1999.</w:t>
      </w:r>
      <w:r w:rsidRPr="00F50B5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ar-SA"/>
        </w:rPr>
        <w:t xml:space="preserve"> </w:t>
      </w: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Άλλες αναγκαίες επεξηγημ</w:t>
      </w:r>
      <w:r w:rsidR="006D72F3"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ατικές πληροφορίες:</w:t>
      </w:r>
    </w:p>
    <w:p w14:paraId="79C4F78B" w14:textId="77777777" w:rsidR="006D72F3" w:rsidRPr="00F50B5F" w:rsidRDefault="006D72F3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14597900" w14:textId="77777777" w:rsidR="00DE6678" w:rsidRPr="00F50B5F" w:rsidRDefault="006D72F3" w:rsidP="00EB6543">
      <w:pPr>
        <w:tabs>
          <w:tab w:val="num" w:pos="0"/>
        </w:tabs>
        <w:suppressAutoHyphens/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ab/>
      </w:r>
      <w:r w:rsidR="00DE6678"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α)</w:t>
      </w:r>
      <w:r w:rsidR="00EB6543"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 xml:space="preserve"> </w:t>
      </w:r>
      <w:r w:rsidR="00DE6678"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 xml:space="preserve">Παρέκκλιση από τις σχετικές διατάξεις  περί ισολογισμού κ.λπ. </w:t>
      </w:r>
    </w:p>
    <w:p w14:paraId="47839EE3" w14:textId="77777777" w:rsidR="00DE6678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 xml:space="preserve">     </w:t>
      </w:r>
      <w:r w:rsidR="006D72F3" w:rsidRPr="00F50B5F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Pr="00F50B5F">
        <w:rPr>
          <w:rFonts w:ascii="Tahoma" w:eastAsia="Times New Roman" w:hAnsi="Tahoma" w:cs="Tahoma"/>
          <w:sz w:val="24"/>
          <w:szCs w:val="24"/>
          <w:lang w:eastAsia="ar-SA"/>
        </w:rPr>
        <w:t>Δεν χρειάστηκε να γίνει.</w:t>
      </w:r>
    </w:p>
    <w:p w14:paraId="1F73328C" w14:textId="77777777" w:rsidR="00DE6678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2166F4A9" w14:textId="77777777" w:rsidR="00DE6678" w:rsidRPr="00F50B5F" w:rsidRDefault="00DE6678" w:rsidP="00EB6543">
      <w:pPr>
        <w:tabs>
          <w:tab w:val="num" w:pos="0"/>
        </w:tabs>
        <w:suppressAutoHyphens/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 xml:space="preserve"> </w:t>
      </w:r>
      <w:r w:rsidR="006D72F3"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ab/>
      </w: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β)</w:t>
      </w:r>
      <w:r w:rsidR="00EB6543"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 xml:space="preserve"> </w:t>
      </w: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Ανάλυση λογ/σμών τάξεως:</w:t>
      </w:r>
    </w:p>
    <w:p w14:paraId="05C4BC08" w14:textId="77777777" w:rsidR="006D72F3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 xml:space="preserve">          </w:t>
      </w:r>
    </w:p>
    <w:p w14:paraId="676E4111" w14:textId="77777777" w:rsidR="00DE6678" w:rsidRPr="00F50B5F" w:rsidRDefault="006D72F3" w:rsidP="00DE6678">
      <w:pPr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DE6678" w:rsidRPr="00F50B5F">
        <w:rPr>
          <w:rFonts w:ascii="Tahoma" w:eastAsia="Times New Roman" w:hAnsi="Tahoma" w:cs="Tahoma"/>
          <w:sz w:val="24"/>
          <w:szCs w:val="24"/>
          <w:lang w:eastAsia="ar-SA"/>
        </w:rPr>
        <w:t>Δεν υπάρχουν</w:t>
      </w:r>
      <w:r w:rsidRPr="00F50B5F">
        <w:rPr>
          <w:rFonts w:ascii="Tahoma" w:eastAsia="Times New Roman" w:hAnsi="Tahoma" w:cs="Tahoma"/>
          <w:sz w:val="24"/>
          <w:szCs w:val="24"/>
          <w:lang w:eastAsia="ar-SA"/>
        </w:rPr>
        <w:t xml:space="preserve">. </w:t>
      </w:r>
    </w:p>
    <w:p w14:paraId="0BC311EE" w14:textId="77777777" w:rsidR="00DE6678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 xml:space="preserve"> </w:t>
      </w:r>
    </w:p>
    <w:p w14:paraId="55938863" w14:textId="77777777" w:rsidR="006D72F3" w:rsidRPr="00F50B5F" w:rsidRDefault="006D72F3" w:rsidP="00EB6543">
      <w:pPr>
        <w:tabs>
          <w:tab w:val="num" w:pos="0"/>
        </w:tabs>
        <w:suppressAutoHyphens/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ab/>
      </w:r>
      <w:r w:rsidR="00DE6678"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γ)</w:t>
      </w:r>
      <w:r w:rsidR="00EB6543"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 xml:space="preserve"> </w:t>
      </w:r>
      <w:r w:rsidR="00DE6678"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 xml:space="preserve">Προβλέψεις για υποτίμηση ενσώματου πάγιου περιουσιακού </w:t>
      </w:r>
    </w:p>
    <w:p w14:paraId="17E42F42" w14:textId="77777777" w:rsidR="00DE6678" w:rsidRPr="00F50B5F" w:rsidRDefault="006D72F3" w:rsidP="00EB6543">
      <w:pPr>
        <w:tabs>
          <w:tab w:val="num" w:pos="0"/>
        </w:tabs>
        <w:suppressAutoHyphens/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ab/>
      </w:r>
      <w:r w:rsidR="00DE6678"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στοιχείου:</w:t>
      </w:r>
    </w:p>
    <w:p w14:paraId="27F5C308" w14:textId="77777777" w:rsidR="006D72F3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 xml:space="preserve">     </w:t>
      </w:r>
    </w:p>
    <w:p w14:paraId="1A47CB65" w14:textId="77777777" w:rsidR="00DE6678" w:rsidRPr="00F50B5F" w:rsidRDefault="006D72F3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ab/>
      </w:r>
      <w:r w:rsidR="00DE6678" w:rsidRPr="00F50B5F">
        <w:rPr>
          <w:rFonts w:ascii="Tahoma" w:eastAsia="Times New Roman" w:hAnsi="Tahoma" w:cs="Tahoma"/>
          <w:sz w:val="24"/>
          <w:szCs w:val="24"/>
          <w:lang w:eastAsia="ar-SA"/>
        </w:rPr>
        <w:t>Δεν έγιναν.</w:t>
      </w:r>
    </w:p>
    <w:p w14:paraId="4F52B217" w14:textId="77777777" w:rsidR="00DE6678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3286F260" w14:textId="77777777" w:rsidR="00DE6678" w:rsidRPr="00F50B5F" w:rsidRDefault="00DE6678" w:rsidP="00EB6543">
      <w:pPr>
        <w:tabs>
          <w:tab w:val="num" w:pos="0"/>
        </w:tabs>
        <w:suppressAutoHyphens/>
        <w:spacing w:after="0" w:line="240" w:lineRule="auto"/>
        <w:ind w:left="720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δ)</w:t>
      </w:r>
      <w:r w:rsidR="00EB6543"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 xml:space="preserve"> </w:t>
      </w:r>
      <w:r w:rsidRPr="00F50B5F">
        <w:rPr>
          <w:rFonts w:ascii="Tahoma" w:eastAsia="Times New Roman" w:hAnsi="Tahoma" w:cs="Tahoma"/>
          <w:b/>
          <w:i/>
          <w:sz w:val="24"/>
          <w:szCs w:val="24"/>
          <w:lang w:eastAsia="ar-SA"/>
        </w:rPr>
        <w:t>Άλλες πληροφορίες αναγκαίες για την αρτιότερη πληροφόρηση των δημοτών και των τρίτων.</w:t>
      </w:r>
    </w:p>
    <w:p w14:paraId="7E0D146E" w14:textId="77777777" w:rsidR="00DE6678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i/>
          <w:iCs/>
          <w:sz w:val="24"/>
          <w:szCs w:val="24"/>
          <w:lang w:eastAsia="ar-SA"/>
        </w:rPr>
        <w:t xml:space="preserve">    </w:t>
      </w:r>
    </w:p>
    <w:p w14:paraId="56D5ABB5" w14:textId="77777777" w:rsidR="00EB6543" w:rsidRPr="00343617" w:rsidRDefault="00EB6543" w:rsidP="00343617">
      <w:pPr>
        <w:pStyle w:val="ae"/>
        <w:numPr>
          <w:ilvl w:val="0"/>
          <w:numId w:val="31"/>
        </w:numPr>
        <w:jc w:val="both"/>
        <w:rPr>
          <w:rFonts w:ascii="Tahoma" w:hAnsi="Tahoma" w:cs="Tahoma"/>
          <w:i/>
          <w:iCs/>
        </w:rPr>
      </w:pPr>
      <w:r w:rsidRPr="00343617">
        <w:rPr>
          <w:rFonts w:ascii="Tahoma" w:hAnsi="Tahoma" w:cs="Tahoma"/>
          <w:i/>
          <w:iCs/>
        </w:rPr>
        <w:t>Υπολογισμός αποσβέσεων.</w:t>
      </w:r>
    </w:p>
    <w:p w14:paraId="5E292062" w14:textId="77777777" w:rsidR="00EB6543" w:rsidRPr="00F50B5F" w:rsidRDefault="00EB6543" w:rsidP="00EB6543">
      <w:pPr>
        <w:pStyle w:val="ae"/>
        <w:tabs>
          <w:tab w:val="num" w:pos="0"/>
        </w:tabs>
        <w:jc w:val="both"/>
        <w:rPr>
          <w:rFonts w:ascii="Tahoma" w:hAnsi="Tahoma" w:cs="Tahoma"/>
        </w:rPr>
      </w:pPr>
    </w:p>
    <w:p w14:paraId="6ACC4370" w14:textId="77777777" w:rsidR="00DE6678" w:rsidRPr="00F50B5F" w:rsidRDefault="00DE6678" w:rsidP="00EB6543">
      <w:pPr>
        <w:pStyle w:val="ae"/>
        <w:tabs>
          <w:tab w:val="num" w:pos="0"/>
        </w:tabs>
        <w:jc w:val="both"/>
        <w:rPr>
          <w:rFonts w:ascii="Tahoma" w:hAnsi="Tahoma" w:cs="Tahoma"/>
          <w:i/>
          <w:iCs/>
        </w:rPr>
      </w:pPr>
      <w:r w:rsidRPr="00F50B5F">
        <w:rPr>
          <w:rFonts w:ascii="Tahoma" w:hAnsi="Tahoma" w:cs="Tahoma"/>
        </w:rPr>
        <w:t xml:space="preserve">Οι αποσβέσεις υπολογίστηκαν σύμφωνα με το ισχύον θεσμικό πλαίσιο </w:t>
      </w:r>
      <w:r w:rsidR="00086F98" w:rsidRPr="00F50B5F">
        <w:rPr>
          <w:rFonts w:ascii="Tahoma" w:hAnsi="Tahoma" w:cs="Tahoma"/>
        </w:rPr>
        <w:t>ν.4172/2013</w:t>
      </w:r>
      <w:r w:rsidRPr="00F50B5F">
        <w:rPr>
          <w:rFonts w:ascii="Tahoma" w:hAnsi="Tahoma" w:cs="Tahoma"/>
        </w:rPr>
        <w:t>.</w:t>
      </w:r>
    </w:p>
    <w:p w14:paraId="394418D9" w14:textId="77777777" w:rsidR="00DE6678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4"/>
          <w:szCs w:val="24"/>
          <w:highlight w:val="yellow"/>
          <w:lang w:eastAsia="ar-SA"/>
        </w:rPr>
      </w:pPr>
    </w:p>
    <w:p w14:paraId="047A0BBC" w14:textId="77777777" w:rsidR="00343617" w:rsidRPr="004E092A" w:rsidRDefault="00343617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4"/>
          <w:szCs w:val="24"/>
          <w:highlight w:val="yellow"/>
          <w:lang w:eastAsia="ar-SA"/>
        </w:rPr>
      </w:pPr>
    </w:p>
    <w:p w14:paraId="5920E909" w14:textId="77777777" w:rsidR="00DE6678" w:rsidRPr="00F50B5F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i/>
          <w:iCs/>
          <w:sz w:val="24"/>
          <w:szCs w:val="24"/>
          <w:lang w:eastAsia="ar-SA"/>
        </w:rPr>
        <w:t xml:space="preserve"> </w:t>
      </w:r>
      <w:r w:rsidR="00041CE9" w:rsidRPr="00F50B5F">
        <w:rPr>
          <w:rFonts w:ascii="Tahoma" w:eastAsia="Times New Roman" w:hAnsi="Tahoma" w:cs="Tahoma"/>
          <w:i/>
          <w:iCs/>
          <w:sz w:val="24"/>
          <w:szCs w:val="24"/>
          <w:lang w:eastAsia="ar-SA"/>
        </w:rPr>
        <w:tab/>
        <w:t>-</w:t>
      </w:r>
      <w:r w:rsidRPr="00F50B5F">
        <w:rPr>
          <w:rFonts w:ascii="Tahoma" w:eastAsia="Times New Roman" w:hAnsi="Tahoma" w:cs="Tahoma"/>
          <w:i/>
          <w:iCs/>
          <w:sz w:val="24"/>
          <w:szCs w:val="24"/>
          <w:lang w:eastAsia="ar-SA"/>
        </w:rPr>
        <w:t xml:space="preserve"> Προβλέψεις αποζημιώσεων προσωπικού.</w:t>
      </w:r>
    </w:p>
    <w:p w14:paraId="5E98F1E2" w14:textId="77777777" w:rsidR="00DE6678" w:rsidRPr="00F50B5F" w:rsidRDefault="00DE6678" w:rsidP="00203B0A">
      <w:pPr>
        <w:tabs>
          <w:tab w:val="num" w:pos="0"/>
        </w:tabs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sz w:val="24"/>
          <w:szCs w:val="24"/>
          <w:lang w:eastAsia="ar-SA"/>
        </w:rPr>
        <w:t>Υπολογίστηκαν βάσει των διατάξεων του εργατικού δικαίου επί του προσωπικού που είναι ασφαλισμένο στο ΙΚΑ.</w:t>
      </w:r>
    </w:p>
    <w:p w14:paraId="73B1687D" w14:textId="77777777" w:rsidR="00343617" w:rsidRDefault="00343617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4"/>
          <w:szCs w:val="24"/>
          <w:lang w:eastAsia="ar-SA"/>
        </w:rPr>
      </w:pPr>
    </w:p>
    <w:p w14:paraId="78027ED0" w14:textId="77777777" w:rsidR="00DE6678" w:rsidRPr="00452D1E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ar-SA"/>
        </w:rPr>
      </w:pPr>
      <w:r w:rsidRPr="00F50B5F">
        <w:rPr>
          <w:rFonts w:ascii="Tahoma" w:eastAsia="Times New Roman" w:hAnsi="Tahoma" w:cs="Tahoma"/>
          <w:i/>
          <w:iCs/>
          <w:sz w:val="24"/>
          <w:szCs w:val="24"/>
          <w:lang w:eastAsia="ar-SA"/>
        </w:rPr>
        <w:t xml:space="preserve"> </w:t>
      </w:r>
      <w:r w:rsidR="00041CE9" w:rsidRPr="00F50B5F">
        <w:rPr>
          <w:rFonts w:ascii="Tahoma" w:eastAsia="Times New Roman" w:hAnsi="Tahoma" w:cs="Tahoma"/>
          <w:i/>
          <w:iCs/>
          <w:sz w:val="24"/>
          <w:szCs w:val="24"/>
          <w:lang w:eastAsia="ar-SA"/>
        </w:rPr>
        <w:tab/>
      </w:r>
      <w:r w:rsidR="00041CE9" w:rsidRPr="00452D1E">
        <w:rPr>
          <w:rFonts w:ascii="Tahoma" w:eastAsia="Times New Roman" w:hAnsi="Tahoma" w:cs="Tahoma"/>
          <w:i/>
          <w:iCs/>
          <w:sz w:val="24"/>
          <w:szCs w:val="24"/>
          <w:lang w:eastAsia="ar-SA"/>
        </w:rPr>
        <w:t>-</w:t>
      </w:r>
      <w:r w:rsidRPr="00452D1E">
        <w:rPr>
          <w:rFonts w:ascii="Tahoma" w:eastAsia="Times New Roman" w:hAnsi="Tahoma" w:cs="Tahoma"/>
          <w:i/>
          <w:sz w:val="24"/>
          <w:szCs w:val="24"/>
          <w:lang w:eastAsia="ar-SA"/>
        </w:rPr>
        <w:t xml:space="preserve"> Ανάλυση Επισφαλών-Επίδικων απαιτήσεων</w:t>
      </w:r>
    </w:p>
    <w:p w14:paraId="12C7F810" w14:textId="77777777" w:rsidR="00DE6678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tbl>
      <w:tblPr>
        <w:tblStyle w:val="af3"/>
        <w:tblW w:w="765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307"/>
        <w:gridCol w:w="1103"/>
      </w:tblGrid>
      <w:tr w:rsidR="004316CF" w:rsidRPr="00C82673" w14:paraId="732BC704" w14:textId="77777777" w:rsidTr="00D3000A">
        <w:tc>
          <w:tcPr>
            <w:tcW w:w="3969" w:type="dxa"/>
            <w:shd w:val="clear" w:color="auto" w:fill="D9D9D9" w:themeFill="background1" w:themeFillShade="D9"/>
          </w:tcPr>
          <w:p w14:paraId="7EC9C31F" w14:textId="1C321878" w:rsidR="004316CF" w:rsidRPr="00C82673" w:rsidRDefault="004316CF" w:rsidP="009A43EA">
            <w:pPr>
              <w:tabs>
                <w:tab w:val="num" w:pos="984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82673">
              <w:rPr>
                <w:rFonts w:ascii="Tahoma" w:hAnsi="Tahoma" w:cs="Tahoma"/>
                <w:b/>
                <w:sz w:val="18"/>
                <w:szCs w:val="18"/>
              </w:rPr>
              <w:t>Επωνυμία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36EFC35" w14:textId="48E17B4D" w:rsidR="004316CF" w:rsidRPr="00C82673" w:rsidRDefault="004316CF" w:rsidP="009A43EA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  <w:r w:rsidRPr="00C82673">
              <w:rPr>
                <w:rFonts w:ascii="Tahoma" w:hAnsi="Tahoma" w:cs="Tahoma"/>
                <w:b/>
                <w:sz w:val="18"/>
                <w:szCs w:val="18"/>
              </w:rPr>
              <w:t>Απαιτήσεις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1D4F75B9" w14:textId="0698727D" w:rsidR="004316CF" w:rsidRPr="00C82673" w:rsidRDefault="004316CF" w:rsidP="009A43EA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C82673">
              <w:rPr>
                <w:rFonts w:ascii="Tahoma" w:hAnsi="Tahoma" w:cs="Tahoma"/>
                <w:b/>
                <w:sz w:val="18"/>
                <w:szCs w:val="18"/>
              </w:rPr>
              <w:t>Προβλέψεις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0C63FE9F" w14:textId="69B4D805" w:rsidR="004316CF" w:rsidRPr="00C82673" w:rsidRDefault="004316CF" w:rsidP="009A43EA">
            <w:pPr>
              <w:tabs>
                <w:tab w:val="num" w:pos="0"/>
              </w:tabs>
              <w:suppressAutoHyphens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C82673">
              <w:rPr>
                <w:rFonts w:ascii="Tahoma" w:hAnsi="Tahoma" w:cs="Tahoma"/>
                <w:b/>
                <w:sz w:val="18"/>
                <w:szCs w:val="18"/>
              </w:rPr>
              <w:t>Υπόλοιπο</w:t>
            </w:r>
          </w:p>
        </w:tc>
      </w:tr>
      <w:tr w:rsidR="004316CF" w:rsidRPr="00C82673" w14:paraId="35D53759" w14:textId="77777777" w:rsidTr="00D3000A">
        <w:tc>
          <w:tcPr>
            <w:tcW w:w="3969" w:type="dxa"/>
          </w:tcPr>
          <w:p w14:paraId="461ED483" w14:textId="083A3192" w:rsidR="004316CF" w:rsidRPr="00C82673" w:rsidRDefault="004316CF" w:rsidP="009A43EA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C82673">
              <w:rPr>
                <w:rFonts w:ascii="Tahoma" w:hAnsi="Tahoma" w:cs="Tahoma"/>
                <w:sz w:val="18"/>
                <w:szCs w:val="18"/>
              </w:rPr>
              <w:t>ΒΗΜΑ ΑΔΕΤΕΕ</w:t>
            </w:r>
          </w:p>
        </w:tc>
        <w:tc>
          <w:tcPr>
            <w:tcW w:w="1276" w:type="dxa"/>
            <w:vAlign w:val="center"/>
          </w:tcPr>
          <w:p w14:paraId="27CB84D3" w14:textId="3B8C5C58" w:rsidR="004316CF" w:rsidRPr="00C82673" w:rsidRDefault="004316CF" w:rsidP="00234F9A">
            <w:pPr>
              <w:spacing w:line="36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82673">
              <w:rPr>
                <w:rFonts w:ascii="Tahoma" w:hAnsi="Tahoma" w:cs="Tahoma"/>
                <w:sz w:val="18"/>
                <w:szCs w:val="18"/>
              </w:rPr>
              <w:t>2.039,99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B36752" w14:textId="12BF7F8D" w:rsidR="004316CF" w:rsidRPr="00C82673" w:rsidRDefault="004316CF" w:rsidP="00234F9A">
            <w:pPr>
              <w:spacing w:line="36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82673">
              <w:rPr>
                <w:rFonts w:ascii="Tahoma" w:hAnsi="Tahoma" w:cs="Tahoma"/>
                <w:sz w:val="18"/>
                <w:szCs w:val="18"/>
              </w:rPr>
              <w:t>2.039,99</w:t>
            </w:r>
          </w:p>
        </w:tc>
        <w:tc>
          <w:tcPr>
            <w:tcW w:w="1103" w:type="dxa"/>
            <w:vAlign w:val="center"/>
          </w:tcPr>
          <w:p w14:paraId="0E8F985F" w14:textId="578D070F" w:rsidR="004316CF" w:rsidRPr="00C82673" w:rsidRDefault="004316CF" w:rsidP="00234F9A">
            <w:pPr>
              <w:spacing w:line="36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8267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4316CF" w:rsidRPr="00C82673" w14:paraId="4892D0AB" w14:textId="77777777" w:rsidTr="00D3000A">
        <w:tc>
          <w:tcPr>
            <w:tcW w:w="3969" w:type="dxa"/>
          </w:tcPr>
          <w:p w14:paraId="21E95A0D" w14:textId="5854A530" w:rsidR="004316CF" w:rsidRPr="00C82673" w:rsidRDefault="004316CF" w:rsidP="009A43EA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C82673">
              <w:rPr>
                <w:rFonts w:ascii="Tahoma" w:hAnsi="Tahoma" w:cs="Tahoma"/>
                <w:sz w:val="18"/>
                <w:szCs w:val="18"/>
              </w:rPr>
              <w:t>ΟΑΕΔ (ΟΦΕΙΛΕΣ ΠΡΟΓΡΑΜΜΑΤΟΣ 2014)</w:t>
            </w:r>
          </w:p>
        </w:tc>
        <w:tc>
          <w:tcPr>
            <w:tcW w:w="1276" w:type="dxa"/>
            <w:vAlign w:val="center"/>
          </w:tcPr>
          <w:p w14:paraId="10305F9F" w14:textId="4251FB01" w:rsidR="004316CF" w:rsidRPr="00C82673" w:rsidRDefault="004316CF" w:rsidP="00234F9A">
            <w:pPr>
              <w:spacing w:line="36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82673">
              <w:rPr>
                <w:rFonts w:ascii="Tahoma" w:hAnsi="Tahoma" w:cs="Tahoma"/>
                <w:sz w:val="18"/>
                <w:szCs w:val="18"/>
              </w:rPr>
              <w:t>4.800,00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D10166" w14:textId="5E1723A9" w:rsidR="004316CF" w:rsidRPr="00C82673" w:rsidRDefault="004316CF" w:rsidP="00234F9A">
            <w:pPr>
              <w:spacing w:line="36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82673">
              <w:rPr>
                <w:rFonts w:ascii="Tahoma" w:hAnsi="Tahoma" w:cs="Tahoma"/>
                <w:sz w:val="18"/>
                <w:szCs w:val="18"/>
              </w:rPr>
              <w:t>4.800,00</w:t>
            </w:r>
          </w:p>
        </w:tc>
        <w:tc>
          <w:tcPr>
            <w:tcW w:w="1103" w:type="dxa"/>
            <w:vAlign w:val="center"/>
          </w:tcPr>
          <w:p w14:paraId="2F2F6718" w14:textId="38C0037B" w:rsidR="004316CF" w:rsidRPr="00C82673" w:rsidRDefault="004316CF" w:rsidP="00234F9A">
            <w:pPr>
              <w:spacing w:line="36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8267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4316CF" w:rsidRPr="00C82673" w14:paraId="789C483F" w14:textId="77777777" w:rsidTr="00D3000A">
        <w:tc>
          <w:tcPr>
            <w:tcW w:w="3969" w:type="dxa"/>
          </w:tcPr>
          <w:p w14:paraId="7989761B" w14:textId="430A6EB9" w:rsidR="004316CF" w:rsidRPr="00C82673" w:rsidRDefault="004316CF" w:rsidP="00234F9A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C82673">
              <w:rPr>
                <w:rFonts w:ascii="Tahoma" w:hAnsi="Tahoma" w:cs="Tahoma"/>
                <w:sz w:val="18"/>
                <w:szCs w:val="18"/>
              </w:rPr>
              <w:t>ΔΗΜΟΣ ΚΑΛΛ</w:t>
            </w:r>
            <w:r w:rsidR="00234F9A" w:rsidRPr="00C82673">
              <w:rPr>
                <w:rFonts w:ascii="Tahoma" w:hAnsi="Tahoma" w:cs="Tahoma"/>
                <w:sz w:val="18"/>
                <w:szCs w:val="18"/>
              </w:rPr>
              <w:t>ΙΘΕΑΣ (ΠΡΟΓΡΑΜΜΑΤΙΚΕΣ ΣΥΜΒΑΣΕΙΣ 2</w:t>
            </w:r>
            <w:r w:rsidRPr="00C82673">
              <w:rPr>
                <w:rFonts w:ascii="Tahoma" w:hAnsi="Tahoma" w:cs="Tahoma"/>
                <w:sz w:val="18"/>
                <w:szCs w:val="18"/>
              </w:rPr>
              <w:t>015-2016)</w:t>
            </w:r>
          </w:p>
        </w:tc>
        <w:tc>
          <w:tcPr>
            <w:tcW w:w="1276" w:type="dxa"/>
            <w:vAlign w:val="center"/>
          </w:tcPr>
          <w:p w14:paraId="2984E751" w14:textId="25758864" w:rsidR="004316CF" w:rsidRPr="00C82673" w:rsidRDefault="004316CF" w:rsidP="00234F9A">
            <w:pPr>
              <w:spacing w:line="36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82673">
              <w:rPr>
                <w:rFonts w:ascii="Tahoma" w:hAnsi="Tahoma" w:cs="Tahoma"/>
                <w:sz w:val="18"/>
                <w:szCs w:val="18"/>
              </w:rPr>
              <w:t>2.000,00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AACB7D" w14:textId="28FE3554" w:rsidR="004316CF" w:rsidRPr="00C82673" w:rsidRDefault="004316CF" w:rsidP="00234F9A">
            <w:pPr>
              <w:spacing w:line="36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82673">
              <w:rPr>
                <w:rFonts w:ascii="Tahoma" w:hAnsi="Tahoma" w:cs="Tahoma"/>
                <w:sz w:val="18"/>
                <w:szCs w:val="18"/>
              </w:rPr>
              <w:t>2.000,00</w:t>
            </w:r>
          </w:p>
        </w:tc>
        <w:tc>
          <w:tcPr>
            <w:tcW w:w="1103" w:type="dxa"/>
            <w:vAlign w:val="center"/>
          </w:tcPr>
          <w:p w14:paraId="354D7C09" w14:textId="3B50988E" w:rsidR="004316CF" w:rsidRPr="00C82673" w:rsidRDefault="004316CF" w:rsidP="00234F9A">
            <w:pPr>
              <w:spacing w:line="36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8267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4316CF" w:rsidRPr="00C82673" w14:paraId="6C53D1A0" w14:textId="77777777" w:rsidTr="00D3000A">
        <w:tc>
          <w:tcPr>
            <w:tcW w:w="3969" w:type="dxa"/>
            <w:shd w:val="clear" w:color="auto" w:fill="D9D9D9" w:themeFill="background1" w:themeFillShade="D9"/>
          </w:tcPr>
          <w:p w14:paraId="1C82CB57" w14:textId="5536EE06" w:rsidR="004316CF" w:rsidRPr="00C82673" w:rsidRDefault="004316CF" w:rsidP="009A43EA">
            <w:pPr>
              <w:tabs>
                <w:tab w:val="num" w:pos="984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82673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ar-SA"/>
              </w:rPr>
              <w:t>Σύνολα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234E8C37" w14:textId="375636EB" w:rsidR="004316CF" w:rsidRPr="00C82673" w:rsidRDefault="004316CF" w:rsidP="009A43EA">
            <w:pPr>
              <w:spacing w:line="36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2673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ar-SA"/>
              </w:rPr>
              <w:t>8.839,99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bottom"/>
          </w:tcPr>
          <w:p w14:paraId="60BF7DF4" w14:textId="006E9E7E" w:rsidR="004316CF" w:rsidRPr="00C82673" w:rsidRDefault="004316CF" w:rsidP="009A43EA">
            <w:pPr>
              <w:spacing w:line="36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2673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ar-SA"/>
              </w:rPr>
              <w:t>8.839,99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bottom"/>
          </w:tcPr>
          <w:p w14:paraId="2D4FE012" w14:textId="081C8FB6" w:rsidR="004316CF" w:rsidRPr="00C82673" w:rsidRDefault="004316CF" w:rsidP="009A43EA">
            <w:pPr>
              <w:spacing w:line="36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2673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ar-SA"/>
              </w:rPr>
              <w:t>0,00</w:t>
            </w:r>
          </w:p>
        </w:tc>
      </w:tr>
    </w:tbl>
    <w:p w14:paraId="4C48E36D" w14:textId="77777777" w:rsidR="004316CF" w:rsidRDefault="004316CF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ar-SA"/>
        </w:rPr>
      </w:pPr>
    </w:p>
    <w:p w14:paraId="3675B81D" w14:textId="77777777" w:rsidR="00DE6678" w:rsidRPr="00452D1E" w:rsidRDefault="00DE6678" w:rsidP="00DE6678">
      <w:pPr>
        <w:tabs>
          <w:tab w:val="num" w:pos="0"/>
        </w:tabs>
        <w:suppressAutoHyphens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5D250128" w14:textId="50E92788" w:rsidR="00203B0A" w:rsidRPr="00452D1E" w:rsidRDefault="00203B0A" w:rsidP="00C04B58">
      <w:pPr>
        <w:pStyle w:val="ae"/>
        <w:numPr>
          <w:ilvl w:val="0"/>
          <w:numId w:val="29"/>
        </w:numPr>
        <w:jc w:val="both"/>
        <w:rPr>
          <w:rFonts w:ascii="Tahoma" w:hAnsi="Tahoma" w:cs="Tahoma"/>
        </w:rPr>
      </w:pPr>
      <w:r w:rsidRPr="00452D1E">
        <w:rPr>
          <w:rFonts w:ascii="Tahoma" w:hAnsi="Tahoma" w:cs="Tahoma"/>
        </w:rPr>
        <w:t>Το Μετοχικό Κεφάλαιο της ΔΗ.Κ.Ε.Κ. καθορίσθηκε στο ποσό των</w:t>
      </w:r>
    </w:p>
    <w:p w14:paraId="0F76E6B0" w14:textId="706F1A8D" w:rsidR="00203B0A" w:rsidRDefault="00203B0A" w:rsidP="00427638">
      <w:pPr>
        <w:ind w:left="720"/>
        <w:jc w:val="both"/>
        <w:rPr>
          <w:rFonts w:ascii="Tahoma" w:hAnsi="Tahoma" w:cs="Tahoma"/>
          <w:sz w:val="24"/>
          <w:szCs w:val="24"/>
        </w:rPr>
      </w:pPr>
      <w:r w:rsidRPr="00452D1E">
        <w:rPr>
          <w:rFonts w:ascii="Tahoma" w:hAnsi="Tahoma" w:cs="Tahoma"/>
          <w:sz w:val="24"/>
          <w:szCs w:val="24"/>
        </w:rPr>
        <w:t>400.000,00 € κατά την ίδρυσή της από τη συγχώνευση των εταιρειών «Δημοτική Επιχείρηση Πολιτιστικής και Κοινωνικής Ανάπτυξης Δήμου Καλλιθέας (ΔΕΠΚΑ)» και της «Δημοτικής Επιχείρησης Κέντρο Επαγγελματικής Κατάρτισης (ΚΕΚ)» (ΦΕΚ 295/17.2.2009). Το κεφάλαιο διακρίνεται σε Καταβλημένο ποσού 370.000,00 € και Οφειλόμενο (από τον Δήμο Καλλιθέας) ποσού 30.000,00 €. Το Οφειλόμενο Κεφάλαιο ποσού 30.000,00 € προέρχεται από προηγούμενες χρήσεις και δεν είχε καταβληθεί μέχρι την ημερομηνία σύνταξης των Οικονομικών Καταστάσεων χρήσης 202</w:t>
      </w:r>
      <w:r w:rsidR="00A64894">
        <w:rPr>
          <w:rFonts w:ascii="Tahoma" w:hAnsi="Tahoma" w:cs="Tahoma"/>
          <w:sz w:val="24"/>
          <w:szCs w:val="24"/>
        </w:rPr>
        <w:t>3</w:t>
      </w:r>
      <w:r w:rsidRPr="00452D1E">
        <w:rPr>
          <w:rFonts w:ascii="Tahoma" w:hAnsi="Tahoma" w:cs="Tahoma"/>
          <w:sz w:val="24"/>
          <w:szCs w:val="24"/>
        </w:rPr>
        <w:t>.</w:t>
      </w:r>
    </w:p>
    <w:p w14:paraId="7C4D9FEA" w14:textId="35FFFD1A" w:rsidR="00C82673" w:rsidRPr="00C82673" w:rsidRDefault="00C82673" w:rsidP="00427638">
      <w:pPr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- Με την αρ. Πρωτ.1907/08-01-2024 Διαπιστωτική Πράξη της  Αποκεντρωμένης Διοίκηση Αττικής από 31/12/2023 καταργείται αυτοδ</w:t>
      </w:r>
      <w:r w:rsidR="005315A5">
        <w:rPr>
          <w:rFonts w:ascii="Tahoma" w:hAnsi="Tahoma" w:cs="Tahoma"/>
          <w:sz w:val="24"/>
          <w:szCs w:val="24"/>
        </w:rPr>
        <w:t>ίκαια. Από 01/01/2024 οι αρμοδιότητες του ασκούνται από τον Δήμο Καλλιθέας.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15A9898" w14:textId="77777777" w:rsidR="00C82673" w:rsidRPr="00203B0A" w:rsidRDefault="00C82673" w:rsidP="00427638">
      <w:pPr>
        <w:ind w:left="720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5F7CAC80" w14:textId="3A6CD5AA" w:rsidR="00706345" w:rsidRPr="00C82673" w:rsidRDefault="00706345" w:rsidP="0070634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el-GR"/>
        </w:rPr>
      </w:pPr>
      <w:r w:rsidRPr="00F50B5F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Καλλιθέα, </w:t>
      </w:r>
      <w:r w:rsidR="00C82673">
        <w:rPr>
          <w:rFonts w:ascii="Tahoma" w:eastAsia="Times New Roman" w:hAnsi="Tahoma" w:cs="Tahoma"/>
          <w:b/>
          <w:sz w:val="20"/>
          <w:szCs w:val="20"/>
          <w:lang w:eastAsia="el-GR"/>
        </w:rPr>
        <w:t>19</w:t>
      </w:r>
      <w:r w:rsidR="00452D1E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 </w:t>
      </w:r>
      <w:r w:rsidR="00660992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Μαϊου </w:t>
      </w:r>
      <w:r w:rsidR="00385F60">
        <w:rPr>
          <w:rFonts w:ascii="Tahoma" w:eastAsia="Times New Roman" w:hAnsi="Tahoma" w:cs="Tahoma"/>
          <w:b/>
          <w:sz w:val="20"/>
          <w:szCs w:val="20"/>
          <w:lang w:eastAsia="el-GR"/>
        </w:rPr>
        <w:t>202</w:t>
      </w:r>
      <w:r w:rsidR="00C82673">
        <w:rPr>
          <w:rFonts w:ascii="Tahoma" w:eastAsia="Times New Roman" w:hAnsi="Tahoma" w:cs="Tahoma"/>
          <w:b/>
          <w:sz w:val="20"/>
          <w:szCs w:val="20"/>
          <w:lang w:eastAsia="el-GR"/>
        </w:rPr>
        <w:t>4</w:t>
      </w:r>
    </w:p>
    <w:tbl>
      <w:tblPr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119"/>
      </w:tblGrid>
      <w:tr w:rsidR="00706345" w:rsidRPr="00F50B5F" w14:paraId="61423ED9" w14:textId="77777777" w:rsidTr="00045BB5">
        <w:trPr>
          <w:trHeight w:val="316"/>
        </w:trPr>
        <w:tc>
          <w:tcPr>
            <w:tcW w:w="3261" w:type="dxa"/>
            <w:shd w:val="clear" w:color="auto" w:fill="auto"/>
          </w:tcPr>
          <w:p w14:paraId="4CF29E0A" w14:textId="77777777" w:rsidR="00706345" w:rsidRPr="00C82673" w:rsidRDefault="00706345" w:rsidP="00C826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C826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  <w:t>Ο ΠΡΟΕΔΡΟΣ</w:t>
            </w:r>
          </w:p>
        </w:tc>
        <w:tc>
          <w:tcPr>
            <w:tcW w:w="2976" w:type="dxa"/>
            <w:shd w:val="clear" w:color="auto" w:fill="auto"/>
          </w:tcPr>
          <w:p w14:paraId="12A5C2EC" w14:textId="77777777" w:rsidR="00706345" w:rsidRPr="00C82673" w:rsidRDefault="00706345" w:rsidP="00706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C826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  <w:t>Ο ΑΝΤΙΠΡΟΕΔΡΟΣ</w:t>
            </w:r>
          </w:p>
        </w:tc>
        <w:tc>
          <w:tcPr>
            <w:tcW w:w="3119" w:type="dxa"/>
            <w:shd w:val="clear" w:color="auto" w:fill="auto"/>
          </w:tcPr>
          <w:p w14:paraId="7C3390AD" w14:textId="77777777" w:rsidR="00706345" w:rsidRPr="00F50B5F" w:rsidRDefault="00706345" w:rsidP="00706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 w:rsidRPr="00F50B5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Ο ΛΟΓΙΣΤΗΣ</w:t>
            </w:r>
          </w:p>
        </w:tc>
      </w:tr>
      <w:tr w:rsidR="00706345" w:rsidRPr="00F50B5F" w14:paraId="42FCED3B" w14:textId="77777777" w:rsidTr="00045BB5">
        <w:trPr>
          <w:trHeight w:val="433"/>
        </w:trPr>
        <w:tc>
          <w:tcPr>
            <w:tcW w:w="3261" w:type="dxa"/>
            <w:shd w:val="clear" w:color="auto" w:fill="auto"/>
          </w:tcPr>
          <w:p w14:paraId="4571EA5E" w14:textId="77777777" w:rsidR="00706345" w:rsidRPr="00C82673" w:rsidRDefault="00706345" w:rsidP="00706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</w:p>
        </w:tc>
        <w:tc>
          <w:tcPr>
            <w:tcW w:w="2976" w:type="dxa"/>
            <w:shd w:val="clear" w:color="auto" w:fill="auto"/>
          </w:tcPr>
          <w:p w14:paraId="3E38E254" w14:textId="77777777" w:rsidR="00706345" w:rsidRPr="00C82673" w:rsidRDefault="00706345" w:rsidP="00706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</w:p>
          <w:p w14:paraId="274F839D" w14:textId="77777777" w:rsidR="00706345" w:rsidRPr="00C82673" w:rsidRDefault="00706345" w:rsidP="00706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</w:p>
          <w:p w14:paraId="3078E25F" w14:textId="77777777" w:rsidR="008A2AFD" w:rsidRPr="00C82673" w:rsidRDefault="008A2AFD" w:rsidP="00706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</w:p>
          <w:p w14:paraId="2891232A" w14:textId="77777777" w:rsidR="008A2AFD" w:rsidRPr="00C82673" w:rsidRDefault="008A2AFD" w:rsidP="00706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</w:p>
          <w:p w14:paraId="62FED520" w14:textId="77777777" w:rsidR="00706345" w:rsidRPr="00C82673" w:rsidRDefault="00706345" w:rsidP="00706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</w:p>
          <w:p w14:paraId="654328C7" w14:textId="77777777" w:rsidR="00706345" w:rsidRPr="00C82673" w:rsidRDefault="00706345" w:rsidP="00706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</w:p>
        </w:tc>
        <w:tc>
          <w:tcPr>
            <w:tcW w:w="3119" w:type="dxa"/>
            <w:shd w:val="clear" w:color="auto" w:fill="auto"/>
          </w:tcPr>
          <w:p w14:paraId="5C8059AB" w14:textId="77777777" w:rsidR="00706345" w:rsidRPr="00F50B5F" w:rsidRDefault="00706345" w:rsidP="00706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706345" w:rsidRPr="00F50B5F" w14:paraId="5A4036D7" w14:textId="77777777" w:rsidTr="00045BB5">
        <w:tc>
          <w:tcPr>
            <w:tcW w:w="3261" w:type="dxa"/>
            <w:shd w:val="clear" w:color="auto" w:fill="auto"/>
          </w:tcPr>
          <w:p w14:paraId="7C25D0CA" w14:textId="77777777" w:rsidR="00706345" w:rsidRPr="00C82673" w:rsidRDefault="00C536F4" w:rsidP="00626D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C826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  <w:t>ΔΕΛΑΤΟΛΑΣ ΤΖΩΡΤΖΗΣ</w:t>
            </w:r>
          </w:p>
        </w:tc>
        <w:tc>
          <w:tcPr>
            <w:tcW w:w="2976" w:type="dxa"/>
            <w:shd w:val="clear" w:color="auto" w:fill="auto"/>
          </w:tcPr>
          <w:p w14:paraId="51C7C5D9" w14:textId="77777777" w:rsidR="00706345" w:rsidRPr="00C82673" w:rsidRDefault="00C536F4" w:rsidP="007A2A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C826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  <w:t>ΑΔΑΜΟΠΟΥΛΟΣ ΓΕΩΡΓΙΟΣ</w:t>
            </w:r>
            <w:r w:rsidR="00626DB4" w:rsidRPr="00C826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795007A" w14:textId="2808C976" w:rsidR="00706345" w:rsidRPr="00F50B5F" w:rsidRDefault="00427638" w:rsidP="004276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 w:rsidRPr="00F50B5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 xml:space="preserve">ΚΡΕΜΑΣΤΙΩΤΗΣ </w:t>
            </w:r>
            <w:r w:rsidR="00626DB4" w:rsidRPr="00F50B5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 xml:space="preserve">ΠΑΥΛΟΣ </w:t>
            </w:r>
          </w:p>
        </w:tc>
      </w:tr>
      <w:tr w:rsidR="00706345" w:rsidRPr="00706345" w14:paraId="7379C2E2" w14:textId="77777777" w:rsidTr="00045BB5">
        <w:trPr>
          <w:trHeight w:val="173"/>
        </w:trPr>
        <w:tc>
          <w:tcPr>
            <w:tcW w:w="3261" w:type="dxa"/>
            <w:shd w:val="clear" w:color="auto" w:fill="auto"/>
          </w:tcPr>
          <w:p w14:paraId="6C84ACDF" w14:textId="77777777" w:rsidR="00706345" w:rsidRPr="00C82673" w:rsidRDefault="00626DB4" w:rsidP="00C536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C826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  <w:t>Α.Δ.Τ. Α</w:t>
            </w:r>
            <w:r w:rsidR="00C536F4" w:rsidRPr="00C826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  <w:t>Ο</w:t>
            </w:r>
            <w:r w:rsidRPr="00C826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  <w:t xml:space="preserve"> </w:t>
            </w:r>
            <w:r w:rsidR="00C536F4" w:rsidRPr="00C826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  <w:t>559280</w:t>
            </w:r>
          </w:p>
        </w:tc>
        <w:tc>
          <w:tcPr>
            <w:tcW w:w="2976" w:type="dxa"/>
            <w:shd w:val="clear" w:color="auto" w:fill="auto"/>
          </w:tcPr>
          <w:p w14:paraId="38E8CDE4" w14:textId="77777777" w:rsidR="00706345" w:rsidRPr="00C82673" w:rsidRDefault="00626DB4" w:rsidP="00C536F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C826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  <w:t xml:space="preserve">Α.Δ.Τ. </w:t>
            </w:r>
            <w:r w:rsidR="00C536F4" w:rsidRPr="00C8267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el-GR"/>
              </w:rPr>
              <w:t>Ξ 059858</w:t>
            </w:r>
          </w:p>
        </w:tc>
        <w:tc>
          <w:tcPr>
            <w:tcW w:w="3119" w:type="dxa"/>
            <w:shd w:val="clear" w:color="auto" w:fill="auto"/>
          </w:tcPr>
          <w:p w14:paraId="562F6670" w14:textId="77777777" w:rsidR="00706345" w:rsidRPr="00706345" w:rsidRDefault="00706345" w:rsidP="00706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 w:rsidRPr="00F50B5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ΑΔΤ ΑΒ.618401 - Α.Μ 49202</w:t>
            </w:r>
          </w:p>
        </w:tc>
      </w:tr>
    </w:tbl>
    <w:p w14:paraId="21363D08" w14:textId="77777777" w:rsidR="00DE6678" w:rsidRPr="00DE6678" w:rsidRDefault="00DE6678" w:rsidP="00DE6678">
      <w:pPr>
        <w:tabs>
          <w:tab w:val="num" w:pos="0"/>
        </w:tabs>
        <w:suppressAutoHyphens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38D02928" w14:textId="77777777" w:rsidR="00DE6678" w:rsidRDefault="00DE6678" w:rsidP="00DE6678">
      <w:pPr>
        <w:tabs>
          <w:tab w:val="num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4866C920" w14:textId="77777777" w:rsidR="00C04B58" w:rsidRDefault="00C04B58" w:rsidP="00C04B58">
      <w:pPr>
        <w:jc w:val="center"/>
        <w:rPr>
          <w:rStyle w:val="a3"/>
          <w:rFonts w:ascii="Grandview" w:hAnsi="Grandview" w:cs="Arial"/>
          <w:b/>
          <w:bCs/>
          <w:sz w:val="20"/>
          <w:szCs w:val="20"/>
          <w:u w:val="single"/>
        </w:rPr>
      </w:pPr>
    </w:p>
    <w:sectPr w:rsidR="00C04B58" w:rsidSect="00A64894">
      <w:footerReference w:type="default" r:id="rId9"/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038A1" w14:textId="77777777" w:rsidR="00183818" w:rsidRDefault="00183818" w:rsidP="00340628">
      <w:pPr>
        <w:spacing w:after="0" w:line="240" w:lineRule="auto"/>
      </w:pPr>
      <w:r>
        <w:separator/>
      </w:r>
    </w:p>
  </w:endnote>
  <w:endnote w:type="continuationSeparator" w:id="0">
    <w:p w14:paraId="1548C152" w14:textId="77777777" w:rsidR="00183818" w:rsidRDefault="00183818" w:rsidP="0034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Grandview">
    <w:altName w:val="Arial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922192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sz w:val="14"/>
        <w:szCs w:val="14"/>
      </w:rPr>
    </w:sdtEndPr>
    <w:sdtContent>
      <w:p w14:paraId="136306B2" w14:textId="5B8D820D" w:rsidR="00340628" w:rsidRPr="00340628" w:rsidRDefault="00340628">
        <w:pPr>
          <w:pStyle w:val="af2"/>
          <w:jc w:val="right"/>
          <w:rPr>
            <w:rFonts w:ascii="Tahoma" w:hAnsi="Tahoma" w:cs="Tahoma"/>
            <w:b/>
            <w:sz w:val="14"/>
            <w:szCs w:val="14"/>
          </w:rPr>
        </w:pPr>
        <w:r w:rsidRPr="00340628">
          <w:rPr>
            <w:rFonts w:ascii="Tahoma" w:hAnsi="Tahoma" w:cs="Tahoma"/>
            <w:b/>
            <w:sz w:val="14"/>
            <w:szCs w:val="14"/>
          </w:rPr>
          <w:fldChar w:fldCharType="begin"/>
        </w:r>
        <w:r w:rsidRPr="00340628">
          <w:rPr>
            <w:rFonts w:ascii="Tahoma" w:hAnsi="Tahoma" w:cs="Tahoma"/>
            <w:b/>
            <w:sz w:val="14"/>
            <w:szCs w:val="14"/>
          </w:rPr>
          <w:instrText>PAGE   \* MERGEFORMAT</w:instrText>
        </w:r>
        <w:r w:rsidRPr="00340628">
          <w:rPr>
            <w:rFonts w:ascii="Tahoma" w:hAnsi="Tahoma" w:cs="Tahoma"/>
            <w:b/>
            <w:sz w:val="14"/>
            <w:szCs w:val="14"/>
          </w:rPr>
          <w:fldChar w:fldCharType="separate"/>
        </w:r>
        <w:r w:rsidR="00D61A77">
          <w:rPr>
            <w:rFonts w:ascii="Tahoma" w:hAnsi="Tahoma" w:cs="Tahoma"/>
            <w:b/>
            <w:noProof/>
            <w:sz w:val="14"/>
            <w:szCs w:val="14"/>
          </w:rPr>
          <w:t>1</w:t>
        </w:r>
        <w:r w:rsidRPr="00340628">
          <w:rPr>
            <w:rFonts w:ascii="Tahoma" w:hAnsi="Tahoma" w:cs="Tahoma"/>
            <w:b/>
            <w:sz w:val="14"/>
            <w:szCs w:val="14"/>
          </w:rPr>
          <w:fldChar w:fldCharType="end"/>
        </w:r>
      </w:p>
    </w:sdtContent>
  </w:sdt>
  <w:p w14:paraId="59049F13" w14:textId="77777777" w:rsidR="00340628" w:rsidRDefault="0034062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7F792" w14:textId="77777777" w:rsidR="00183818" w:rsidRDefault="00183818" w:rsidP="00340628">
      <w:pPr>
        <w:spacing w:after="0" w:line="240" w:lineRule="auto"/>
      </w:pPr>
      <w:r>
        <w:separator/>
      </w:r>
    </w:p>
  </w:footnote>
  <w:footnote w:type="continuationSeparator" w:id="0">
    <w:p w14:paraId="0914EE5E" w14:textId="77777777" w:rsidR="00183818" w:rsidRDefault="00183818" w:rsidP="0034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67E50BB"/>
    <w:multiLevelType w:val="hybridMultilevel"/>
    <w:tmpl w:val="DA208836"/>
    <w:lvl w:ilvl="0" w:tplc="DEEA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89B"/>
    <w:multiLevelType w:val="hybridMultilevel"/>
    <w:tmpl w:val="63A8B84A"/>
    <w:lvl w:ilvl="0" w:tplc="810E8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66F8"/>
    <w:multiLevelType w:val="hybridMultilevel"/>
    <w:tmpl w:val="E8AEDFD8"/>
    <w:lvl w:ilvl="0" w:tplc="CF44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40A17"/>
    <w:multiLevelType w:val="hybridMultilevel"/>
    <w:tmpl w:val="55A63BBC"/>
    <w:lvl w:ilvl="0" w:tplc="61BCC5E4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36405"/>
    <w:multiLevelType w:val="hybridMultilevel"/>
    <w:tmpl w:val="C3CA9F50"/>
    <w:lvl w:ilvl="0" w:tplc="98DCA544">
      <w:start w:val="19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 w15:restartNumberingAfterBreak="0">
    <w:nsid w:val="13DC0A80"/>
    <w:multiLevelType w:val="hybridMultilevel"/>
    <w:tmpl w:val="C6CC2576"/>
    <w:lvl w:ilvl="0" w:tplc="855E0C0E">
      <w:start w:val="17"/>
      <w:numFmt w:val="bullet"/>
      <w:lvlText w:val="-"/>
      <w:lvlJc w:val="left"/>
      <w:pPr>
        <w:ind w:left="135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62239CA"/>
    <w:multiLevelType w:val="hybridMultilevel"/>
    <w:tmpl w:val="CCFC8A4C"/>
    <w:lvl w:ilvl="0" w:tplc="EA6825DC">
      <w:start w:val="25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645D2"/>
    <w:multiLevelType w:val="hybridMultilevel"/>
    <w:tmpl w:val="812014DE"/>
    <w:lvl w:ilvl="0" w:tplc="9F424FD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A062B"/>
    <w:multiLevelType w:val="hybridMultilevel"/>
    <w:tmpl w:val="CE74DC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95781"/>
    <w:multiLevelType w:val="hybridMultilevel"/>
    <w:tmpl w:val="5C941F72"/>
    <w:name w:val="WW8Num9"/>
    <w:lvl w:ilvl="0" w:tplc="0000000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45796"/>
    <w:multiLevelType w:val="hybridMultilevel"/>
    <w:tmpl w:val="BD1A0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21383"/>
    <w:multiLevelType w:val="hybridMultilevel"/>
    <w:tmpl w:val="36C450E0"/>
    <w:lvl w:ilvl="0" w:tplc="9AA06EE8">
      <w:start w:val="20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4" w:hanging="360"/>
      </w:pPr>
    </w:lvl>
    <w:lvl w:ilvl="2" w:tplc="0408001B" w:tentative="1">
      <w:start w:val="1"/>
      <w:numFmt w:val="lowerRoman"/>
      <w:lvlText w:val="%3."/>
      <w:lvlJc w:val="right"/>
      <w:pPr>
        <w:ind w:left="2304" w:hanging="180"/>
      </w:pPr>
    </w:lvl>
    <w:lvl w:ilvl="3" w:tplc="0408000F" w:tentative="1">
      <w:start w:val="1"/>
      <w:numFmt w:val="decimal"/>
      <w:lvlText w:val="%4."/>
      <w:lvlJc w:val="left"/>
      <w:pPr>
        <w:ind w:left="3024" w:hanging="360"/>
      </w:pPr>
    </w:lvl>
    <w:lvl w:ilvl="4" w:tplc="04080019" w:tentative="1">
      <w:start w:val="1"/>
      <w:numFmt w:val="lowerLetter"/>
      <w:lvlText w:val="%5."/>
      <w:lvlJc w:val="left"/>
      <w:pPr>
        <w:ind w:left="3744" w:hanging="360"/>
      </w:pPr>
    </w:lvl>
    <w:lvl w:ilvl="5" w:tplc="0408001B" w:tentative="1">
      <w:start w:val="1"/>
      <w:numFmt w:val="lowerRoman"/>
      <w:lvlText w:val="%6."/>
      <w:lvlJc w:val="right"/>
      <w:pPr>
        <w:ind w:left="4464" w:hanging="180"/>
      </w:pPr>
    </w:lvl>
    <w:lvl w:ilvl="6" w:tplc="0408000F" w:tentative="1">
      <w:start w:val="1"/>
      <w:numFmt w:val="decimal"/>
      <w:lvlText w:val="%7."/>
      <w:lvlJc w:val="left"/>
      <w:pPr>
        <w:ind w:left="5184" w:hanging="360"/>
      </w:pPr>
    </w:lvl>
    <w:lvl w:ilvl="7" w:tplc="04080019" w:tentative="1">
      <w:start w:val="1"/>
      <w:numFmt w:val="lowerLetter"/>
      <w:lvlText w:val="%8."/>
      <w:lvlJc w:val="left"/>
      <w:pPr>
        <w:ind w:left="5904" w:hanging="360"/>
      </w:pPr>
    </w:lvl>
    <w:lvl w:ilvl="8" w:tplc="0408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2D8463B9"/>
    <w:multiLevelType w:val="hybridMultilevel"/>
    <w:tmpl w:val="DE6C5D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43B52"/>
    <w:multiLevelType w:val="hybridMultilevel"/>
    <w:tmpl w:val="DA8A98AA"/>
    <w:lvl w:ilvl="0" w:tplc="DEEA3942">
      <w:start w:val="1"/>
      <w:numFmt w:val="decimal"/>
      <w:lvlText w:val="%1."/>
      <w:lvlJc w:val="left"/>
      <w:pPr>
        <w:ind w:left="1395" w:hanging="360"/>
      </w:pPr>
      <w:rPr>
        <w:rFonts w:hint="default"/>
        <w:b w:val="0"/>
        <w:sz w:val="24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2115" w:hanging="360"/>
      </w:pPr>
    </w:lvl>
    <w:lvl w:ilvl="2" w:tplc="0408001B" w:tentative="1">
      <w:start w:val="1"/>
      <w:numFmt w:val="lowerRoman"/>
      <w:lvlText w:val="%3."/>
      <w:lvlJc w:val="right"/>
      <w:pPr>
        <w:ind w:left="2835" w:hanging="180"/>
      </w:pPr>
    </w:lvl>
    <w:lvl w:ilvl="3" w:tplc="0408000F" w:tentative="1">
      <w:start w:val="1"/>
      <w:numFmt w:val="decimal"/>
      <w:lvlText w:val="%4."/>
      <w:lvlJc w:val="left"/>
      <w:pPr>
        <w:ind w:left="3555" w:hanging="360"/>
      </w:pPr>
    </w:lvl>
    <w:lvl w:ilvl="4" w:tplc="04080019" w:tentative="1">
      <w:start w:val="1"/>
      <w:numFmt w:val="lowerLetter"/>
      <w:lvlText w:val="%5."/>
      <w:lvlJc w:val="left"/>
      <w:pPr>
        <w:ind w:left="4275" w:hanging="360"/>
      </w:pPr>
    </w:lvl>
    <w:lvl w:ilvl="5" w:tplc="0408001B" w:tentative="1">
      <w:start w:val="1"/>
      <w:numFmt w:val="lowerRoman"/>
      <w:lvlText w:val="%6."/>
      <w:lvlJc w:val="right"/>
      <w:pPr>
        <w:ind w:left="4995" w:hanging="180"/>
      </w:pPr>
    </w:lvl>
    <w:lvl w:ilvl="6" w:tplc="0408000F" w:tentative="1">
      <w:start w:val="1"/>
      <w:numFmt w:val="decimal"/>
      <w:lvlText w:val="%7."/>
      <w:lvlJc w:val="left"/>
      <w:pPr>
        <w:ind w:left="5715" w:hanging="360"/>
      </w:pPr>
    </w:lvl>
    <w:lvl w:ilvl="7" w:tplc="04080019" w:tentative="1">
      <w:start w:val="1"/>
      <w:numFmt w:val="lowerLetter"/>
      <w:lvlText w:val="%8."/>
      <w:lvlJc w:val="left"/>
      <w:pPr>
        <w:ind w:left="6435" w:hanging="360"/>
      </w:pPr>
    </w:lvl>
    <w:lvl w:ilvl="8" w:tplc="0408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 w15:restartNumberingAfterBreak="0">
    <w:nsid w:val="3C4F7011"/>
    <w:multiLevelType w:val="singleLevel"/>
    <w:tmpl w:val="418E4C5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D1C1788"/>
    <w:multiLevelType w:val="hybridMultilevel"/>
    <w:tmpl w:val="52669036"/>
    <w:lvl w:ilvl="0" w:tplc="406CEC0E">
      <w:start w:val="2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70706C"/>
    <w:multiLevelType w:val="hybridMultilevel"/>
    <w:tmpl w:val="157EED42"/>
    <w:lvl w:ilvl="0" w:tplc="6D0E0B4E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B76FCB"/>
    <w:multiLevelType w:val="hybridMultilevel"/>
    <w:tmpl w:val="9A42798A"/>
    <w:lvl w:ilvl="0" w:tplc="18EA3376">
      <w:start w:val="17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243562"/>
    <w:multiLevelType w:val="hybridMultilevel"/>
    <w:tmpl w:val="34725FB4"/>
    <w:lvl w:ilvl="0" w:tplc="5AC48C1A">
      <w:start w:val="8"/>
      <w:numFmt w:val="decimal"/>
      <w:lvlText w:val="%1."/>
      <w:lvlJc w:val="left"/>
      <w:pPr>
        <w:tabs>
          <w:tab w:val="num" w:pos="963"/>
        </w:tabs>
        <w:ind w:left="96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73781F"/>
    <w:multiLevelType w:val="hybridMultilevel"/>
    <w:tmpl w:val="29CE110A"/>
    <w:lvl w:ilvl="0" w:tplc="107CC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F655A"/>
    <w:multiLevelType w:val="hybridMultilevel"/>
    <w:tmpl w:val="D7F449C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35942"/>
    <w:multiLevelType w:val="hybridMultilevel"/>
    <w:tmpl w:val="9FDAE58C"/>
    <w:lvl w:ilvl="0" w:tplc="CF44DA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737B0282"/>
    <w:multiLevelType w:val="hybridMultilevel"/>
    <w:tmpl w:val="CA0A9F70"/>
    <w:lvl w:ilvl="0" w:tplc="2BF0FFB8">
      <w:start w:val="17"/>
      <w:numFmt w:val="decimal"/>
      <w:lvlText w:val="%1."/>
      <w:lvlJc w:val="left"/>
      <w:pPr>
        <w:tabs>
          <w:tab w:val="num" w:pos="984"/>
        </w:tabs>
        <w:ind w:left="984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B51F81"/>
    <w:multiLevelType w:val="hybridMultilevel"/>
    <w:tmpl w:val="770EBB28"/>
    <w:lvl w:ilvl="0" w:tplc="7F16E982">
      <w:start w:val="1"/>
      <w:numFmt w:val="decimal"/>
      <w:lvlText w:val="%1)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391F85"/>
    <w:multiLevelType w:val="hybridMultilevel"/>
    <w:tmpl w:val="1006F88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F2DF5"/>
    <w:multiLevelType w:val="hybridMultilevel"/>
    <w:tmpl w:val="770EBB28"/>
    <w:lvl w:ilvl="0" w:tplc="7F16E982">
      <w:start w:val="1"/>
      <w:numFmt w:val="decimal"/>
      <w:lvlText w:val="%1)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27"/>
  </w:num>
  <w:num w:numId="10">
    <w:abstractNumId w:val="17"/>
  </w:num>
  <w:num w:numId="11">
    <w:abstractNumId w:val="6"/>
  </w:num>
  <w:num w:numId="12">
    <w:abstractNumId w:val="5"/>
  </w:num>
  <w:num w:numId="13">
    <w:abstractNumId w:val="24"/>
  </w:num>
  <w:num w:numId="14">
    <w:abstractNumId w:val="13"/>
  </w:num>
  <w:num w:numId="15">
    <w:abstractNumId w:val="16"/>
  </w:num>
  <w:num w:numId="16">
    <w:abstractNumId w:val="3"/>
  </w:num>
  <w:num w:numId="17">
    <w:abstractNumId w:val="22"/>
  </w:num>
  <w:num w:numId="18">
    <w:abstractNumId w:val="26"/>
  </w:num>
  <w:num w:numId="19">
    <w:abstractNumId w:val="28"/>
  </w:num>
  <w:num w:numId="20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4"/>
  </w:num>
  <w:num w:numId="24">
    <w:abstractNumId w:val="23"/>
  </w:num>
  <w:num w:numId="25">
    <w:abstractNumId w:val="10"/>
  </w:num>
  <w:num w:numId="26">
    <w:abstractNumId w:val="8"/>
  </w:num>
  <w:num w:numId="27">
    <w:abstractNumId w:val="20"/>
  </w:num>
  <w:num w:numId="28">
    <w:abstractNumId w:val="11"/>
  </w:num>
  <w:num w:numId="29">
    <w:abstractNumId w:val="19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78"/>
    <w:rsid w:val="0000256B"/>
    <w:rsid w:val="00010A60"/>
    <w:rsid w:val="000162CB"/>
    <w:rsid w:val="00041CE9"/>
    <w:rsid w:val="00062F93"/>
    <w:rsid w:val="00086F98"/>
    <w:rsid w:val="00094D88"/>
    <w:rsid w:val="000C275D"/>
    <w:rsid w:val="00101A35"/>
    <w:rsid w:val="00183818"/>
    <w:rsid w:val="00190F11"/>
    <w:rsid w:val="001E5595"/>
    <w:rsid w:val="00203B0A"/>
    <w:rsid w:val="00211518"/>
    <w:rsid w:val="00234F9A"/>
    <w:rsid w:val="002A0444"/>
    <w:rsid w:val="002D43B9"/>
    <w:rsid w:val="00312569"/>
    <w:rsid w:val="00340628"/>
    <w:rsid w:val="003417AD"/>
    <w:rsid w:val="00343617"/>
    <w:rsid w:val="00385F60"/>
    <w:rsid w:val="003A2FCC"/>
    <w:rsid w:val="003D3E7D"/>
    <w:rsid w:val="00427638"/>
    <w:rsid w:val="0043034E"/>
    <w:rsid w:val="004316CF"/>
    <w:rsid w:val="0044699E"/>
    <w:rsid w:val="00452D1E"/>
    <w:rsid w:val="004B73EF"/>
    <w:rsid w:val="004D1593"/>
    <w:rsid w:val="004D64DC"/>
    <w:rsid w:val="004E092A"/>
    <w:rsid w:val="00517C2F"/>
    <w:rsid w:val="00524733"/>
    <w:rsid w:val="005315A5"/>
    <w:rsid w:val="005336C9"/>
    <w:rsid w:val="0055594C"/>
    <w:rsid w:val="00564E53"/>
    <w:rsid w:val="0058018D"/>
    <w:rsid w:val="005A444F"/>
    <w:rsid w:val="005A4EFC"/>
    <w:rsid w:val="005C4B28"/>
    <w:rsid w:val="006025CB"/>
    <w:rsid w:val="00626DB4"/>
    <w:rsid w:val="00631ACF"/>
    <w:rsid w:val="0063319B"/>
    <w:rsid w:val="00650113"/>
    <w:rsid w:val="00660285"/>
    <w:rsid w:val="00660992"/>
    <w:rsid w:val="00664439"/>
    <w:rsid w:val="006D3E15"/>
    <w:rsid w:val="006D72F3"/>
    <w:rsid w:val="00702D13"/>
    <w:rsid w:val="00706345"/>
    <w:rsid w:val="00710B4F"/>
    <w:rsid w:val="0075507F"/>
    <w:rsid w:val="0078067A"/>
    <w:rsid w:val="007A026D"/>
    <w:rsid w:val="007A2ADA"/>
    <w:rsid w:val="007D1F96"/>
    <w:rsid w:val="007E4DBA"/>
    <w:rsid w:val="007F243E"/>
    <w:rsid w:val="00815150"/>
    <w:rsid w:val="00855B46"/>
    <w:rsid w:val="008A2AFD"/>
    <w:rsid w:val="00904E4A"/>
    <w:rsid w:val="00953F10"/>
    <w:rsid w:val="009C0D52"/>
    <w:rsid w:val="009C3B70"/>
    <w:rsid w:val="009D416E"/>
    <w:rsid w:val="009E1CA7"/>
    <w:rsid w:val="009F3251"/>
    <w:rsid w:val="00A00803"/>
    <w:rsid w:val="00A216B4"/>
    <w:rsid w:val="00A644EA"/>
    <w:rsid w:val="00A64894"/>
    <w:rsid w:val="00A87EC0"/>
    <w:rsid w:val="00AB2607"/>
    <w:rsid w:val="00AB7DF8"/>
    <w:rsid w:val="00B16683"/>
    <w:rsid w:val="00B66D0A"/>
    <w:rsid w:val="00B713D0"/>
    <w:rsid w:val="00B72BF0"/>
    <w:rsid w:val="00B820FC"/>
    <w:rsid w:val="00B8399C"/>
    <w:rsid w:val="00B9052F"/>
    <w:rsid w:val="00B96912"/>
    <w:rsid w:val="00BD312A"/>
    <w:rsid w:val="00BD64F2"/>
    <w:rsid w:val="00BD6B80"/>
    <w:rsid w:val="00BE7E32"/>
    <w:rsid w:val="00BF40C5"/>
    <w:rsid w:val="00C04B58"/>
    <w:rsid w:val="00C536F4"/>
    <w:rsid w:val="00C74632"/>
    <w:rsid w:val="00C81431"/>
    <w:rsid w:val="00C82673"/>
    <w:rsid w:val="00CA308B"/>
    <w:rsid w:val="00CE02AB"/>
    <w:rsid w:val="00D3000A"/>
    <w:rsid w:val="00D352DE"/>
    <w:rsid w:val="00D517E5"/>
    <w:rsid w:val="00D57A49"/>
    <w:rsid w:val="00D61A77"/>
    <w:rsid w:val="00D90FBF"/>
    <w:rsid w:val="00DC789B"/>
    <w:rsid w:val="00DD2255"/>
    <w:rsid w:val="00DD3D46"/>
    <w:rsid w:val="00DE6678"/>
    <w:rsid w:val="00E64496"/>
    <w:rsid w:val="00E8648D"/>
    <w:rsid w:val="00E90FE8"/>
    <w:rsid w:val="00EB6543"/>
    <w:rsid w:val="00ED324F"/>
    <w:rsid w:val="00EF2433"/>
    <w:rsid w:val="00F10C1A"/>
    <w:rsid w:val="00F47682"/>
    <w:rsid w:val="00F50B5F"/>
    <w:rsid w:val="00F52883"/>
    <w:rsid w:val="00F53881"/>
    <w:rsid w:val="00F82C50"/>
    <w:rsid w:val="00FA67CE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F77C"/>
  <w15:docId w15:val="{8E487D72-FE65-43D5-937F-049A8475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E6678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color w:val="000080"/>
      <w:sz w:val="24"/>
      <w:szCs w:val="24"/>
      <w:u w:val="single"/>
      <w:lang w:eastAsia="ar-SA"/>
    </w:rPr>
  </w:style>
  <w:style w:type="paragraph" w:styleId="2">
    <w:name w:val="heading 2"/>
    <w:basedOn w:val="a"/>
    <w:next w:val="a"/>
    <w:link w:val="2Char"/>
    <w:qFormat/>
    <w:rsid w:val="00DE6678"/>
    <w:pPr>
      <w:keepNext/>
      <w:suppressAutoHyphens/>
      <w:spacing w:after="0" w:line="360" w:lineRule="auto"/>
      <w:jc w:val="center"/>
      <w:outlineLvl w:val="1"/>
    </w:pPr>
    <w:rPr>
      <w:rFonts w:ascii="Tahoma" w:eastAsia="Times New Roman" w:hAnsi="Tahoma" w:cs="Tahoma"/>
      <w:b/>
      <w:bCs/>
      <w:sz w:val="16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E6678"/>
    <w:pPr>
      <w:keepNext/>
      <w:numPr>
        <w:ilvl w:val="2"/>
        <w:numId w:val="1"/>
      </w:numPr>
      <w:suppressAutoHyphens/>
      <w:spacing w:after="0" w:line="240" w:lineRule="auto"/>
      <w:ind w:left="0" w:right="-1" w:firstLine="0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DE6678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Char"/>
    <w:qFormat/>
    <w:rsid w:val="00DE6678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6678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Char"/>
    <w:qFormat/>
    <w:rsid w:val="00DE6678"/>
    <w:pPr>
      <w:keepNext/>
      <w:spacing w:after="0" w:line="360" w:lineRule="auto"/>
      <w:outlineLvl w:val="6"/>
    </w:pPr>
    <w:rPr>
      <w:rFonts w:ascii="Arial" w:eastAsia="Times New Roman" w:hAnsi="Arial" w:cs="Arial"/>
      <w:b/>
      <w:iCs/>
      <w:szCs w:val="24"/>
      <w:lang w:eastAsia="ar-SA"/>
    </w:rPr>
  </w:style>
  <w:style w:type="paragraph" w:styleId="8">
    <w:name w:val="heading 8"/>
    <w:basedOn w:val="a"/>
    <w:next w:val="a"/>
    <w:link w:val="8Char"/>
    <w:qFormat/>
    <w:rsid w:val="00DE6678"/>
    <w:pPr>
      <w:keepNext/>
      <w:numPr>
        <w:ilvl w:val="7"/>
        <w:numId w:val="1"/>
      </w:numPr>
      <w:suppressAutoHyphens/>
      <w:spacing w:before="1560" w:after="0" w:line="24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Char"/>
    <w:qFormat/>
    <w:rsid w:val="00DE6678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E6678"/>
    <w:rPr>
      <w:rFonts w:ascii="Comic Sans MS" w:eastAsia="Times New Roman" w:hAnsi="Comic Sans MS" w:cs="Times New Roman"/>
      <w:color w:val="000080"/>
      <w:sz w:val="24"/>
      <w:szCs w:val="24"/>
      <w:u w:val="single"/>
      <w:lang w:eastAsia="ar-SA"/>
    </w:rPr>
  </w:style>
  <w:style w:type="character" w:customStyle="1" w:styleId="2Char">
    <w:name w:val="Επικεφαλίδα 2 Char"/>
    <w:basedOn w:val="a0"/>
    <w:link w:val="2"/>
    <w:rsid w:val="00DE6678"/>
    <w:rPr>
      <w:rFonts w:ascii="Tahoma" w:eastAsia="Times New Roman" w:hAnsi="Tahoma" w:cs="Tahoma"/>
      <w:b/>
      <w:bCs/>
      <w:sz w:val="16"/>
      <w:szCs w:val="24"/>
      <w:lang w:eastAsia="ar-SA"/>
    </w:rPr>
  </w:style>
  <w:style w:type="character" w:customStyle="1" w:styleId="3Char">
    <w:name w:val="Επικεφαλίδα 3 Char"/>
    <w:basedOn w:val="a0"/>
    <w:link w:val="3"/>
    <w:rsid w:val="00DE6678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Char">
    <w:name w:val="Επικεφαλίδα 4 Char"/>
    <w:basedOn w:val="a0"/>
    <w:link w:val="4"/>
    <w:rsid w:val="00DE667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5Char">
    <w:name w:val="Επικεφαλίδα 5 Char"/>
    <w:basedOn w:val="a0"/>
    <w:link w:val="5"/>
    <w:rsid w:val="00DE667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Char">
    <w:name w:val="Επικεφαλίδα 6 Char"/>
    <w:basedOn w:val="a0"/>
    <w:link w:val="6"/>
    <w:uiPriority w:val="9"/>
    <w:semiHidden/>
    <w:rsid w:val="00DE6678"/>
    <w:rPr>
      <w:rFonts w:ascii="Calibri" w:eastAsia="Times New Roman" w:hAnsi="Calibri" w:cs="Times New Roman"/>
      <w:b/>
      <w:bCs/>
      <w:lang w:eastAsia="ar-SA"/>
    </w:rPr>
  </w:style>
  <w:style w:type="character" w:customStyle="1" w:styleId="7Char">
    <w:name w:val="Επικεφαλίδα 7 Char"/>
    <w:basedOn w:val="a0"/>
    <w:link w:val="7"/>
    <w:rsid w:val="00DE6678"/>
    <w:rPr>
      <w:rFonts w:ascii="Arial" w:eastAsia="Times New Roman" w:hAnsi="Arial" w:cs="Arial"/>
      <w:b/>
      <w:iCs/>
      <w:szCs w:val="24"/>
      <w:lang w:eastAsia="ar-SA"/>
    </w:rPr>
  </w:style>
  <w:style w:type="character" w:customStyle="1" w:styleId="8Char">
    <w:name w:val="Επικεφαλίδα 8 Char"/>
    <w:basedOn w:val="a0"/>
    <w:link w:val="8"/>
    <w:rsid w:val="00DE667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9Char">
    <w:name w:val="Επικεφαλίδα 9 Char"/>
    <w:basedOn w:val="a0"/>
    <w:link w:val="9"/>
    <w:rsid w:val="00DE6678"/>
    <w:rPr>
      <w:rFonts w:ascii="Cambria" w:eastAsia="Times New Roman" w:hAnsi="Cambria" w:cs="Times New Roman"/>
      <w:lang w:eastAsia="ar-SA"/>
    </w:rPr>
  </w:style>
  <w:style w:type="numbering" w:customStyle="1" w:styleId="10">
    <w:name w:val="Χωρίς λίστα1"/>
    <w:next w:val="a2"/>
    <w:uiPriority w:val="99"/>
    <w:semiHidden/>
    <w:unhideWhenUsed/>
    <w:rsid w:val="00DE6678"/>
  </w:style>
  <w:style w:type="character" w:customStyle="1" w:styleId="WW8Num3z0">
    <w:name w:val="WW8Num3z0"/>
    <w:rsid w:val="00DE6678"/>
    <w:rPr>
      <w:rFonts w:ascii="Wingdings" w:hAnsi="Wingdings" w:cs="OpenSymbol"/>
    </w:rPr>
  </w:style>
  <w:style w:type="character" w:customStyle="1" w:styleId="WW-">
    <w:name w:val="WW-Προεπιλεγμένη γραμματοσειρά"/>
    <w:rsid w:val="00DE6678"/>
  </w:style>
  <w:style w:type="character" w:customStyle="1" w:styleId="WW8Num17z0">
    <w:name w:val="WW8Num17z0"/>
    <w:rsid w:val="00DE6678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DE6678"/>
    <w:rPr>
      <w:rFonts w:ascii="Symbol" w:hAnsi="Symbol"/>
      <w:sz w:val="20"/>
    </w:rPr>
  </w:style>
  <w:style w:type="character" w:customStyle="1" w:styleId="WW8Num18z1">
    <w:name w:val="WW8Num18z1"/>
    <w:rsid w:val="00DE6678"/>
    <w:rPr>
      <w:rFonts w:ascii="Courier New" w:hAnsi="Courier New"/>
      <w:sz w:val="20"/>
    </w:rPr>
  </w:style>
  <w:style w:type="character" w:customStyle="1" w:styleId="WW8Num18z2">
    <w:name w:val="WW8Num18z2"/>
    <w:rsid w:val="00DE6678"/>
    <w:rPr>
      <w:rFonts w:ascii="Wingdings" w:hAnsi="Wingdings"/>
      <w:sz w:val="20"/>
    </w:rPr>
  </w:style>
  <w:style w:type="character" w:customStyle="1" w:styleId="WW8Num26z0">
    <w:name w:val="WW8Num26z0"/>
    <w:rsid w:val="00DE6678"/>
    <w:rPr>
      <w:rFonts w:ascii="Symbol" w:hAnsi="Symbol"/>
      <w:sz w:val="20"/>
    </w:rPr>
  </w:style>
  <w:style w:type="character" w:customStyle="1" w:styleId="WW8Num26z1">
    <w:name w:val="WW8Num26z1"/>
    <w:rsid w:val="00DE6678"/>
    <w:rPr>
      <w:rFonts w:ascii="Courier New" w:hAnsi="Courier New"/>
      <w:sz w:val="20"/>
    </w:rPr>
  </w:style>
  <w:style w:type="character" w:customStyle="1" w:styleId="WW8Num26z2">
    <w:name w:val="WW8Num26z2"/>
    <w:rsid w:val="00DE6678"/>
    <w:rPr>
      <w:rFonts w:ascii="Wingdings" w:hAnsi="Wingdings"/>
      <w:sz w:val="20"/>
    </w:rPr>
  </w:style>
  <w:style w:type="character" w:customStyle="1" w:styleId="WW8Num28z0">
    <w:name w:val="WW8Num28z0"/>
    <w:rsid w:val="00DE6678"/>
    <w:rPr>
      <w:rFonts w:ascii="Symbol" w:hAnsi="Symbol"/>
    </w:rPr>
  </w:style>
  <w:style w:type="character" w:customStyle="1" w:styleId="WW8Num28z1">
    <w:name w:val="WW8Num28z1"/>
    <w:rsid w:val="00DE6678"/>
    <w:rPr>
      <w:rFonts w:ascii="Courier New" w:hAnsi="Courier New"/>
    </w:rPr>
  </w:style>
  <w:style w:type="character" w:customStyle="1" w:styleId="WW8Num28z2">
    <w:name w:val="WW8Num28z2"/>
    <w:rsid w:val="00DE6678"/>
    <w:rPr>
      <w:rFonts w:ascii="Wingdings" w:hAnsi="Wingdings"/>
    </w:rPr>
  </w:style>
  <w:style w:type="character" w:customStyle="1" w:styleId="WW8Num33z1">
    <w:name w:val="WW8Num33z1"/>
    <w:rsid w:val="00DE6678"/>
    <w:rPr>
      <w:rFonts w:ascii="Symbol" w:hAnsi="Symbol"/>
    </w:rPr>
  </w:style>
  <w:style w:type="character" w:customStyle="1" w:styleId="WW8Num34z0">
    <w:name w:val="WW8Num34z0"/>
    <w:rsid w:val="00DE6678"/>
    <w:rPr>
      <w:rFonts w:ascii="Symbol" w:hAnsi="Symbol"/>
      <w:b/>
      <w:i w:val="0"/>
      <w:color w:val="auto"/>
      <w:sz w:val="28"/>
    </w:rPr>
  </w:style>
  <w:style w:type="character" w:customStyle="1" w:styleId="WW8Num34z1">
    <w:name w:val="WW8Num34z1"/>
    <w:rsid w:val="00DE6678"/>
    <w:rPr>
      <w:rFonts w:ascii="Courier New" w:hAnsi="Courier New"/>
    </w:rPr>
  </w:style>
  <w:style w:type="character" w:customStyle="1" w:styleId="WW8Num34z2">
    <w:name w:val="WW8Num34z2"/>
    <w:rsid w:val="00DE6678"/>
    <w:rPr>
      <w:rFonts w:ascii="Wingdings" w:hAnsi="Wingdings"/>
    </w:rPr>
  </w:style>
  <w:style w:type="character" w:customStyle="1" w:styleId="WW8Num34z3">
    <w:name w:val="WW8Num34z3"/>
    <w:rsid w:val="00DE6678"/>
    <w:rPr>
      <w:rFonts w:ascii="Symbol" w:hAnsi="Symbol"/>
    </w:rPr>
  </w:style>
  <w:style w:type="character" w:customStyle="1" w:styleId="WW8Num39z0">
    <w:name w:val="WW8Num39z0"/>
    <w:rsid w:val="00DE6678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DE6678"/>
    <w:rPr>
      <w:rFonts w:ascii="Courier New" w:hAnsi="Courier New"/>
    </w:rPr>
  </w:style>
  <w:style w:type="character" w:customStyle="1" w:styleId="WW8Num39z2">
    <w:name w:val="WW8Num39z2"/>
    <w:rsid w:val="00DE6678"/>
    <w:rPr>
      <w:rFonts w:ascii="Wingdings" w:hAnsi="Wingdings"/>
    </w:rPr>
  </w:style>
  <w:style w:type="character" w:customStyle="1" w:styleId="WW8Num39z3">
    <w:name w:val="WW8Num39z3"/>
    <w:rsid w:val="00DE6678"/>
    <w:rPr>
      <w:rFonts w:ascii="Symbol" w:hAnsi="Symbol"/>
    </w:rPr>
  </w:style>
  <w:style w:type="character" w:customStyle="1" w:styleId="WW8Num49z0">
    <w:name w:val="WW8Num49z0"/>
    <w:rsid w:val="00DE6678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DE6678"/>
    <w:rPr>
      <w:rFonts w:ascii="Courier New" w:hAnsi="Courier New"/>
    </w:rPr>
  </w:style>
  <w:style w:type="character" w:customStyle="1" w:styleId="WW8Num49z2">
    <w:name w:val="WW8Num49z2"/>
    <w:rsid w:val="00DE6678"/>
    <w:rPr>
      <w:rFonts w:ascii="Wingdings" w:hAnsi="Wingdings"/>
    </w:rPr>
  </w:style>
  <w:style w:type="character" w:customStyle="1" w:styleId="WW8Num49z3">
    <w:name w:val="WW8Num49z3"/>
    <w:rsid w:val="00DE6678"/>
    <w:rPr>
      <w:rFonts w:ascii="Symbol" w:hAnsi="Symbol"/>
    </w:rPr>
  </w:style>
  <w:style w:type="character" w:customStyle="1" w:styleId="WW8NumSt22z0">
    <w:name w:val="WW8NumSt22z0"/>
    <w:rsid w:val="00DE6678"/>
    <w:rPr>
      <w:rFonts w:ascii="Symbol" w:hAnsi="Symbol"/>
      <w:b/>
      <w:sz w:val="28"/>
    </w:rPr>
  </w:style>
  <w:style w:type="character" w:customStyle="1" w:styleId="WW8NumSt23z0">
    <w:name w:val="WW8NumSt23z0"/>
    <w:rsid w:val="00DE6678"/>
    <w:rPr>
      <w:rFonts w:ascii="Wingdings" w:hAnsi="Wingdings"/>
    </w:rPr>
  </w:style>
  <w:style w:type="character" w:customStyle="1" w:styleId="WW-1">
    <w:name w:val="WW-Προεπιλεγμένη γραμματοσειρά1"/>
    <w:rsid w:val="00DE6678"/>
  </w:style>
  <w:style w:type="character" w:customStyle="1" w:styleId="WW8Num4z0">
    <w:name w:val="WW8Num4z0"/>
    <w:rsid w:val="00DE6678"/>
    <w:rPr>
      <w:rFonts w:ascii="Symbol" w:hAnsi="Symbol"/>
    </w:rPr>
  </w:style>
  <w:style w:type="character" w:customStyle="1" w:styleId="WW8Num4z1">
    <w:name w:val="WW8Num4z1"/>
    <w:rsid w:val="00DE6678"/>
    <w:rPr>
      <w:rFonts w:ascii="Courier New" w:hAnsi="Courier New"/>
    </w:rPr>
  </w:style>
  <w:style w:type="character" w:customStyle="1" w:styleId="WW8Num4z2">
    <w:name w:val="WW8Num4z2"/>
    <w:rsid w:val="00DE6678"/>
    <w:rPr>
      <w:rFonts w:ascii="Wingdings" w:hAnsi="Wingdings"/>
    </w:rPr>
  </w:style>
  <w:style w:type="character" w:customStyle="1" w:styleId="WW8Num7z0">
    <w:name w:val="WW8Num7z0"/>
    <w:rsid w:val="00DE6678"/>
    <w:rPr>
      <w:rFonts w:ascii="Wingdings" w:hAnsi="Wingdings"/>
    </w:rPr>
  </w:style>
  <w:style w:type="character" w:customStyle="1" w:styleId="WW8Num7z1">
    <w:name w:val="WW8Num7z1"/>
    <w:rsid w:val="00DE6678"/>
    <w:rPr>
      <w:rFonts w:ascii="Courier New" w:hAnsi="Courier New"/>
    </w:rPr>
  </w:style>
  <w:style w:type="character" w:customStyle="1" w:styleId="WW8Num7z3">
    <w:name w:val="WW8Num7z3"/>
    <w:rsid w:val="00DE6678"/>
    <w:rPr>
      <w:rFonts w:ascii="Symbol" w:hAnsi="Symbol"/>
    </w:rPr>
  </w:style>
  <w:style w:type="character" w:customStyle="1" w:styleId="WW8Num10z0">
    <w:name w:val="WW8Num10z0"/>
    <w:rsid w:val="00DE6678"/>
    <w:rPr>
      <w:rFonts w:ascii="Symbol" w:hAnsi="Symbol"/>
      <w:b/>
      <w:i w:val="0"/>
      <w:color w:val="auto"/>
      <w:sz w:val="28"/>
    </w:rPr>
  </w:style>
  <w:style w:type="character" w:customStyle="1" w:styleId="WW8Num10z1">
    <w:name w:val="WW8Num10z1"/>
    <w:rsid w:val="00DE6678"/>
    <w:rPr>
      <w:rFonts w:ascii="Wingdings" w:hAnsi="Wingdings"/>
    </w:rPr>
  </w:style>
  <w:style w:type="character" w:customStyle="1" w:styleId="WW8Num10z3">
    <w:name w:val="WW8Num10z3"/>
    <w:rsid w:val="00DE6678"/>
    <w:rPr>
      <w:rFonts w:ascii="Symbol" w:hAnsi="Symbol"/>
    </w:rPr>
  </w:style>
  <w:style w:type="character" w:customStyle="1" w:styleId="WW8Num10z4">
    <w:name w:val="WW8Num10z4"/>
    <w:rsid w:val="00DE6678"/>
    <w:rPr>
      <w:rFonts w:ascii="Courier New" w:hAnsi="Courier New"/>
    </w:rPr>
  </w:style>
  <w:style w:type="character" w:customStyle="1" w:styleId="WW8Num15z0">
    <w:name w:val="WW8Num15z0"/>
    <w:rsid w:val="00DE6678"/>
    <w:rPr>
      <w:rFonts w:ascii="Wingdings" w:hAnsi="Wingdings"/>
    </w:rPr>
  </w:style>
  <w:style w:type="character" w:customStyle="1" w:styleId="WW8Num15z1">
    <w:name w:val="WW8Num15z1"/>
    <w:rsid w:val="00DE6678"/>
    <w:rPr>
      <w:rFonts w:ascii="Courier New" w:hAnsi="Courier New" w:cs="Courier New"/>
    </w:rPr>
  </w:style>
  <w:style w:type="character" w:customStyle="1" w:styleId="WW8Num15z3">
    <w:name w:val="WW8Num15z3"/>
    <w:rsid w:val="00DE6678"/>
    <w:rPr>
      <w:rFonts w:ascii="Symbol" w:hAnsi="Symbol"/>
    </w:rPr>
  </w:style>
  <w:style w:type="character" w:customStyle="1" w:styleId="WW-11">
    <w:name w:val="WW-Προεπιλεγμένη γραμματοσειρά11"/>
    <w:rsid w:val="00DE6678"/>
  </w:style>
  <w:style w:type="character" w:styleId="a3">
    <w:name w:val="page number"/>
    <w:basedOn w:val="WW-11"/>
    <w:uiPriority w:val="99"/>
    <w:rsid w:val="00DE6678"/>
  </w:style>
  <w:style w:type="character" w:customStyle="1" w:styleId="WW8Num12z1">
    <w:name w:val="WW8Num12z1"/>
    <w:rsid w:val="00DE6678"/>
    <w:rPr>
      <w:rFonts w:ascii="Courier New" w:hAnsi="Courier New" w:cs="Courier New"/>
    </w:rPr>
  </w:style>
  <w:style w:type="paragraph" w:customStyle="1" w:styleId="a4">
    <w:name w:val="Επικεφαλίδα"/>
    <w:basedOn w:val="a"/>
    <w:next w:val="a5"/>
    <w:rsid w:val="00DE667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5">
    <w:name w:val="Body Text"/>
    <w:basedOn w:val="a"/>
    <w:link w:val="Char"/>
    <w:semiHidden/>
    <w:rsid w:val="00DE6678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">
    <w:name w:val="Σώμα κειμένου Char"/>
    <w:basedOn w:val="a0"/>
    <w:link w:val="a5"/>
    <w:semiHidden/>
    <w:rsid w:val="00DE6678"/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List"/>
    <w:basedOn w:val="a5"/>
    <w:semiHidden/>
    <w:rsid w:val="00DE6678"/>
    <w:rPr>
      <w:rFonts w:cs="Mangal"/>
    </w:rPr>
  </w:style>
  <w:style w:type="paragraph" w:styleId="a7">
    <w:name w:val="caption"/>
    <w:basedOn w:val="a"/>
    <w:qFormat/>
    <w:rsid w:val="00DE667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8">
    <w:name w:val="Ευρετήριο"/>
    <w:basedOn w:val="a"/>
    <w:rsid w:val="00DE667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9">
    <w:name w:val="Title"/>
    <w:basedOn w:val="a"/>
    <w:next w:val="aa"/>
    <w:link w:val="Char0"/>
    <w:qFormat/>
    <w:rsid w:val="00DE6678"/>
    <w:pPr>
      <w:suppressAutoHyphens/>
      <w:spacing w:after="0" w:line="36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Char0">
    <w:name w:val="Τίτλος Char"/>
    <w:basedOn w:val="a0"/>
    <w:link w:val="a9"/>
    <w:rsid w:val="00DE6678"/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styleId="aa">
    <w:name w:val="Subtitle"/>
    <w:basedOn w:val="a4"/>
    <w:next w:val="a5"/>
    <w:link w:val="Char1"/>
    <w:qFormat/>
    <w:rsid w:val="00DE6678"/>
    <w:pPr>
      <w:jc w:val="center"/>
    </w:pPr>
    <w:rPr>
      <w:i/>
      <w:iCs/>
    </w:rPr>
  </w:style>
  <w:style w:type="character" w:customStyle="1" w:styleId="Char1">
    <w:name w:val="Υπότιτλος Char"/>
    <w:basedOn w:val="a0"/>
    <w:link w:val="aa"/>
    <w:rsid w:val="00DE6678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20">
    <w:name w:val="Body Text 2"/>
    <w:basedOn w:val="a"/>
    <w:link w:val="2Char0"/>
    <w:rsid w:val="00DE667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Char0">
    <w:name w:val="Σώμα κείμενου 2 Char"/>
    <w:basedOn w:val="a0"/>
    <w:link w:val="20"/>
    <w:rsid w:val="00DE6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Char2"/>
    <w:rsid w:val="00DE667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2">
    <w:name w:val="Κείμενο πλαισίου Char"/>
    <w:basedOn w:val="a0"/>
    <w:link w:val="ab"/>
    <w:rsid w:val="00DE6678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Char3"/>
    <w:uiPriority w:val="99"/>
    <w:rsid w:val="00DE667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3">
    <w:name w:val="Κεφαλίδα Char"/>
    <w:basedOn w:val="a0"/>
    <w:link w:val="ac"/>
    <w:uiPriority w:val="99"/>
    <w:rsid w:val="00DE6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Char4"/>
    <w:semiHidden/>
    <w:rsid w:val="00DE6678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Char4">
    <w:name w:val="Σώμα κείμενου με εσοχή Char"/>
    <w:basedOn w:val="a0"/>
    <w:link w:val="ad"/>
    <w:semiHidden/>
    <w:rsid w:val="00DE6678"/>
    <w:rPr>
      <w:rFonts w:ascii="Arial" w:eastAsia="Times New Roman" w:hAnsi="Arial" w:cs="Times New Roman"/>
      <w:sz w:val="24"/>
      <w:szCs w:val="24"/>
      <w:lang w:eastAsia="ar-SA"/>
    </w:rPr>
  </w:style>
  <w:style w:type="paragraph" w:styleId="30">
    <w:name w:val="Body Text Indent 3"/>
    <w:basedOn w:val="a"/>
    <w:link w:val="3Char0"/>
    <w:semiHidden/>
    <w:rsid w:val="00DE6678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3Char0">
    <w:name w:val="Σώμα κείμενου με εσοχή 3 Char"/>
    <w:basedOn w:val="a0"/>
    <w:link w:val="30"/>
    <w:semiHidden/>
    <w:rsid w:val="00DE6678"/>
    <w:rPr>
      <w:rFonts w:ascii="Arial" w:eastAsia="Times New Roman" w:hAnsi="Arial" w:cs="Arial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DE667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Περιεχόμενα πίνακα"/>
    <w:basedOn w:val="a"/>
    <w:rsid w:val="00DE66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Επικεφαλίδα πίνακα"/>
    <w:basedOn w:val="af"/>
    <w:rsid w:val="00DE6678"/>
    <w:pPr>
      <w:jc w:val="center"/>
    </w:pPr>
    <w:rPr>
      <w:b/>
      <w:bCs/>
    </w:rPr>
  </w:style>
  <w:style w:type="paragraph" w:customStyle="1" w:styleId="af1">
    <w:name w:val="Περιεχόμενα πλαισίου"/>
    <w:basedOn w:val="a5"/>
    <w:rsid w:val="00DE6678"/>
  </w:style>
  <w:style w:type="paragraph" w:styleId="af2">
    <w:name w:val="footer"/>
    <w:basedOn w:val="a"/>
    <w:link w:val="Char5"/>
    <w:uiPriority w:val="99"/>
    <w:rsid w:val="00DE667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5">
    <w:name w:val="Υποσέλιδο Char"/>
    <w:basedOn w:val="a0"/>
    <w:link w:val="af2"/>
    <w:uiPriority w:val="99"/>
    <w:rsid w:val="00DE6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Char1"/>
    <w:semiHidden/>
    <w:rsid w:val="00DE6678"/>
    <w:pPr>
      <w:suppressAutoHyphens/>
      <w:spacing w:after="0" w:line="360" w:lineRule="auto"/>
      <w:ind w:right="-334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character" w:customStyle="1" w:styleId="3Char1">
    <w:name w:val="Σώμα κείμενου 3 Char"/>
    <w:basedOn w:val="a0"/>
    <w:link w:val="31"/>
    <w:semiHidden/>
    <w:rsid w:val="00DE6678"/>
    <w:rPr>
      <w:rFonts w:ascii="Tahoma" w:eastAsia="Times New Roman" w:hAnsi="Tahoma" w:cs="Tahoma"/>
      <w:sz w:val="24"/>
      <w:szCs w:val="20"/>
      <w:lang w:eastAsia="ar-SA"/>
    </w:rPr>
  </w:style>
  <w:style w:type="paragraph" w:styleId="Web">
    <w:name w:val="Normal (Web)"/>
    <w:basedOn w:val="a"/>
    <w:rsid w:val="00DE6678"/>
    <w:pPr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Σώμα κείμενου 21"/>
    <w:basedOn w:val="a"/>
    <w:rsid w:val="00DE6678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paragraph" w:styleId="22">
    <w:name w:val="Body Text Indent 2"/>
    <w:basedOn w:val="a"/>
    <w:link w:val="2Char1"/>
    <w:semiHidden/>
    <w:rsid w:val="00DE6678"/>
    <w:pPr>
      <w:suppressAutoHyphens/>
      <w:spacing w:after="0" w:line="360" w:lineRule="auto"/>
      <w:ind w:left="720" w:hanging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2Char1">
    <w:name w:val="Σώμα κείμενου με εσοχή 2 Char"/>
    <w:basedOn w:val="a0"/>
    <w:link w:val="22"/>
    <w:semiHidden/>
    <w:rsid w:val="00DE6678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estern">
    <w:name w:val="western"/>
    <w:basedOn w:val="a"/>
    <w:rsid w:val="00DE6678"/>
    <w:pPr>
      <w:spacing w:before="280" w:after="0" w:line="240" w:lineRule="auto"/>
      <w:jc w:val="both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11">
    <w:name w:val="Παράγραφος λίστας1"/>
    <w:basedOn w:val="a"/>
    <w:rsid w:val="00DE66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3">
    <w:name w:val="Table Grid"/>
    <w:basedOn w:val="a1"/>
    <w:rsid w:val="00DE66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Σώμα κείμενου 21"/>
    <w:basedOn w:val="a"/>
    <w:rsid w:val="00DE667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kern w:val="1"/>
      <w:lang w:eastAsia="zh-CN" w:bidi="hi-IN"/>
    </w:rPr>
  </w:style>
  <w:style w:type="paragraph" w:customStyle="1" w:styleId="310">
    <w:name w:val="Σώμα κείμενου με εσοχή 31"/>
    <w:basedOn w:val="a"/>
    <w:rsid w:val="00DE6678"/>
    <w:pPr>
      <w:widowControl w:val="0"/>
      <w:tabs>
        <w:tab w:val="left" w:pos="1134"/>
      </w:tabs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Mangal"/>
      <w:kern w:val="1"/>
      <w:lang w:eastAsia="zh-CN" w:bidi="hi-IN"/>
    </w:rPr>
  </w:style>
  <w:style w:type="paragraph" w:customStyle="1" w:styleId="Default">
    <w:name w:val="Default"/>
    <w:rsid w:val="00DE66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af4">
    <w:name w:val="Σύνδεσμος διαδικτύου"/>
    <w:rsid w:val="00DE6678"/>
    <w:rPr>
      <w:color w:val="0000F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DE6678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l-GR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DE6678"/>
    <w:pPr>
      <w:spacing w:after="100"/>
      <w:ind w:left="220"/>
    </w:pPr>
    <w:rPr>
      <w:rFonts w:ascii="Calibri" w:eastAsia="Times New Roman" w:hAnsi="Calibri" w:cs="Times New Roman"/>
      <w:lang w:eastAsia="el-GR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DE6678"/>
    <w:pPr>
      <w:spacing w:after="100"/>
    </w:pPr>
    <w:rPr>
      <w:rFonts w:ascii="Calibri" w:eastAsia="Times New Roman" w:hAnsi="Calibri" w:cs="Times New Roman"/>
      <w:lang w:eastAsia="el-GR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DE6678"/>
    <w:pPr>
      <w:spacing w:after="100"/>
      <w:ind w:left="440"/>
    </w:pPr>
    <w:rPr>
      <w:rFonts w:ascii="Calibri" w:eastAsia="Times New Roman" w:hAnsi="Calibri" w:cs="Times New Roman"/>
      <w:lang w:eastAsia="el-GR"/>
    </w:rPr>
  </w:style>
  <w:style w:type="paragraph" w:styleId="af6">
    <w:name w:val="annotation text"/>
    <w:basedOn w:val="a"/>
    <w:link w:val="Char6"/>
    <w:semiHidden/>
    <w:rsid w:val="00DE6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6">
    <w:name w:val="Κείμενο σχολίου Char"/>
    <w:basedOn w:val="a0"/>
    <w:link w:val="af6"/>
    <w:semiHidden/>
    <w:rsid w:val="00DE667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C8D8-12AB-47B8-9F9A-9B5401C6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 kremastiotis</dc:creator>
  <cp:lastModifiedBy>Παπασπύρου Κατερίνα</cp:lastModifiedBy>
  <cp:revision>2</cp:revision>
  <cp:lastPrinted>2021-12-13T11:39:00Z</cp:lastPrinted>
  <dcterms:created xsi:type="dcterms:W3CDTF">2025-03-24T12:39:00Z</dcterms:created>
  <dcterms:modified xsi:type="dcterms:W3CDTF">2025-03-24T12:39:00Z</dcterms:modified>
</cp:coreProperties>
</file>