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FA" w:rsidRDefault="00197E85">
      <w:pPr>
        <w:rPr>
          <w:b/>
        </w:rPr>
      </w:pPr>
      <w:bookmarkStart w:id="0" w:name="_GoBack"/>
      <w:bookmarkEnd w:id="0"/>
      <w:r w:rsidRPr="00197E85">
        <w:rPr>
          <w:b/>
          <w:noProof/>
          <w:lang w:eastAsia="el-GR"/>
        </w:rPr>
        <w:drawing>
          <wp:inline distT="0" distB="0" distL="0" distR="0">
            <wp:extent cx="1673563" cy="321013"/>
            <wp:effectExtent l="19050" t="0" r="2837" b="0"/>
            <wp:docPr id="3" name="γραφικ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ό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67" cy="32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56" w:rsidRPr="00787656">
        <w:rPr>
          <w:b/>
        </w:rPr>
        <w:t xml:space="preserve">             </w:t>
      </w:r>
      <w:r w:rsidR="00FB53FA">
        <w:rPr>
          <w:b/>
        </w:rPr>
        <w:t xml:space="preserve">                                           </w:t>
      </w:r>
      <w:r>
        <w:rPr>
          <w:b/>
        </w:rPr>
        <w:t xml:space="preserve"> Καλλιθέα, 15 </w:t>
      </w:r>
      <w:r w:rsidR="00C57DAB">
        <w:rPr>
          <w:b/>
        </w:rPr>
        <w:t>-5</w:t>
      </w:r>
      <w:r>
        <w:rPr>
          <w:b/>
        </w:rPr>
        <w:t xml:space="preserve">–2025   </w:t>
      </w:r>
      <w:r w:rsidR="00FB53FA">
        <w:rPr>
          <w:b/>
        </w:rPr>
        <w:t xml:space="preserve">                  </w:t>
      </w:r>
      <w:r w:rsidR="00787656" w:rsidRPr="00787656">
        <w:rPr>
          <w:b/>
        </w:rPr>
        <w:t xml:space="preserve"> </w:t>
      </w:r>
      <w:r>
        <w:rPr>
          <w:b/>
        </w:rPr>
        <w:t xml:space="preserve">                         </w:t>
      </w:r>
      <w:r w:rsidR="00787656" w:rsidRPr="00787656">
        <w:rPr>
          <w:b/>
        </w:rPr>
        <w:t xml:space="preserve">         </w:t>
      </w:r>
      <w:r w:rsidR="00FB53FA">
        <w:rPr>
          <w:b/>
        </w:rPr>
        <w:t xml:space="preserve">                                                      </w:t>
      </w:r>
      <w:r w:rsidR="00787656" w:rsidRPr="00787656">
        <w:rPr>
          <w:b/>
        </w:rPr>
        <w:t xml:space="preserve">  </w:t>
      </w:r>
      <w:r w:rsidR="00FB53FA">
        <w:rPr>
          <w:b/>
        </w:rPr>
        <w:t xml:space="preserve"> </w:t>
      </w:r>
    </w:p>
    <w:p w:rsidR="00FB53FA" w:rsidRDefault="00FB53FA">
      <w:pPr>
        <w:rPr>
          <w:b/>
        </w:rPr>
      </w:pPr>
      <w:r>
        <w:rPr>
          <w:b/>
        </w:rPr>
        <w:t xml:space="preserve">                                                  </w:t>
      </w:r>
      <w:r w:rsidR="00A516E5">
        <w:rPr>
          <w:b/>
        </w:rPr>
        <w:t xml:space="preserve">                           </w:t>
      </w:r>
      <w:r>
        <w:rPr>
          <w:b/>
        </w:rPr>
        <w:t xml:space="preserve">  </w:t>
      </w:r>
      <w:r w:rsidR="00197E85">
        <w:rPr>
          <w:b/>
        </w:rPr>
        <w:t xml:space="preserve">Προς  </w:t>
      </w:r>
      <w:r w:rsidR="00B4045E">
        <w:rPr>
          <w:b/>
        </w:rPr>
        <w:t>τον Πρόεδρο του Δ</w:t>
      </w:r>
      <w:r>
        <w:rPr>
          <w:b/>
        </w:rPr>
        <w:t>η</w:t>
      </w:r>
      <w:r w:rsidR="00B4045E">
        <w:rPr>
          <w:b/>
        </w:rPr>
        <w:t>μοτικού Σ</w:t>
      </w:r>
      <w:r>
        <w:rPr>
          <w:b/>
        </w:rPr>
        <w:t>υμβουλίου</w:t>
      </w:r>
    </w:p>
    <w:p w:rsidR="00FB53FA" w:rsidRDefault="00FB53FA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A516E5">
        <w:rPr>
          <w:b/>
        </w:rPr>
        <w:t xml:space="preserve">                 </w:t>
      </w:r>
      <w:r>
        <w:rPr>
          <w:b/>
        </w:rPr>
        <w:t xml:space="preserve">(Για την ειδική συνεδρίαση λογοδοσίας </w:t>
      </w:r>
      <w:r w:rsidR="00151553">
        <w:rPr>
          <w:b/>
        </w:rPr>
        <w:t>)</w:t>
      </w:r>
    </w:p>
    <w:p w:rsidR="00FB53FA" w:rsidRDefault="00FB53F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151553">
        <w:rPr>
          <w:b/>
        </w:rPr>
        <w:t xml:space="preserve">                          </w:t>
      </w:r>
    </w:p>
    <w:p w:rsidR="00787656" w:rsidRPr="00787656" w:rsidRDefault="00FB53FA">
      <w:pPr>
        <w:rPr>
          <w:b/>
        </w:rPr>
      </w:pPr>
      <w:r>
        <w:rPr>
          <w:b/>
        </w:rPr>
        <w:t xml:space="preserve"> </w:t>
      </w:r>
      <w:r w:rsidR="00787656" w:rsidRPr="00787656">
        <w:rPr>
          <w:b/>
        </w:rPr>
        <w:t xml:space="preserve"> </w:t>
      </w:r>
      <w:r w:rsidR="008F0EA6">
        <w:rPr>
          <w:b/>
        </w:rPr>
        <w:t xml:space="preserve">                            </w:t>
      </w:r>
      <w:r w:rsidR="00787656" w:rsidRPr="00787656">
        <w:rPr>
          <w:b/>
        </w:rPr>
        <w:t>Θέμα : « Για τα ζητήματα της πολιτικής προστασίας»</w:t>
      </w:r>
    </w:p>
    <w:p w:rsidR="00936B82" w:rsidRDefault="002F194F">
      <w:r w:rsidRPr="007D4ED2">
        <w:rPr>
          <w:b/>
        </w:rPr>
        <w:t>Μπροστά στην έναρξη της αντιπυρικής περιόδου</w:t>
      </w:r>
      <w:r>
        <w:t xml:space="preserve"> επανέρχεται το θέμα του κινδύνου από πυρκαγιές και ιδιαίτερα στην Αττική</w:t>
      </w:r>
      <w:r w:rsidR="000552BA">
        <w:t xml:space="preserve"> </w:t>
      </w:r>
      <w:r>
        <w:t>.</w:t>
      </w:r>
      <w:r w:rsidR="000552BA">
        <w:t xml:space="preserve"> Πέρσι </w:t>
      </w:r>
      <w:r w:rsidR="00694AE5">
        <w:t>είχαμε την φονική πυρκαγιά που</w:t>
      </w:r>
      <w:r w:rsidR="00585F6F">
        <w:t xml:space="preserve"> έφτασε μέσα στον οικιστικό ιστό</w:t>
      </w:r>
      <w:r w:rsidR="00694AE5">
        <w:t xml:space="preserve">. </w:t>
      </w:r>
      <w:r w:rsidR="000552BA">
        <w:t xml:space="preserve">Με ευθύνη της Κυβέρνησης </w:t>
      </w:r>
      <w:r w:rsidR="00694AE5">
        <w:t>και της Περιφέρειας οι κάτοικοι της πρωτεύουσας αντιμε</w:t>
      </w:r>
      <w:r w:rsidR="00A35215">
        <w:t xml:space="preserve">τωπίζουν μεγάλους κινδύνους </w:t>
      </w:r>
      <w:r w:rsidR="00694AE5">
        <w:t xml:space="preserve"> από τις πυρκαγιές </w:t>
      </w:r>
      <w:r w:rsidR="00A35215">
        <w:t>,</w:t>
      </w:r>
      <w:r w:rsidR="00090759">
        <w:t xml:space="preserve"> τις πλημμύρες , </w:t>
      </w:r>
      <w:r w:rsidR="00A35215">
        <w:t xml:space="preserve">το ενδεχόμενο ενός μεγάλου σεισμού, </w:t>
      </w:r>
      <w:r w:rsidR="00090759">
        <w:t>συνέπεια της εγκληματικής πολιτικής που ασκείται διαχρονικά. Ο λαός παραμένει απροστάτευτος απέναντι σε καταστροφές από φυσικά φαινόμενα που εν πολλοίς είναι προβλέψιμα</w:t>
      </w:r>
      <w:r w:rsidR="00D030FC">
        <w:t>.   Στ</w:t>
      </w:r>
      <w:r w:rsidR="00090759">
        <w:t>α βαρύγδουπα σχέδια και τις προβλέψεις στη νέα χάρτα των ΟΤΑ για «επιτελικό, εκτελεστικό και υποστηρικτικό» ρόλο των Περιφερειών στη</w:t>
      </w:r>
      <w:r w:rsidR="00D030FC">
        <w:t xml:space="preserve"> πολιτική προστασία  δεν</w:t>
      </w:r>
      <w:r w:rsidR="00A35215">
        <w:t xml:space="preserve"> γίνεται λόγος με ποιό προσωπικό και ποιό</w:t>
      </w:r>
      <w:r w:rsidR="00090759">
        <w:t>ν εξοπλισμό.</w:t>
      </w:r>
    </w:p>
    <w:p w:rsidR="00090759" w:rsidRDefault="00090759">
      <w:r>
        <w:t xml:space="preserve">Ο Δήμος μας μπορεί να μην έχει </w:t>
      </w:r>
      <w:r w:rsidR="00DC140C">
        <w:t xml:space="preserve">στα όρια του </w:t>
      </w:r>
      <w:r>
        <w:t xml:space="preserve">εκτάσεις  </w:t>
      </w:r>
      <w:r w:rsidR="00E346CA">
        <w:t xml:space="preserve">υψηλού κινδύνου , </w:t>
      </w:r>
      <w:r>
        <w:t xml:space="preserve">παρόλα αυτά </w:t>
      </w:r>
      <w:r w:rsidR="007468D5">
        <w:t xml:space="preserve">λαμβανομένου του γεγονότος των συνεχόμενων </w:t>
      </w:r>
      <w:r w:rsidR="00BA68BD">
        <w:t xml:space="preserve">και επίμονων </w:t>
      </w:r>
      <w:r w:rsidR="007468D5">
        <w:t xml:space="preserve">υψηλών θερμοκρασιών </w:t>
      </w:r>
      <w:r w:rsidR="00BA68BD">
        <w:t>σε όλη την διάρκεια του καλοκαιριού ,</w:t>
      </w:r>
      <w:r w:rsidR="007468D5">
        <w:t xml:space="preserve">οι κίνδυνοι από </w:t>
      </w:r>
      <w:r w:rsidR="00BA68BD">
        <w:t>πυρκαγιές μέσα στην πόλη υπάρχουν . Αντίστοιχα και τα προβλήματα με τα πλημμυρικά φαινόμενα.</w:t>
      </w:r>
    </w:p>
    <w:p w:rsidR="00BA68BD" w:rsidRDefault="006D5AF6">
      <w:r>
        <w:t>Υ</w:t>
      </w:r>
      <w:r w:rsidR="00BA68BD">
        <w:t xml:space="preserve">πάρχουν οικόπεδα </w:t>
      </w:r>
      <w:r>
        <w:t>που είναι εστίες κινδύνου και πρέπει να καθαριστούν ,ενδεικτικά αναφέρουμε  Κρέμου και Χατζίνη γωνία (πίσω από το σχολικό συγκρότημα 2</w:t>
      </w:r>
      <w:r w:rsidRPr="006D5AF6">
        <w:rPr>
          <w:vertAlign w:val="superscript"/>
        </w:rPr>
        <w:t>ου</w:t>
      </w:r>
      <w:r>
        <w:t xml:space="preserve"> Γυμνασίου και Λυκείου , Ιατρίδου 81 και γωνία  Αραπάκη και Ιατρίδου (πίσω από τον κιν/φο Φλερύ).</w:t>
      </w:r>
    </w:p>
    <w:p w:rsidR="001E4F09" w:rsidRPr="000D3A33" w:rsidRDefault="001E4F09">
      <w:r>
        <w:t>Την ίδια στιγ</w:t>
      </w:r>
      <w:r w:rsidR="006313FE">
        <w:t xml:space="preserve">μή στον Δήμο μας υπάρχει έλλειψη </w:t>
      </w:r>
      <w:r>
        <w:t xml:space="preserve"> με το απαραίτητο προσωπικό που μπορεί να στελεχώσει την πολιτική προστασία </w:t>
      </w:r>
      <w:r w:rsidR="000D3A33">
        <w:t>, ενώ η χρηματοδότηση μέσω της ΚΑΠ για την αντιπυρική περίοδο του 2025 είναι μόλις 16.000</w:t>
      </w:r>
      <w:r w:rsidR="000D3A33" w:rsidRPr="000D3A33">
        <w:t xml:space="preserve"> </w:t>
      </w:r>
      <w:r w:rsidR="00921E3C">
        <w:t>€ .</w:t>
      </w:r>
      <w:r w:rsidR="006313FE">
        <w:t xml:space="preserve"> Η δημοτική αρχή πρέπει να διεκδικήσει προσλήψεις και τα απαιτούμενα κονδύλια από την Κυβέρνηση και σε καμιά περίπτωση να μη</w:t>
      </w:r>
      <w:r w:rsidR="00D6295C">
        <w:t xml:space="preserve">ν </w:t>
      </w:r>
      <w:r w:rsidR="006313FE">
        <w:t xml:space="preserve"> μετακυλήσει το βάρος  στους δημότες.</w:t>
      </w:r>
    </w:p>
    <w:p w:rsidR="00521A27" w:rsidRDefault="00521A27">
      <w:r>
        <w:t>Ερωτάται η Διοίκηση:</w:t>
      </w:r>
    </w:p>
    <w:p w:rsidR="00521A27" w:rsidRPr="00280EA3" w:rsidRDefault="00521A27" w:rsidP="00521A27">
      <w:pPr>
        <w:pStyle w:val="a3"/>
        <w:numPr>
          <w:ilvl w:val="0"/>
          <w:numId w:val="1"/>
        </w:numPr>
      </w:pPr>
      <w:r>
        <w:t>Πόσο μόνιμο προσωπικό / κλάδο κ</w:t>
      </w:r>
      <w:r w:rsidR="000D3A33">
        <w:t xml:space="preserve">αι ειδικότητα , διαθέτει </w:t>
      </w:r>
      <w:r>
        <w:t xml:space="preserve"> </w:t>
      </w:r>
      <w:r w:rsidR="00280EA3">
        <w:t xml:space="preserve">το τμήμα πολιτικής προστασίας του δήμου μας </w:t>
      </w:r>
      <w:r w:rsidR="00280EA3" w:rsidRPr="00280EA3">
        <w:t>;</w:t>
      </w:r>
    </w:p>
    <w:p w:rsidR="00280EA3" w:rsidRDefault="000D3A33" w:rsidP="00521A27">
      <w:pPr>
        <w:pStyle w:val="a3"/>
        <w:numPr>
          <w:ilvl w:val="0"/>
          <w:numId w:val="1"/>
        </w:numPr>
      </w:pPr>
      <w:r>
        <w:t xml:space="preserve">Πόσα μηχανήματα και προσωπικό μπορούν να συμβάλλουν στη αντιμετώπιση ενός έκτακτου φαινομένου </w:t>
      </w:r>
      <w:r w:rsidRPr="00280EA3">
        <w:t>;</w:t>
      </w:r>
    </w:p>
    <w:p w:rsidR="000D3A33" w:rsidRDefault="000D3A33" w:rsidP="00521A27">
      <w:pPr>
        <w:pStyle w:val="a3"/>
        <w:numPr>
          <w:ilvl w:val="0"/>
          <w:numId w:val="1"/>
        </w:numPr>
      </w:pPr>
      <w:r>
        <w:t xml:space="preserve">Πόσα κονδύλια χρειάζονται για τον καθαρισμό των κοινόχρηστων και άλλων οικοπέδων και χώρων πρασίνου του Δήμου μας  </w:t>
      </w:r>
      <w:r w:rsidRPr="00280EA3">
        <w:t>;</w:t>
      </w:r>
    </w:p>
    <w:p w:rsidR="006313FE" w:rsidRDefault="00D6295C" w:rsidP="006313FE">
      <w:pPr>
        <w:pStyle w:val="a3"/>
        <w:numPr>
          <w:ilvl w:val="0"/>
          <w:numId w:val="1"/>
        </w:numPr>
      </w:pPr>
      <w:r>
        <w:t xml:space="preserve">Υπάρχουν και είναι </w:t>
      </w:r>
      <w:r w:rsidR="006313FE">
        <w:t xml:space="preserve"> συντηρημένες όλες οι αντιπυρικές υποδομές (πυροσβεστήρες κλπ) στα σχολεία μας</w:t>
      </w:r>
      <w:r>
        <w:t xml:space="preserve">, στους αθλητικούς χώρους και  τα δημοτικά κτίρια </w:t>
      </w:r>
      <w:r w:rsidR="006313FE" w:rsidRPr="00280EA3">
        <w:t>;</w:t>
      </w:r>
    </w:p>
    <w:p w:rsidR="000254DA" w:rsidRDefault="000254DA" w:rsidP="000254DA">
      <w:pPr>
        <w:ind w:left="360"/>
      </w:pPr>
      <w:r>
        <w:t>Βακαλόπουλος Γιάννης</w:t>
      </w:r>
    </w:p>
    <w:p w:rsidR="000254DA" w:rsidRDefault="000254DA" w:rsidP="000254DA">
      <w:pPr>
        <w:ind w:left="360"/>
      </w:pPr>
      <w:r>
        <w:t>Δημοτικός Σύμβουλος Λαϊκής Συσπείρωσης  Καλλιθέας</w:t>
      </w:r>
    </w:p>
    <w:sectPr w:rsidR="000254DA" w:rsidSect="00EF0EBE">
      <w:pgSz w:w="11906" w:h="16838"/>
      <w:pgMar w:top="907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BA" w:rsidRDefault="003C75BA" w:rsidP="00EF0EBE">
      <w:pPr>
        <w:spacing w:after="0" w:line="240" w:lineRule="auto"/>
      </w:pPr>
      <w:r>
        <w:separator/>
      </w:r>
    </w:p>
  </w:endnote>
  <w:endnote w:type="continuationSeparator" w:id="0">
    <w:p w:rsidR="003C75BA" w:rsidRDefault="003C75BA" w:rsidP="00EF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BA" w:rsidRDefault="003C75BA" w:rsidP="00EF0EBE">
      <w:pPr>
        <w:spacing w:after="0" w:line="240" w:lineRule="auto"/>
      </w:pPr>
      <w:r>
        <w:separator/>
      </w:r>
    </w:p>
  </w:footnote>
  <w:footnote w:type="continuationSeparator" w:id="0">
    <w:p w:rsidR="003C75BA" w:rsidRDefault="003C75BA" w:rsidP="00EF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2642"/>
    <w:multiLevelType w:val="hybridMultilevel"/>
    <w:tmpl w:val="39A83DF2"/>
    <w:lvl w:ilvl="0" w:tplc="84DC7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4F"/>
    <w:rsid w:val="000254DA"/>
    <w:rsid w:val="00044D22"/>
    <w:rsid w:val="000552BA"/>
    <w:rsid w:val="00090759"/>
    <w:rsid w:val="000D3A33"/>
    <w:rsid w:val="00123339"/>
    <w:rsid w:val="00151553"/>
    <w:rsid w:val="00197E85"/>
    <w:rsid w:val="001E4F09"/>
    <w:rsid w:val="00280EA3"/>
    <w:rsid w:val="002F194F"/>
    <w:rsid w:val="003C75BA"/>
    <w:rsid w:val="00424190"/>
    <w:rsid w:val="005061AB"/>
    <w:rsid w:val="00521A27"/>
    <w:rsid w:val="00585F6F"/>
    <w:rsid w:val="006313FE"/>
    <w:rsid w:val="00694AE5"/>
    <w:rsid w:val="006D5AF6"/>
    <w:rsid w:val="007468D5"/>
    <w:rsid w:val="00787656"/>
    <w:rsid w:val="007D4ED2"/>
    <w:rsid w:val="00860C29"/>
    <w:rsid w:val="008F0EA6"/>
    <w:rsid w:val="00913545"/>
    <w:rsid w:val="00921E3C"/>
    <w:rsid w:val="00936B82"/>
    <w:rsid w:val="009F20BC"/>
    <w:rsid w:val="00A35215"/>
    <w:rsid w:val="00A516E5"/>
    <w:rsid w:val="00B4045E"/>
    <w:rsid w:val="00B97D2B"/>
    <w:rsid w:val="00BA68BD"/>
    <w:rsid w:val="00C44D9E"/>
    <w:rsid w:val="00C57DAB"/>
    <w:rsid w:val="00D030FC"/>
    <w:rsid w:val="00D6295C"/>
    <w:rsid w:val="00D63D0C"/>
    <w:rsid w:val="00DC140C"/>
    <w:rsid w:val="00E25A9B"/>
    <w:rsid w:val="00E346CA"/>
    <w:rsid w:val="00EF0EBE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3A51B-F294-4016-908F-8F895279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2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7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0EB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har0">
    <w:name w:val="Κεφαλίδα Char"/>
    <w:basedOn w:val="a0"/>
    <w:link w:val="a5"/>
    <w:uiPriority w:val="99"/>
    <w:rsid w:val="00EF0EBE"/>
    <w:rPr>
      <w:rFonts w:eastAsiaTheme="minorEastAsia"/>
    </w:rPr>
  </w:style>
  <w:style w:type="paragraph" w:styleId="a6">
    <w:name w:val="footer"/>
    <w:basedOn w:val="a"/>
    <w:link w:val="Char1"/>
    <w:uiPriority w:val="99"/>
    <w:semiHidden/>
    <w:unhideWhenUsed/>
    <w:rsid w:val="00EF0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F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Αθανασιάδης</cp:lastModifiedBy>
  <cp:revision>2</cp:revision>
  <dcterms:created xsi:type="dcterms:W3CDTF">2025-05-16T10:06:00Z</dcterms:created>
  <dcterms:modified xsi:type="dcterms:W3CDTF">2025-05-16T10:06:00Z</dcterms:modified>
</cp:coreProperties>
</file>