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906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4"/>
        <w:gridCol w:w="4309"/>
        <w:gridCol w:w="3441"/>
      </w:tblGrid>
      <w:tr w:rsidR="00EF1BCE" w:rsidRPr="00EB713A" w:rsidTr="00241A82">
        <w:trPr>
          <w:trHeight w:val="500"/>
          <w:jc w:val="center"/>
        </w:trPr>
        <w:tc>
          <w:tcPr>
            <w:tcW w:w="5623" w:type="dxa"/>
            <w:gridSpan w:val="2"/>
          </w:tcPr>
          <w:p w:rsidR="00EF1BCE" w:rsidRPr="00943D19" w:rsidRDefault="00EF1BCE" w:rsidP="00241A82">
            <w:pPr>
              <w:rPr>
                <w:rFonts w:asciiTheme="minorHAnsi" w:hAnsiTheme="minorHAnsi" w:cstheme="minorHAnsi"/>
                <w:b/>
                <w:sz w:val="24"/>
                <w:u w:val="single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40202334" wp14:editId="2BF3682B">
                  <wp:extent cx="1317208" cy="704850"/>
                  <wp:effectExtent l="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Η Καλλιθέα Αλλάζει Σήμα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7278" cy="715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41" w:type="dxa"/>
          </w:tcPr>
          <w:p w:rsidR="00EF1BCE" w:rsidRPr="0001107E" w:rsidRDefault="00EF1BCE" w:rsidP="00241A82">
            <w:pPr>
              <w:tabs>
                <w:tab w:val="left" w:pos="651"/>
              </w:tabs>
              <w:rPr>
                <w:rFonts w:asciiTheme="minorHAnsi" w:hAnsiTheme="minorHAnsi" w:cstheme="minorHAnsi"/>
                <w:sz w:val="24"/>
              </w:rPr>
            </w:pPr>
            <w:r w:rsidRPr="00EB713A">
              <w:rPr>
                <w:rFonts w:asciiTheme="minorHAnsi" w:hAnsiTheme="minorHAnsi" w:cstheme="minorHAnsi"/>
                <w:sz w:val="24"/>
              </w:rPr>
              <w:tab/>
              <w:t xml:space="preserve">Καλλιθέα </w:t>
            </w:r>
            <w:r w:rsidRPr="0001107E">
              <w:rPr>
                <w:rFonts w:asciiTheme="minorHAnsi" w:hAnsiTheme="minorHAnsi" w:cstheme="minorHAnsi"/>
                <w:sz w:val="24"/>
              </w:rPr>
              <w:t xml:space="preserve">  </w:t>
            </w:r>
            <w:r w:rsidR="004C7979">
              <w:rPr>
                <w:rFonts w:asciiTheme="minorHAnsi" w:hAnsiTheme="minorHAnsi" w:cstheme="minorHAnsi"/>
                <w:sz w:val="24"/>
              </w:rPr>
              <w:t>2</w:t>
            </w:r>
            <w:r w:rsidR="009435C8">
              <w:rPr>
                <w:rFonts w:asciiTheme="minorHAnsi" w:hAnsiTheme="minorHAnsi" w:cstheme="minorHAnsi"/>
                <w:sz w:val="24"/>
              </w:rPr>
              <w:t>7</w:t>
            </w:r>
            <w:r>
              <w:rPr>
                <w:rFonts w:asciiTheme="minorHAnsi" w:hAnsiTheme="minorHAnsi" w:cstheme="minorHAnsi"/>
                <w:sz w:val="24"/>
              </w:rPr>
              <w:t>/</w:t>
            </w:r>
            <w:r w:rsidRPr="0001107E">
              <w:rPr>
                <w:rFonts w:asciiTheme="minorHAnsi" w:hAnsiTheme="minorHAnsi" w:cstheme="minorHAnsi"/>
                <w:sz w:val="24"/>
              </w:rPr>
              <w:t>0</w:t>
            </w:r>
            <w:r w:rsidR="009435C8">
              <w:rPr>
                <w:rFonts w:asciiTheme="minorHAnsi" w:hAnsiTheme="minorHAnsi" w:cstheme="minorHAnsi"/>
                <w:sz w:val="24"/>
              </w:rPr>
              <w:t>3</w:t>
            </w:r>
            <w:r w:rsidRPr="00EB713A">
              <w:rPr>
                <w:rFonts w:asciiTheme="minorHAnsi" w:hAnsiTheme="minorHAnsi" w:cstheme="minorHAnsi"/>
                <w:sz w:val="24"/>
              </w:rPr>
              <w:t>/20</w:t>
            </w:r>
            <w:r w:rsidRPr="0001107E">
              <w:rPr>
                <w:rFonts w:asciiTheme="minorHAnsi" w:hAnsiTheme="minorHAnsi" w:cstheme="minorHAnsi"/>
                <w:sz w:val="24"/>
              </w:rPr>
              <w:t>2</w:t>
            </w:r>
            <w:r w:rsidR="004C7979">
              <w:rPr>
                <w:rFonts w:asciiTheme="minorHAnsi" w:hAnsiTheme="minorHAnsi" w:cstheme="minorHAnsi"/>
                <w:sz w:val="24"/>
              </w:rPr>
              <w:t>5</w:t>
            </w:r>
          </w:p>
          <w:p w:rsidR="00EF1BCE" w:rsidRPr="00EB713A" w:rsidRDefault="00EF1BCE" w:rsidP="00241A82">
            <w:pPr>
              <w:tabs>
                <w:tab w:val="left" w:pos="651"/>
              </w:tabs>
              <w:rPr>
                <w:rFonts w:asciiTheme="minorHAnsi" w:hAnsiTheme="minorHAnsi" w:cstheme="minorHAnsi"/>
                <w:sz w:val="24"/>
              </w:rPr>
            </w:pPr>
            <w:r w:rsidRPr="00EB713A">
              <w:rPr>
                <w:rFonts w:asciiTheme="minorHAnsi" w:hAnsiTheme="minorHAnsi" w:cstheme="minorHAnsi"/>
                <w:sz w:val="24"/>
              </w:rPr>
              <w:tab/>
              <w:t xml:space="preserve"> </w:t>
            </w:r>
          </w:p>
          <w:p w:rsidR="00EF1BCE" w:rsidRPr="00EB713A" w:rsidRDefault="00EF1BCE" w:rsidP="00241A82">
            <w:pPr>
              <w:pStyle w:val="1"/>
              <w:tabs>
                <w:tab w:val="left" w:pos="3780"/>
              </w:tabs>
              <w:outlineLvl w:val="0"/>
              <w:rPr>
                <w:rFonts w:asciiTheme="minorHAnsi" w:hAnsiTheme="minorHAnsi" w:cstheme="minorHAnsi"/>
                <w:b w:val="0"/>
                <w:color w:val="auto"/>
                <w:sz w:val="24"/>
              </w:rPr>
            </w:pPr>
          </w:p>
        </w:tc>
      </w:tr>
      <w:tr w:rsidR="00EF1BCE" w:rsidRPr="004C7979" w:rsidTr="00241A82">
        <w:trPr>
          <w:trHeight w:val="1023"/>
          <w:jc w:val="center"/>
        </w:trPr>
        <w:tc>
          <w:tcPr>
            <w:tcW w:w="1314" w:type="dxa"/>
          </w:tcPr>
          <w:p w:rsidR="00EF1BCE" w:rsidRPr="004C7979" w:rsidRDefault="00EF1BCE" w:rsidP="00241A8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C7979">
              <w:rPr>
                <w:rFonts w:asciiTheme="minorHAnsi" w:hAnsiTheme="minorHAnsi" w:cstheme="minorHAnsi"/>
                <w:sz w:val="24"/>
                <w:szCs w:val="24"/>
              </w:rPr>
              <w:t>Διεύθυνση</w:t>
            </w:r>
          </w:p>
          <w:p w:rsidR="00EF1BCE" w:rsidRPr="004C7979" w:rsidRDefault="00EF1BCE" w:rsidP="00241A8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4C7979">
              <w:rPr>
                <w:rFonts w:asciiTheme="minorHAnsi" w:hAnsiTheme="minorHAnsi" w:cstheme="minorHAnsi"/>
                <w:sz w:val="24"/>
                <w:szCs w:val="24"/>
              </w:rPr>
              <w:t>Τηλ</w:t>
            </w:r>
            <w:proofErr w:type="spellEnd"/>
            <w:r w:rsidRPr="004C7979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EF1BCE" w:rsidRPr="004C7979" w:rsidRDefault="00EF1BCE" w:rsidP="00241A8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C7979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Email</w:t>
            </w:r>
          </w:p>
          <w:p w:rsidR="00EF1BCE" w:rsidRPr="004C7979" w:rsidRDefault="00EF1BCE" w:rsidP="00241A8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09" w:type="dxa"/>
          </w:tcPr>
          <w:p w:rsidR="00EF1BCE" w:rsidRPr="004C7979" w:rsidRDefault="00EF1BCE" w:rsidP="00241A8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C7979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  <w:proofErr w:type="spellStart"/>
            <w:r w:rsidRPr="004C7979">
              <w:rPr>
                <w:rFonts w:asciiTheme="minorHAnsi" w:hAnsiTheme="minorHAnsi" w:cstheme="minorHAnsi"/>
                <w:sz w:val="24"/>
                <w:szCs w:val="24"/>
              </w:rPr>
              <w:t>Φορνέζη</w:t>
            </w:r>
            <w:proofErr w:type="spellEnd"/>
            <w:r w:rsidRPr="004C7979">
              <w:rPr>
                <w:rFonts w:asciiTheme="minorHAnsi" w:hAnsiTheme="minorHAnsi" w:cstheme="minorHAnsi"/>
                <w:sz w:val="24"/>
                <w:szCs w:val="24"/>
              </w:rPr>
              <w:t xml:space="preserve"> 2, ΤΚ 17675 Καλλιθέα</w:t>
            </w:r>
          </w:p>
          <w:p w:rsidR="00EF1BCE" w:rsidRPr="004C7979" w:rsidRDefault="00EF1BCE" w:rsidP="00241A8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C7979">
              <w:rPr>
                <w:rFonts w:asciiTheme="minorHAnsi" w:hAnsiTheme="minorHAnsi" w:cstheme="minorHAnsi"/>
                <w:sz w:val="24"/>
                <w:szCs w:val="24"/>
              </w:rPr>
              <w:t xml:space="preserve">: 210-9530910, 917 </w:t>
            </w:r>
          </w:p>
          <w:p w:rsidR="00EF1BCE" w:rsidRPr="004C7979" w:rsidRDefault="00EF1BCE" w:rsidP="00241A8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C7979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  <w:hyperlink r:id="rId7" w:history="1">
              <w:r w:rsidRPr="004C7979">
                <w:rPr>
                  <w:rStyle w:val="-"/>
                  <w:rFonts w:asciiTheme="minorHAnsi" w:hAnsiTheme="minorHAnsi" w:cstheme="minorHAnsi"/>
                  <w:sz w:val="24"/>
                  <w:szCs w:val="24"/>
                  <w:lang w:val="en-US"/>
                </w:rPr>
                <w:t>i</w:t>
              </w:r>
              <w:r w:rsidRPr="004C7979">
                <w:rPr>
                  <w:rStyle w:val="-"/>
                  <w:rFonts w:asciiTheme="minorHAnsi" w:hAnsiTheme="minorHAnsi" w:cstheme="minorHAnsi"/>
                  <w:sz w:val="24"/>
                  <w:szCs w:val="24"/>
                </w:rPr>
                <w:t>.</w:t>
              </w:r>
              <w:r w:rsidRPr="004C7979">
                <w:rPr>
                  <w:rStyle w:val="-"/>
                  <w:rFonts w:asciiTheme="minorHAnsi" w:hAnsiTheme="minorHAnsi" w:cstheme="minorHAnsi"/>
                  <w:sz w:val="24"/>
                  <w:szCs w:val="24"/>
                  <w:lang w:val="en-US"/>
                </w:rPr>
                <w:t>kallithea</w:t>
              </w:r>
              <w:r w:rsidRPr="004C7979">
                <w:rPr>
                  <w:rStyle w:val="-"/>
                  <w:rFonts w:asciiTheme="minorHAnsi" w:hAnsiTheme="minorHAnsi" w:cstheme="minorHAnsi"/>
                  <w:sz w:val="24"/>
                  <w:szCs w:val="24"/>
                </w:rPr>
                <w:t>.</w:t>
              </w:r>
              <w:r w:rsidRPr="004C7979">
                <w:rPr>
                  <w:rStyle w:val="-"/>
                  <w:rFonts w:asciiTheme="minorHAnsi" w:hAnsiTheme="minorHAnsi" w:cstheme="minorHAnsi"/>
                  <w:sz w:val="24"/>
                  <w:szCs w:val="24"/>
                  <w:lang w:val="en-US"/>
                </w:rPr>
                <w:t>allazei</w:t>
              </w:r>
              <w:r w:rsidRPr="004C7979">
                <w:rPr>
                  <w:rStyle w:val="-"/>
                  <w:rFonts w:asciiTheme="minorHAnsi" w:hAnsiTheme="minorHAnsi" w:cstheme="minorHAnsi"/>
                  <w:sz w:val="24"/>
                  <w:szCs w:val="24"/>
                </w:rPr>
                <w:t>@</w:t>
              </w:r>
              <w:r w:rsidRPr="004C7979">
                <w:rPr>
                  <w:rStyle w:val="-"/>
                  <w:rFonts w:asciiTheme="minorHAnsi" w:hAnsiTheme="minorHAnsi" w:cstheme="minorHAnsi"/>
                  <w:sz w:val="24"/>
                  <w:szCs w:val="24"/>
                  <w:lang w:val="en-US"/>
                </w:rPr>
                <w:t>gmail</w:t>
              </w:r>
              <w:r w:rsidRPr="004C7979">
                <w:rPr>
                  <w:rStyle w:val="-"/>
                  <w:rFonts w:asciiTheme="minorHAnsi" w:hAnsiTheme="minorHAnsi" w:cstheme="minorHAnsi"/>
                  <w:sz w:val="24"/>
                  <w:szCs w:val="24"/>
                </w:rPr>
                <w:t>.</w:t>
              </w:r>
              <w:r w:rsidRPr="004C7979">
                <w:rPr>
                  <w:rStyle w:val="-"/>
                  <w:rFonts w:asciiTheme="minorHAnsi" w:hAnsiTheme="minorHAnsi" w:cstheme="minorHAnsi"/>
                  <w:sz w:val="24"/>
                  <w:szCs w:val="24"/>
                  <w:lang w:val="en-US"/>
                </w:rPr>
                <w:t>com</w:t>
              </w:r>
            </w:hyperlink>
          </w:p>
          <w:p w:rsidR="00EF1BCE" w:rsidRPr="004C7979" w:rsidRDefault="00EF1BCE" w:rsidP="00241A8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EF1BCE" w:rsidRPr="004C7979" w:rsidRDefault="00EF1BCE" w:rsidP="00241A8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EF1BCE" w:rsidRPr="004C7979" w:rsidRDefault="00EF1BCE" w:rsidP="00241A8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41" w:type="dxa"/>
          </w:tcPr>
          <w:p w:rsidR="00EF1BCE" w:rsidRPr="004C7979" w:rsidRDefault="00EF1BCE" w:rsidP="00241A82">
            <w:pPr>
              <w:jc w:val="center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  <w:r w:rsidRPr="004C7979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Π ρ ο ς :</w:t>
            </w:r>
          </w:p>
          <w:p w:rsidR="00EF1BCE" w:rsidRPr="004C7979" w:rsidRDefault="00EF1BCE" w:rsidP="00241A8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C7979">
              <w:rPr>
                <w:rFonts w:asciiTheme="minorHAnsi" w:hAnsiTheme="minorHAnsi" w:cstheme="minorHAnsi"/>
                <w:sz w:val="24"/>
                <w:szCs w:val="24"/>
              </w:rPr>
              <w:t>Τον Πρόεδρο του Δημοτικού Συμβουλίου Καλλιθέας</w:t>
            </w:r>
          </w:p>
          <w:p w:rsidR="00EF1BCE" w:rsidRPr="004C7979" w:rsidRDefault="00EF1BCE" w:rsidP="00241A8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EF1BCE" w:rsidRPr="004C7979" w:rsidRDefault="00EF1BCE" w:rsidP="00241A8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C7979">
              <w:rPr>
                <w:rFonts w:asciiTheme="minorHAnsi" w:hAnsiTheme="minorHAnsi" w:cstheme="minorHAnsi"/>
                <w:sz w:val="24"/>
                <w:szCs w:val="24"/>
              </w:rPr>
              <w:t>(για την Ειδική Συνεδρίαση Λογοδοσίας της Δημοτικής Αρχής)</w:t>
            </w:r>
          </w:p>
          <w:p w:rsidR="00EF1BCE" w:rsidRPr="004C7979" w:rsidRDefault="00EF1BCE" w:rsidP="00241A8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EF1BCE" w:rsidRPr="004C7979" w:rsidRDefault="00EF1BCE" w:rsidP="00EF1BC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EF1BCE" w:rsidRPr="004C7979" w:rsidRDefault="00EF1BCE" w:rsidP="004C7979">
      <w:pPr>
        <w:rPr>
          <w:rFonts w:cstheme="minorHAnsi"/>
          <w:b/>
          <w:sz w:val="24"/>
          <w:szCs w:val="24"/>
        </w:rPr>
      </w:pPr>
      <w:r w:rsidRPr="004C7979">
        <w:rPr>
          <w:rFonts w:cstheme="minorHAnsi"/>
          <w:b/>
          <w:sz w:val="24"/>
          <w:szCs w:val="24"/>
        </w:rPr>
        <w:t xml:space="preserve">Θέμα: </w:t>
      </w:r>
      <w:r w:rsidR="00403DBA">
        <w:rPr>
          <w:rFonts w:cstheme="minorHAnsi"/>
          <w:b/>
          <w:sz w:val="24"/>
          <w:szCs w:val="24"/>
        </w:rPr>
        <w:t>Τι</w:t>
      </w:r>
      <w:r w:rsidR="00E750A8">
        <w:rPr>
          <w:rFonts w:cstheme="minorHAnsi"/>
          <w:b/>
          <w:sz w:val="24"/>
          <w:szCs w:val="24"/>
        </w:rPr>
        <w:t xml:space="preserve"> γίνεται με την ανακύκλωση στην πόλη μας</w:t>
      </w:r>
      <w:r w:rsidR="00403DBA">
        <w:rPr>
          <w:rFonts w:cstheme="minorHAnsi"/>
          <w:b/>
          <w:sz w:val="24"/>
          <w:szCs w:val="24"/>
        </w:rPr>
        <w:t>;</w:t>
      </w:r>
    </w:p>
    <w:p w:rsidR="00EF1BCE" w:rsidRPr="00F82F87" w:rsidRDefault="00EF1BCE" w:rsidP="00EF1BCE">
      <w:pPr>
        <w:pStyle w:val="a3"/>
        <w:ind w:left="0"/>
        <w:jc w:val="both"/>
        <w:rPr>
          <w:sz w:val="24"/>
          <w:szCs w:val="24"/>
        </w:rPr>
      </w:pPr>
    </w:p>
    <w:p w:rsidR="00AE429C" w:rsidRPr="00E750A8" w:rsidRDefault="00AE429C" w:rsidP="00E750A8">
      <w:pPr>
        <w:spacing w:line="360" w:lineRule="auto"/>
        <w:jc w:val="both"/>
        <w:rPr>
          <w:sz w:val="24"/>
          <w:szCs w:val="24"/>
        </w:rPr>
      </w:pPr>
      <w:r w:rsidRPr="00E750A8">
        <w:rPr>
          <w:sz w:val="24"/>
          <w:szCs w:val="24"/>
        </w:rPr>
        <w:t>Αγαπητοί συνάδελφοι,</w:t>
      </w:r>
    </w:p>
    <w:p w:rsidR="00AE429C" w:rsidRPr="00E750A8" w:rsidRDefault="00AE429C" w:rsidP="00E750A8">
      <w:pPr>
        <w:spacing w:line="360" w:lineRule="auto"/>
        <w:jc w:val="both"/>
        <w:rPr>
          <w:sz w:val="24"/>
          <w:szCs w:val="24"/>
        </w:rPr>
      </w:pPr>
      <w:r w:rsidRPr="00E750A8">
        <w:rPr>
          <w:sz w:val="24"/>
          <w:szCs w:val="24"/>
        </w:rPr>
        <w:t>Πριν λίγες ημέρες γιορτάσαμε την Παγκόσμια Ημέρα Ανακύκλωσης και ήταν μια αφορμή για να σκεφτούμε ξανά τις προσπάθειες που γίνονται για την ανακύκλωση στην Καλλιθέα.</w:t>
      </w:r>
    </w:p>
    <w:p w:rsidR="00AE429C" w:rsidRPr="00E750A8" w:rsidRDefault="00AE429C" w:rsidP="00E750A8">
      <w:pPr>
        <w:spacing w:line="360" w:lineRule="auto"/>
        <w:jc w:val="both"/>
        <w:rPr>
          <w:sz w:val="24"/>
          <w:szCs w:val="24"/>
        </w:rPr>
      </w:pPr>
      <w:r w:rsidRPr="00E750A8">
        <w:rPr>
          <w:sz w:val="24"/>
          <w:szCs w:val="24"/>
        </w:rPr>
        <w:t>Η πόλη μας είχε μπει πολύ δυναμικά στη ανακύκλωση τα προηγούμενα χρόνια με πολλά νέα συστήματα όπως καφέ κάδους, υπόγειους κάδους, υπόγειους καφέ κάδο</w:t>
      </w:r>
      <w:r w:rsidR="00E750A8">
        <w:rPr>
          <w:sz w:val="24"/>
          <w:szCs w:val="24"/>
        </w:rPr>
        <w:t>υς</w:t>
      </w:r>
      <w:r w:rsidRPr="00E750A8">
        <w:rPr>
          <w:sz w:val="24"/>
          <w:szCs w:val="24"/>
        </w:rPr>
        <w:t>, σπιτάκια ανακύκλωσης σε όλη την πόλη και σύντομα στα σχολεία, ανακύκλωση ρούχων, γυαλιού καθώς και φεστιβάλ ανακύκλωσης και άλλα.</w:t>
      </w:r>
    </w:p>
    <w:p w:rsidR="00AE429C" w:rsidRPr="00E750A8" w:rsidRDefault="00AE429C" w:rsidP="00E750A8">
      <w:pPr>
        <w:spacing w:line="360" w:lineRule="auto"/>
        <w:jc w:val="both"/>
        <w:rPr>
          <w:sz w:val="24"/>
          <w:szCs w:val="24"/>
        </w:rPr>
      </w:pPr>
      <w:r w:rsidRPr="00E750A8">
        <w:rPr>
          <w:sz w:val="24"/>
          <w:szCs w:val="24"/>
        </w:rPr>
        <w:t>Είχε, επίσης, εξασφαλιστεί χρηματοδότηση και είχε ολοκληρωθεί ο διαγωνισμός για την καθολική εφαρμογή στην πόλη συστημάτων υπόγειων κάδων αλλά και τμηματική εφαρμογή υπόγειων καφέ κάδων (1ος δήμος σε όλη τη χώρα).</w:t>
      </w:r>
    </w:p>
    <w:p w:rsidR="00AE429C" w:rsidRPr="00E750A8" w:rsidRDefault="00AE429C" w:rsidP="00E750A8">
      <w:pPr>
        <w:spacing w:line="360" w:lineRule="auto"/>
        <w:jc w:val="both"/>
        <w:rPr>
          <w:sz w:val="24"/>
          <w:szCs w:val="24"/>
        </w:rPr>
      </w:pPr>
      <w:r w:rsidRPr="00E750A8">
        <w:rPr>
          <w:sz w:val="24"/>
          <w:szCs w:val="24"/>
        </w:rPr>
        <w:t>Από την ανάληψη της νέας διοίκηση και έπειτα (εδώ και 16 μήνες) παρατηρούμε πως ακυρώνεται η πρόοδος των περασμένων ετών. Εγκαταλείπονται ή ξηλώνονται όλα τα συστήματα που τοποθετήσαμε τα προηγούμενα χρόνια χωρίς να υπάρχει προγραμματισμός για σύγχρονη προσέγγιση στον τομέα της ανακύκλωσης.</w:t>
      </w:r>
    </w:p>
    <w:p w:rsidR="00AE429C" w:rsidRPr="00E750A8" w:rsidRDefault="00AE429C" w:rsidP="00E750A8">
      <w:pPr>
        <w:spacing w:line="360" w:lineRule="auto"/>
        <w:jc w:val="both"/>
        <w:rPr>
          <w:sz w:val="24"/>
          <w:szCs w:val="24"/>
        </w:rPr>
      </w:pPr>
      <w:r w:rsidRPr="00E750A8">
        <w:rPr>
          <w:sz w:val="24"/>
          <w:szCs w:val="24"/>
        </w:rPr>
        <w:t xml:space="preserve">Εγκαταλείφθηκε το Φεστιβάλ </w:t>
      </w:r>
      <w:r w:rsidR="00E750A8">
        <w:rPr>
          <w:sz w:val="24"/>
          <w:szCs w:val="24"/>
        </w:rPr>
        <w:t>Α</w:t>
      </w:r>
      <w:r w:rsidRPr="00E750A8">
        <w:rPr>
          <w:sz w:val="24"/>
          <w:szCs w:val="24"/>
        </w:rPr>
        <w:t>νακύκλωσης, απαξιώθηκε η συμμετοχή των σχολείων στο πρόγραμμα “GREEN CITY” της περιφέρειας και γενικότερα η ανακύκλωση δεν είναι</w:t>
      </w:r>
      <w:r w:rsidR="00E750A8">
        <w:rPr>
          <w:sz w:val="24"/>
          <w:szCs w:val="24"/>
        </w:rPr>
        <w:t xml:space="preserve"> πια</w:t>
      </w:r>
      <w:r w:rsidRPr="00E750A8">
        <w:rPr>
          <w:sz w:val="24"/>
          <w:szCs w:val="24"/>
        </w:rPr>
        <w:t xml:space="preserve"> στις προτεραιότητες. </w:t>
      </w:r>
      <w:r w:rsidR="00E750A8">
        <w:rPr>
          <w:sz w:val="24"/>
          <w:szCs w:val="24"/>
        </w:rPr>
        <w:t xml:space="preserve">Εγκαταλείφθηκε επίσης η δράση ενημέρωσης για την ανακύκλωση οργανικών που είχε σχεδιαστεί χωρίς να αντικατασταθεί. </w:t>
      </w:r>
      <w:r w:rsidRPr="00E750A8">
        <w:rPr>
          <w:sz w:val="24"/>
          <w:szCs w:val="24"/>
        </w:rPr>
        <w:t xml:space="preserve"> </w:t>
      </w:r>
    </w:p>
    <w:p w:rsidR="00AE429C" w:rsidRPr="00E750A8" w:rsidRDefault="00AE429C" w:rsidP="00E750A8">
      <w:pPr>
        <w:spacing w:line="360" w:lineRule="auto"/>
        <w:jc w:val="both"/>
        <w:rPr>
          <w:sz w:val="24"/>
          <w:szCs w:val="24"/>
        </w:rPr>
      </w:pPr>
      <w:r w:rsidRPr="00E750A8">
        <w:rPr>
          <w:sz w:val="24"/>
          <w:szCs w:val="24"/>
        </w:rPr>
        <w:lastRenderedPageBreak/>
        <w:t>Η στασιμότητα και η οπισθοδρόμηση αυτή θα φανεί γρήγορα και στην τσέπη όλων μας, καταρχάς μέσω επιπλέον αυξήσεων στα δημοτικά τέλη αφού λιγότερη ανακύκλωση σημαίνει περισσότερα κόστη για τον τομέα καθαριότητας</w:t>
      </w:r>
      <w:r w:rsidR="00E750A8">
        <w:rPr>
          <w:sz w:val="24"/>
          <w:szCs w:val="24"/>
        </w:rPr>
        <w:t xml:space="preserve"> αλλά</w:t>
      </w:r>
      <w:r w:rsidRPr="00E750A8">
        <w:rPr>
          <w:sz w:val="24"/>
          <w:szCs w:val="24"/>
        </w:rPr>
        <w:t xml:space="preserve"> και στην εικόνα των δρόμων της πόλης μας, η οποία επιβαρύνεται με περισσότερα σκουπίδια και ανάγκη για περισσότερους κάδους.</w:t>
      </w:r>
    </w:p>
    <w:p w:rsidR="00AE429C" w:rsidRPr="00E750A8" w:rsidRDefault="00AE429C" w:rsidP="00E750A8">
      <w:pPr>
        <w:spacing w:line="360" w:lineRule="auto"/>
        <w:jc w:val="both"/>
        <w:rPr>
          <w:sz w:val="24"/>
          <w:szCs w:val="24"/>
        </w:rPr>
      </w:pPr>
      <w:r w:rsidRPr="00E750A8">
        <w:rPr>
          <w:sz w:val="24"/>
          <w:szCs w:val="24"/>
        </w:rPr>
        <w:t>Ποιο είναι ο προγραμματισμός για την τοποθέτηση καφέ κάδων;</w:t>
      </w:r>
    </w:p>
    <w:p w:rsidR="00AE429C" w:rsidRPr="00E750A8" w:rsidRDefault="00AE429C" w:rsidP="00E750A8">
      <w:pPr>
        <w:spacing w:line="360" w:lineRule="auto"/>
        <w:jc w:val="both"/>
        <w:rPr>
          <w:sz w:val="24"/>
          <w:szCs w:val="24"/>
        </w:rPr>
      </w:pPr>
      <w:r w:rsidRPr="00E750A8">
        <w:rPr>
          <w:sz w:val="24"/>
          <w:szCs w:val="24"/>
        </w:rPr>
        <w:t>Ποιος είναι ο προγραμματισμός για τη σύνδεση των σπιτιών ανακύκλωσης που υπάρχουν</w:t>
      </w:r>
      <w:r w:rsidR="00E750A8">
        <w:rPr>
          <w:sz w:val="24"/>
          <w:szCs w:val="24"/>
        </w:rPr>
        <w:t xml:space="preserve"> εδώ και ενάμιση περίπου χρόνο</w:t>
      </w:r>
      <w:r w:rsidRPr="00E750A8">
        <w:rPr>
          <w:sz w:val="24"/>
          <w:szCs w:val="24"/>
        </w:rPr>
        <w:t xml:space="preserve"> στην πόλη;</w:t>
      </w:r>
    </w:p>
    <w:p w:rsidR="00AE429C" w:rsidRDefault="00AE429C" w:rsidP="00E750A8">
      <w:pPr>
        <w:spacing w:line="360" w:lineRule="auto"/>
        <w:jc w:val="both"/>
        <w:rPr>
          <w:sz w:val="24"/>
          <w:szCs w:val="24"/>
        </w:rPr>
      </w:pPr>
      <w:r w:rsidRPr="00E750A8">
        <w:rPr>
          <w:sz w:val="24"/>
          <w:szCs w:val="24"/>
        </w:rPr>
        <w:t>Ποια είναι η εξέλιξη στα έργα των υπόγειων κάδων (καφέ και μη);</w:t>
      </w:r>
    </w:p>
    <w:p w:rsidR="00E750A8" w:rsidRPr="00E750A8" w:rsidRDefault="00E750A8" w:rsidP="00E750A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Πότε επιτέλους θα καταθέσετε το δικό σας Τοπικό Σχέδιο Διαχείρισης Απορριμμάτων</w:t>
      </w:r>
      <w:r w:rsidRPr="00E750A8">
        <w:rPr>
          <w:sz w:val="24"/>
          <w:szCs w:val="24"/>
        </w:rPr>
        <w:t>;</w:t>
      </w:r>
      <w:r>
        <w:rPr>
          <w:sz w:val="24"/>
          <w:szCs w:val="24"/>
        </w:rPr>
        <w:t xml:space="preserve"> </w:t>
      </w:r>
    </w:p>
    <w:p w:rsidR="00AE429C" w:rsidRDefault="00AE429C" w:rsidP="00E750A8">
      <w:pPr>
        <w:spacing w:line="360" w:lineRule="auto"/>
        <w:jc w:val="both"/>
        <w:rPr>
          <w:sz w:val="24"/>
          <w:szCs w:val="24"/>
        </w:rPr>
      </w:pPr>
      <w:r w:rsidRPr="00E750A8">
        <w:rPr>
          <w:sz w:val="24"/>
          <w:szCs w:val="24"/>
        </w:rPr>
        <w:t>Τι συμβαίνει με το φεστιβάλ ανακύκλωσης και πόσα σχολεία έχουν συμμετάσχει στο πρόγραμμα “GREEN CITY”?</w:t>
      </w:r>
    </w:p>
    <w:p w:rsidR="00E750A8" w:rsidRPr="00E750A8" w:rsidRDefault="00E750A8" w:rsidP="00E750A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Πότε θα οργανώσετε δράσεις ενημέρωσης για την ανακύκλωση</w:t>
      </w:r>
      <w:r w:rsidRPr="00E750A8">
        <w:rPr>
          <w:sz w:val="24"/>
          <w:szCs w:val="24"/>
        </w:rPr>
        <w:t>;</w:t>
      </w:r>
    </w:p>
    <w:p w:rsidR="00673DB5" w:rsidRDefault="00673DB5" w:rsidP="00403DBA">
      <w:pPr>
        <w:pStyle w:val="a3"/>
        <w:spacing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71F33" w:rsidRDefault="00285589" w:rsidP="00B71F33">
      <w:pPr>
        <w:pStyle w:val="a3"/>
        <w:jc w:val="both"/>
        <w:rPr>
          <w:sz w:val="24"/>
          <w:szCs w:val="24"/>
        </w:rPr>
      </w:pPr>
      <w:r>
        <w:tab/>
      </w:r>
      <w:r>
        <w:tab/>
        <w:t xml:space="preserve"> </w:t>
      </w:r>
      <w:r w:rsidR="001F58B9">
        <w:t xml:space="preserve"> </w:t>
      </w:r>
      <w:r w:rsidR="00B71F33">
        <w:t xml:space="preserve">                      </w:t>
      </w:r>
      <w:r w:rsidR="00E750A8" w:rsidRPr="00B71F33">
        <w:rPr>
          <w:sz w:val="24"/>
          <w:szCs w:val="24"/>
        </w:rPr>
        <w:t>Ο</w:t>
      </w:r>
      <w:r w:rsidR="00E9253D" w:rsidRPr="00B71F33">
        <w:rPr>
          <w:sz w:val="24"/>
          <w:szCs w:val="24"/>
        </w:rPr>
        <w:t xml:space="preserve"> Δημοτικός Σύμβουλος</w:t>
      </w:r>
      <w:r w:rsidRPr="00B71F33">
        <w:rPr>
          <w:sz w:val="24"/>
          <w:szCs w:val="24"/>
        </w:rPr>
        <w:t xml:space="preserve"> </w:t>
      </w:r>
      <w:r w:rsidR="00E9253D" w:rsidRPr="00B71F33">
        <w:rPr>
          <w:sz w:val="24"/>
          <w:szCs w:val="24"/>
        </w:rPr>
        <w:t xml:space="preserve">της Δημοτικής Παράταξης                   </w:t>
      </w:r>
      <w:r w:rsidR="00B71F33">
        <w:rPr>
          <w:sz w:val="24"/>
          <w:szCs w:val="24"/>
        </w:rPr>
        <w:t xml:space="preserve">             </w:t>
      </w:r>
    </w:p>
    <w:p w:rsidR="00E9253D" w:rsidRPr="00B71F33" w:rsidRDefault="00B71F33" w:rsidP="00B71F33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</w:t>
      </w:r>
      <w:r w:rsidR="00E9253D" w:rsidRPr="00B71F33">
        <w:rPr>
          <w:sz w:val="24"/>
          <w:szCs w:val="24"/>
        </w:rPr>
        <w:t>«Η ΚΑΛΛΙΘΕΑ ΑΛΛΑΖΕΙ – ΔΗΜΗΤΡΗΣ ΚΑΡΝΑΒΟΣ»</w:t>
      </w:r>
    </w:p>
    <w:p w:rsidR="00ED1924" w:rsidRPr="00B71F33" w:rsidRDefault="00ED1924" w:rsidP="00E9253D">
      <w:pPr>
        <w:pStyle w:val="a3"/>
        <w:ind w:left="3600"/>
        <w:jc w:val="both"/>
        <w:rPr>
          <w:sz w:val="24"/>
          <w:szCs w:val="24"/>
        </w:rPr>
      </w:pPr>
      <w:r w:rsidRPr="00B71F33">
        <w:rPr>
          <w:sz w:val="24"/>
          <w:szCs w:val="24"/>
        </w:rPr>
        <w:t xml:space="preserve">      Αρμόδιος για θέματα Περιβάλλοντος</w:t>
      </w:r>
    </w:p>
    <w:p w:rsidR="00E9253D" w:rsidRPr="00B71F33" w:rsidRDefault="00E65F4A" w:rsidP="00E9253D">
      <w:pPr>
        <w:pStyle w:val="a3"/>
        <w:ind w:left="3600"/>
        <w:jc w:val="both"/>
        <w:rPr>
          <w:sz w:val="24"/>
          <w:szCs w:val="24"/>
        </w:rPr>
      </w:pPr>
      <w:r w:rsidRPr="00B71F33">
        <w:rPr>
          <w:sz w:val="24"/>
          <w:szCs w:val="24"/>
        </w:rPr>
        <w:t xml:space="preserve">            </w:t>
      </w:r>
    </w:p>
    <w:p w:rsidR="001F58B9" w:rsidRPr="00B71F33" w:rsidRDefault="001F58B9" w:rsidP="00E9253D">
      <w:pPr>
        <w:pStyle w:val="a3"/>
        <w:spacing w:line="360" w:lineRule="auto"/>
        <w:ind w:left="0"/>
        <w:jc w:val="right"/>
        <w:rPr>
          <w:sz w:val="24"/>
          <w:szCs w:val="24"/>
        </w:rPr>
      </w:pPr>
    </w:p>
    <w:p w:rsidR="00C66495" w:rsidRPr="00B71F33" w:rsidRDefault="001F58B9" w:rsidP="001F58B9">
      <w:pPr>
        <w:pStyle w:val="a3"/>
        <w:spacing w:line="360" w:lineRule="auto"/>
        <w:ind w:left="0"/>
        <w:jc w:val="center"/>
        <w:rPr>
          <w:sz w:val="24"/>
          <w:szCs w:val="24"/>
        </w:rPr>
      </w:pPr>
      <w:r w:rsidRPr="00B71F33">
        <w:rPr>
          <w:sz w:val="24"/>
          <w:szCs w:val="24"/>
        </w:rPr>
        <w:tab/>
      </w:r>
      <w:r w:rsidRPr="00B71F33">
        <w:rPr>
          <w:sz w:val="24"/>
          <w:szCs w:val="24"/>
        </w:rPr>
        <w:tab/>
      </w:r>
      <w:r w:rsidRPr="00B71F33">
        <w:rPr>
          <w:sz w:val="24"/>
          <w:szCs w:val="24"/>
        </w:rPr>
        <w:tab/>
      </w:r>
      <w:r w:rsidR="00285589" w:rsidRPr="00B71F33">
        <w:rPr>
          <w:sz w:val="24"/>
          <w:szCs w:val="24"/>
        </w:rPr>
        <w:tab/>
      </w:r>
      <w:r w:rsidR="00ED1924" w:rsidRPr="00B71F33">
        <w:rPr>
          <w:sz w:val="24"/>
          <w:szCs w:val="24"/>
        </w:rPr>
        <w:t xml:space="preserve">      ΚΥΡΙΑΚΟΠΟΥΛΟΣ ΓΙΩΡΓΟΣ</w:t>
      </w:r>
    </w:p>
    <w:p w:rsidR="00C66495" w:rsidRDefault="00C66495" w:rsidP="00C66495">
      <w:pPr>
        <w:pStyle w:val="a3"/>
        <w:spacing w:line="360" w:lineRule="auto"/>
        <w:ind w:left="0"/>
        <w:jc w:val="both"/>
        <w:rPr>
          <w:sz w:val="24"/>
          <w:szCs w:val="24"/>
        </w:rPr>
      </w:pPr>
    </w:p>
    <w:p w:rsidR="00C10E82" w:rsidRDefault="00545DDB" w:rsidP="00000E32">
      <w:pPr>
        <w:pStyle w:val="a3"/>
        <w:spacing w:line="360" w:lineRule="auto"/>
        <w:ind w:left="0"/>
        <w:jc w:val="both"/>
      </w:pPr>
      <w:r>
        <w:rPr>
          <w:sz w:val="24"/>
          <w:szCs w:val="24"/>
        </w:rPr>
        <w:t xml:space="preserve">    </w:t>
      </w:r>
    </w:p>
    <w:sectPr w:rsidR="00C10E82"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192E" w:rsidRDefault="0028192E" w:rsidP="00D33ECB">
      <w:pPr>
        <w:spacing w:after="0" w:line="240" w:lineRule="auto"/>
      </w:pPr>
      <w:r>
        <w:separator/>
      </w:r>
    </w:p>
  </w:endnote>
  <w:endnote w:type="continuationSeparator" w:id="0">
    <w:p w:rsidR="0028192E" w:rsidRDefault="0028192E" w:rsidP="00D33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3ECB" w:rsidRDefault="00D33EC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192E" w:rsidRDefault="0028192E" w:rsidP="00D33ECB">
      <w:pPr>
        <w:spacing w:after="0" w:line="240" w:lineRule="auto"/>
      </w:pPr>
      <w:r>
        <w:separator/>
      </w:r>
    </w:p>
  </w:footnote>
  <w:footnote w:type="continuationSeparator" w:id="0">
    <w:p w:rsidR="0028192E" w:rsidRDefault="0028192E" w:rsidP="00D33E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BCE"/>
    <w:rsid w:val="00000E32"/>
    <w:rsid w:val="000715C9"/>
    <w:rsid w:val="00097F72"/>
    <w:rsid w:val="000C0FE1"/>
    <w:rsid w:val="000C4189"/>
    <w:rsid w:val="00150B6E"/>
    <w:rsid w:val="00194DA7"/>
    <w:rsid w:val="001E406A"/>
    <w:rsid w:val="001F58B9"/>
    <w:rsid w:val="00203AC6"/>
    <w:rsid w:val="002552CB"/>
    <w:rsid w:val="002701BB"/>
    <w:rsid w:val="0028192E"/>
    <w:rsid w:val="00285589"/>
    <w:rsid w:val="002B7301"/>
    <w:rsid w:val="00403DBA"/>
    <w:rsid w:val="00413238"/>
    <w:rsid w:val="00475627"/>
    <w:rsid w:val="004C4F83"/>
    <w:rsid w:val="004C7979"/>
    <w:rsid w:val="004F34A5"/>
    <w:rsid w:val="00545DDB"/>
    <w:rsid w:val="00673DB5"/>
    <w:rsid w:val="00702535"/>
    <w:rsid w:val="00711C42"/>
    <w:rsid w:val="00715B35"/>
    <w:rsid w:val="00792398"/>
    <w:rsid w:val="008D52E2"/>
    <w:rsid w:val="009435C8"/>
    <w:rsid w:val="00A5367D"/>
    <w:rsid w:val="00A63B0A"/>
    <w:rsid w:val="00AB468B"/>
    <w:rsid w:val="00AE429C"/>
    <w:rsid w:val="00B71F33"/>
    <w:rsid w:val="00BA69C1"/>
    <w:rsid w:val="00BE2987"/>
    <w:rsid w:val="00C10E82"/>
    <w:rsid w:val="00C14241"/>
    <w:rsid w:val="00C61B5B"/>
    <w:rsid w:val="00C66495"/>
    <w:rsid w:val="00CA4163"/>
    <w:rsid w:val="00D24BE7"/>
    <w:rsid w:val="00D33ECB"/>
    <w:rsid w:val="00D84F58"/>
    <w:rsid w:val="00D85430"/>
    <w:rsid w:val="00E65F4A"/>
    <w:rsid w:val="00E750A8"/>
    <w:rsid w:val="00E9253D"/>
    <w:rsid w:val="00E96C81"/>
    <w:rsid w:val="00E96E63"/>
    <w:rsid w:val="00ED1924"/>
    <w:rsid w:val="00EF1BCE"/>
    <w:rsid w:val="00F502FE"/>
    <w:rsid w:val="00F82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E7CAC2-3601-4829-BA69-D5536C862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1BCE"/>
  </w:style>
  <w:style w:type="paragraph" w:styleId="1">
    <w:name w:val="heading 1"/>
    <w:basedOn w:val="a"/>
    <w:next w:val="a"/>
    <w:link w:val="1Char"/>
    <w:qFormat/>
    <w:rsid w:val="00EF1BCE"/>
    <w:pPr>
      <w:keepNext/>
      <w:spacing w:after="0" w:line="240" w:lineRule="auto"/>
      <w:jc w:val="both"/>
      <w:outlineLvl w:val="0"/>
    </w:pPr>
    <w:rPr>
      <w:rFonts w:ascii="Bookman Old Style" w:eastAsia="Times New Roman" w:hAnsi="Bookman Old Style" w:cs="Times New Roman"/>
      <w:b/>
      <w:bCs/>
      <w:color w:val="000080"/>
      <w:szCs w:val="24"/>
      <w:lang w:eastAsia="el-GR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C797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EF1BCE"/>
    <w:rPr>
      <w:rFonts w:ascii="Bookman Old Style" w:eastAsia="Times New Roman" w:hAnsi="Bookman Old Style" w:cs="Times New Roman"/>
      <w:b/>
      <w:bCs/>
      <w:color w:val="000080"/>
      <w:szCs w:val="24"/>
      <w:lang w:eastAsia="el-GR"/>
    </w:rPr>
  </w:style>
  <w:style w:type="paragraph" w:styleId="a3">
    <w:name w:val="List Paragraph"/>
    <w:basedOn w:val="a"/>
    <w:uiPriority w:val="34"/>
    <w:qFormat/>
    <w:rsid w:val="00EF1BCE"/>
    <w:pPr>
      <w:ind w:left="720"/>
      <w:contextualSpacing/>
    </w:pPr>
  </w:style>
  <w:style w:type="table" w:styleId="a4">
    <w:name w:val="Table Grid"/>
    <w:basedOn w:val="a1"/>
    <w:rsid w:val="00EF1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EF1BCE"/>
    <w:rPr>
      <w:color w:val="0563C1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D33EC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D33ECB"/>
  </w:style>
  <w:style w:type="paragraph" w:styleId="a6">
    <w:name w:val="footer"/>
    <w:basedOn w:val="a"/>
    <w:link w:val="Char0"/>
    <w:uiPriority w:val="99"/>
    <w:unhideWhenUsed/>
    <w:rsid w:val="00D33EC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D33ECB"/>
  </w:style>
  <w:style w:type="character" w:customStyle="1" w:styleId="2Char">
    <w:name w:val="Επικεφαλίδα 2 Char"/>
    <w:basedOn w:val="a0"/>
    <w:link w:val="2"/>
    <w:uiPriority w:val="9"/>
    <w:semiHidden/>
    <w:rsid w:val="004C797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0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i.kallithea.allazei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press2</dc:creator>
  <cp:keywords/>
  <dc:description/>
  <cp:lastModifiedBy>Γιώργος Αθανασιάδης</cp:lastModifiedBy>
  <cp:revision>2</cp:revision>
  <dcterms:created xsi:type="dcterms:W3CDTF">2025-03-28T13:58:00Z</dcterms:created>
  <dcterms:modified xsi:type="dcterms:W3CDTF">2025-03-28T13:58:00Z</dcterms:modified>
</cp:coreProperties>
</file>