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9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</w:p>
    <w:p w:rsidR="00973C99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64261D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8.75pt" o:ole="" filled="t">
            <v:fill color2="black"/>
            <v:imagedata r:id="rId8" o:title=""/>
          </v:shape>
          <o:OLEObject Type="Embed" ProgID="MSDraw" ShapeID="_x0000_i1025" DrawAspect="Content" ObjectID="_1797932824" r:id="rId9"/>
        </w:object>
      </w:r>
    </w:p>
    <w:p w:rsidR="00973C99" w:rsidRPr="001E6CB5" w:rsidRDefault="00973C99" w:rsidP="00973C99">
      <w:pPr>
        <w:widowControl w:val="0"/>
        <w:suppressLineNumbers/>
        <w:suppressAutoHyphens/>
        <w:spacing w:before="120" w:after="120" w:line="240" w:lineRule="auto"/>
        <w:rPr>
          <w:rFonts w:eastAsia="Lucida Sans Unicode" w:cstheme="minorHAnsi"/>
          <w:b/>
          <w:bCs/>
          <w:iCs/>
          <w:kern w:val="2"/>
          <w:lang w:eastAsia="zh-CN" w:bidi="hi-IN"/>
        </w:rPr>
      </w:pPr>
      <w:r w:rsidRPr="001E6CB5">
        <w:rPr>
          <w:rFonts w:eastAsia="Lucida Sans Unicode" w:cstheme="minorHAnsi"/>
          <w:b/>
          <w:bCs/>
          <w:iCs/>
          <w:kern w:val="2"/>
          <w:lang w:eastAsia="zh-CN" w:bidi="hi-IN"/>
        </w:rPr>
        <w:t>ΕΛΛΗΝΙΚΗ ΔΗΜΟΚΡΑΤΙΑ</w:t>
      </w:r>
      <w:r w:rsidRPr="001E6CB5">
        <w:rPr>
          <w:rFonts w:eastAsia="Lucida Sans Unicode" w:cstheme="minorHAnsi"/>
          <w:b/>
          <w:bCs/>
          <w:i/>
          <w:iCs/>
          <w:kern w:val="2"/>
          <w:lang w:eastAsia="zh-CN" w:bidi="hi-IN"/>
        </w:rPr>
        <w:t xml:space="preserve">                                                                  </w:t>
      </w:r>
      <w:r w:rsidRPr="001E6CB5">
        <w:rPr>
          <w:rFonts w:eastAsia="Lucida Sans Unicode" w:cstheme="minorHAnsi"/>
          <w:b/>
          <w:bCs/>
          <w:iCs/>
          <w:kern w:val="2"/>
          <w:lang w:eastAsia="zh-CN" w:bidi="hi-IN"/>
        </w:rPr>
        <w:t xml:space="preserve">Καλλιθέα: </w:t>
      </w:r>
      <w:r w:rsidR="00E72062" w:rsidRPr="001E6CB5">
        <w:rPr>
          <w:rFonts w:eastAsia="Lucida Sans Unicode" w:cstheme="minorHAnsi"/>
          <w:b/>
          <w:bCs/>
          <w:iCs/>
          <w:kern w:val="2"/>
          <w:lang w:eastAsia="zh-CN" w:bidi="hi-IN"/>
        </w:rPr>
        <w:t>19/12/2024</w:t>
      </w:r>
    </w:p>
    <w:p w:rsidR="00973C99" w:rsidRPr="001E6CB5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eastAsia="Lucida Sans Unicode" w:cstheme="minorHAnsi"/>
          <w:b/>
          <w:bCs/>
          <w:kern w:val="2"/>
          <w:lang w:eastAsia="zh-CN" w:bidi="hi-IN"/>
        </w:rPr>
      </w:pPr>
      <w:r w:rsidRPr="001E6CB5">
        <w:rPr>
          <w:rFonts w:eastAsia="Lucida Sans Unicode" w:cstheme="minorHAnsi"/>
          <w:b/>
          <w:bCs/>
          <w:kern w:val="2"/>
          <w:lang w:eastAsia="zh-CN" w:bidi="hi-IN"/>
        </w:rPr>
        <w:t>ΝΟΜΟΣ  ΑΤΤΙΚΗΣ</w:t>
      </w:r>
    </w:p>
    <w:p w:rsidR="00973C99" w:rsidRPr="00354255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Tahoma" w:eastAsia="Lucida Sans Unicode" w:hAnsi="Tahoma" w:cs="Tahoma"/>
          <w:b/>
          <w:kern w:val="2"/>
          <w:sz w:val="24"/>
          <w:szCs w:val="24"/>
          <w:lang w:eastAsia="zh-CN" w:bidi="hi-IN"/>
        </w:rPr>
      </w:pPr>
      <w:r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ΔΗΜΟΣ ΚΑΛΛΙΘΕΑΣ                                          </w:t>
      </w:r>
      <w:r w:rsidR="004D36AD"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                          </w:t>
      </w:r>
      <w:r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Αριθ. </w:t>
      </w:r>
      <w:proofErr w:type="spellStart"/>
      <w:r w:rsidRPr="001E6CB5">
        <w:rPr>
          <w:rFonts w:eastAsia="Lucida Sans Unicode" w:cstheme="minorHAnsi"/>
          <w:b/>
          <w:bCs/>
          <w:kern w:val="2"/>
          <w:lang w:eastAsia="zh-CN" w:bidi="hi-IN"/>
        </w:rPr>
        <w:t>Πρωτ</w:t>
      </w:r>
      <w:proofErr w:type="spellEnd"/>
      <w:r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 :</w:t>
      </w:r>
      <w:r w:rsidRPr="001E6CB5">
        <w:rPr>
          <w:rFonts w:eastAsia="Lucida Sans Unicode" w:cstheme="minorHAnsi"/>
          <w:b/>
          <w:kern w:val="2"/>
          <w:lang w:eastAsia="zh-CN" w:bidi="hi-IN"/>
        </w:rPr>
        <w:t xml:space="preserve"> </w:t>
      </w:r>
      <w:bookmarkStart w:id="0" w:name="_GoBack"/>
      <w:r w:rsidR="004D36AD" w:rsidRPr="00354255">
        <w:rPr>
          <w:rFonts w:ascii="Tahoma" w:eastAsia="Lucida Sans Unicode" w:hAnsi="Tahoma" w:cs="Tahoma"/>
          <w:b/>
          <w:kern w:val="2"/>
          <w:sz w:val="24"/>
          <w:szCs w:val="24"/>
          <w:lang w:eastAsia="zh-CN" w:bidi="hi-IN"/>
        </w:rPr>
        <w:t>65800/20-12-2024</w:t>
      </w:r>
      <w:r w:rsidRPr="00354255">
        <w:rPr>
          <w:rFonts w:ascii="Tahoma" w:eastAsia="Lucida Sans Unicode" w:hAnsi="Tahoma" w:cs="Tahoma"/>
          <w:b/>
          <w:kern w:val="2"/>
          <w:sz w:val="24"/>
          <w:szCs w:val="24"/>
          <w:lang w:eastAsia="zh-CN" w:bidi="hi-IN"/>
        </w:rPr>
        <w:t xml:space="preserve">        </w:t>
      </w:r>
    </w:p>
    <w:p w:rsidR="00973C99" w:rsidRPr="00354255" w:rsidRDefault="00973C99" w:rsidP="00973C99">
      <w:pPr>
        <w:keepNext/>
        <w:widowControl w:val="0"/>
        <w:tabs>
          <w:tab w:val="num" w:pos="864"/>
        </w:tabs>
        <w:suppressAutoHyphens/>
        <w:overflowPunct w:val="0"/>
        <w:autoSpaceDE w:val="0"/>
        <w:spacing w:after="0" w:line="240" w:lineRule="auto"/>
        <w:ind w:left="864" w:hanging="864"/>
        <w:outlineLvl w:val="3"/>
        <w:rPr>
          <w:rFonts w:ascii="Tahoma" w:eastAsia="Lucida Sans Unicode" w:hAnsi="Tahoma" w:cs="Tahoma"/>
          <w:b/>
          <w:bCs/>
          <w:kern w:val="2"/>
          <w:sz w:val="24"/>
          <w:szCs w:val="24"/>
          <w:lang w:eastAsia="zh-CN" w:bidi="hi-IN"/>
        </w:rPr>
      </w:pPr>
      <w:r w:rsidRPr="00354255">
        <w:rPr>
          <w:rFonts w:ascii="Tahoma" w:eastAsia="Lucida Sans Unicode" w:hAnsi="Tahoma" w:cs="Tahoma"/>
          <w:b/>
          <w:bCs/>
          <w:kern w:val="2"/>
          <w:sz w:val="24"/>
          <w:szCs w:val="24"/>
          <w:lang w:eastAsia="zh-CN" w:bidi="hi-IN"/>
        </w:rPr>
        <w:t>ΔΙΕΥΘΥΝΣΗ   : ΚΟΙΝΩΝΙΚΗΣ ΠΟΛΙΤΙΚΗΣ</w:t>
      </w:r>
    </w:p>
    <w:bookmarkEnd w:id="0"/>
    <w:p w:rsidR="00973C99" w:rsidRPr="001E6CB5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eastAsia="Lucida Sans Unicode" w:cstheme="minorHAnsi"/>
          <w:b/>
          <w:kern w:val="2"/>
          <w:lang w:eastAsia="zh-CN" w:bidi="hi-IN"/>
        </w:rPr>
      </w:pPr>
      <w:r w:rsidRPr="001E6CB5">
        <w:rPr>
          <w:rFonts w:eastAsia="Lucida Sans Unicode" w:cstheme="minorHAnsi"/>
          <w:b/>
          <w:kern w:val="2"/>
          <w:lang w:eastAsia="zh-CN" w:bidi="hi-IN"/>
        </w:rPr>
        <w:t>ΓΡΑΦΕΊΟ ΑΝ/ΤΡΙΑΣ ΠΡΟΙΣΤΑΜΕΝΗΣ ΔΙΕΥΘΥΝΣΗΣ</w:t>
      </w:r>
    </w:p>
    <w:p w:rsidR="00973C99" w:rsidRPr="001E6CB5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eastAsia="Lucida Sans Unicode" w:cstheme="minorHAnsi"/>
          <w:b/>
          <w:kern w:val="2"/>
          <w:lang w:eastAsia="zh-CN" w:bidi="hi-IN"/>
        </w:rPr>
      </w:pP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lang w:eastAsia="zh-CN" w:bidi="hi-IN"/>
        </w:rPr>
        <w:tab/>
      </w:r>
      <w:r w:rsidRPr="001E6CB5">
        <w:rPr>
          <w:rFonts w:eastAsia="Lucida Sans Unicode" w:cstheme="minorHAnsi"/>
          <w:b/>
          <w:kern w:val="2"/>
          <w:u w:val="single"/>
          <w:lang w:eastAsia="zh-CN" w:bidi="hi-IN"/>
        </w:rPr>
        <w:t>Π Ρ Ο Σ</w:t>
      </w:r>
      <w:r w:rsidRPr="001E6CB5">
        <w:rPr>
          <w:rFonts w:eastAsia="Lucida Sans Unicode" w:cstheme="minorHAnsi"/>
          <w:b/>
          <w:kern w:val="2"/>
          <w:lang w:eastAsia="zh-CN" w:bidi="hi-IN"/>
        </w:rPr>
        <w:t xml:space="preserve">                                                       </w:t>
      </w:r>
      <w:r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ΤΗΛΕΦΩΝΟ   : 2132101253                </w:t>
      </w:r>
      <w:r w:rsidR="001E6CB5" w:rsidRPr="001E6CB5">
        <w:rPr>
          <w:rFonts w:eastAsia="Lucida Sans Unicode" w:cstheme="minorHAnsi"/>
          <w:b/>
          <w:bCs/>
          <w:kern w:val="2"/>
          <w:lang w:eastAsia="zh-CN" w:bidi="hi-IN"/>
        </w:rPr>
        <w:t xml:space="preserve">                         </w:t>
      </w:r>
      <w:r w:rsidRPr="001E6CB5">
        <w:rPr>
          <w:rFonts w:eastAsia="Lucida Sans Unicode" w:cstheme="minorHAnsi"/>
          <w:b/>
          <w:bCs/>
          <w:kern w:val="2"/>
          <w:lang w:eastAsia="zh-CN" w:bidi="hi-IN"/>
        </w:rPr>
        <w:t>Τον κ. Πρόεδρο του Δ.Σ. Καλλιθέας</w:t>
      </w:r>
    </w:p>
    <w:p w:rsidR="006D600F" w:rsidRPr="00354255" w:rsidRDefault="00973C99" w:rsidP="00973C99">
      <w:pPr>
        <w:widowControl w:val="0"/>
        <w:suppressAutoHyphens/>
        <w:spacing w:after="120"/>
        <w:ind w:hanging="720"/>
        <w:rPr>
          <w:rFonts w:eastAsia="Lucida Sans Unicode" w:cstheme="minorHAnsi"/>
          <w:b/>
          <w:kern w:val="2"/>
          <w:lang w:eastAsia="zh-CN" w:bidi="hi-IN"/>
        </w:rPr>
      </w:pPr>
      <w:r w:rsidRPr="001E6CB5">
        <w:rPr>
          <w:rFonts w:eastAsia="Lucida Sans Unicode" w:cstheme="minorHAnsi"/>
          <w:b/>
          <w:kern w:val="2"/>
          <w:lang w:eastAsia="zh-CN" w:bidi="hi-IN"/>
        </w:rPr>
        <w:t xml:space="preserve">             </w:t>
      </w:r>
      <w:r w:rsidR="001E6CB5" w:rsidRPr="001E6CB5">
        <w:rPr>
          <w:rFonts w:eastAsia="Lucida Sans Unicode" w:cstheme="minorHAnsi"/>
          <w:b/>
          <w:kern w:val="2"/>
          <w:lang w:val="en-US" w:eastAsia="zh-CN" w:bidi="hi-IN"/>
        </w:rPr>
        <w:t>EMAIL</w:t>
      </w:r>
      <w:r w:rsidRPr="00354255">
        <w:rPr>
          <w:rFonts w:eastAsia="Lucida Sans Unicode" w:cstheme="minorHAnsi"/>
          <w:b/>
          <w:kern w:val="2"/>
          <w:lang w:eastAsia="zh-CN" w:bidi="hi-IN"/>
        </w:rPr>
        <w:t xml:space="preserve">   : </w:t>
      </w:r>
      <w:r w:rsidRPr="001E6CB5">
        <w:rPr>
          <w:rFonts w:eastAsia="Lucida Sans Unicode" w:cstheme="minorHAnsi"/>
          <w:b/>
          <w:kern w:val="2"/>
          <w:lang w:val="en-US" w:eastAsia="zh-CN" w:bidi="hi-IN"/>
        </w:rPr>
        <w:t>f</w:t>
      </w:r>
      <w:r w:rsidRPr="00354255">
        <w:rPr>
          <w:rFonts w:eastAsia="Lucida Sans Unicode" w:cstheme="minorHAnsi"/>
          <w:b/>
          <w:kern w:val="2"/>
          <w:lang w:eastAsia="zh-CN" w:bidi="hi-IN"/>
        </w:rPr>
        <w:t>.</w:t>
      </w:r>
      <w:proofErr w:type="spellStart"/>
      <w:r w:rsidRPr="001E6CB5">
        <w:rPr>
          <w:rFonts w:eastAsia="Lucida Sans Unicode" w:cstheme="minorHAnsi"/>
          <w:b/>
          <w:kern w:val="2"/>
          <w:lang w:val="en-US" w:eastAsia="zh-CN" w:bidi="hi-IN"/>
        </w:rPr>
        <w:t>theodosopoulou</w:t>
      </w:r>
      <w:proofErr w:type="spellEnd"/>
      <w:r w:rsidRPr="00354255">
        <w:rPr>
          <w:rFonts w:eastAsia="Lucida Sans Unicode" w:cstheme="minorHAnsi"/>
          <w:b/>
          <w:kern w:val="2"/>
          <w:lang w:eastAsia="zh-CN" w:bidi="hi-IN"/>
        </w:rPr>
        <w:t>@</w:t>
      </w:r>
      <w:proofErr w:type="spellStart"/>
      <w:r w:rsidRPr="001E6CB5">
        <w:rPr>
          <w:rFonts w:eastAsia="Lucida Sans Unicode" w:cstheme="minorHAnsi"/>
          <w:b/>
          <w:kern w:val="2"/>
          <w:lang w:val="en-US" w:eastAsia="zh-CN" w:bidi="hi-IN"/>
        </w:rPr>
        <w:t>kallithea</w:t>
      </w:r>
      <w:proofErr w:type="spellEnd"/>
      <w:r w:rsidRPr="00354255">
        <w:rPr>
          <w:rFonts w:eastAsia="Lucida Sans Unicode" w:cstheme="minorHAnsi"/>
          <w:b/>
          <w:kern w:val="2"/>
          <w:lang w:eastAsia="zh-CN" w:bidi="hi-IN"/>
        </w:rPr>
        <w:t>.</w:t>
      </w:r>
      <w:r w:rsidRPr="001E6CB5">
        <w:rPr>
          <w:rFonts w:eastAsia="Lucida Sans Unicode" w:cstheme="minorHAnsi"/>
          <w:b/>
          <w:kern w:val="2"/>
          <w:lang w:val="en-US" w:eastAsia="zh-CN" w:bidi="hi-IN"/>
        </w:rPr>
        <w:t>gr</w:t>
      </w:r>
      <w:r w:rsidRPr="00354255">
        <w:rPr>
          <w:rFonts w:eastAsia="Lucida Sans Unicode" w:cstheme="minorHAnsi"/>
          <w:b/>
          <w:kern w:val="2"/>
          <w:lang w:eastAsia="zh-CN" w:bidi="hi-IN"/>
        </w:rPr>
        <w:t xml:space="preserve">    </w:t>
      </w:r>
    </w:p>
    <w:p w:rsidR="006D600F" w:rsidRPr="00354255" w:rsidRDefault="006D600F" w:rsidP="00973C99">
      <w:pPr>
        <w:widowControl w:val="0"/>
        <w:suppressAutoHyphens/>
        <w:spacing w:after="120"/>
        <w:ind w:hanging="720"/>
        <w:rPr>
          <w:rFonts w:eastAsia="Lucida Sans Unicode" w:cstheme="minorHAnsi"/>
          <w:b/>
          <w:kern w:val="2"/>
          <w:lang w:eastAsia="zh-CN" w:bidi="hi-IN"/>
        </w:rPr>
      </w:pPr>
      <w:r w:rsidRPr="00354255">
        <w:rPr>
          <w:rFonts w:eastAsia="Lucida Sans Unicode" w:cstheme="minorHAnsi"/>
          <w:b/>
          <w:kern w:val="2"/>
          <w:lang w:eastAsia="zh-CN" w:bidi="hi-IN"/>
        </w:rPr>
        <w:t xml:space="preserve">               </w:t>
      </w:r>
    </w:p>
    <w:p w:rsidR="00973C99" w:rsidRPr="001E6CB5" w:rsidRDefault="00E72062" w:rsidP="00973C99">
      <w:pPr>
        <w:widowControl w:val="0"/>
        <w:suppressAutoHyphens/>
        <w:spacing w:after="120"/>
        <w:ind w:hanging="720"/>
        <w:rPr>
          <w:rFonts w:eastAsia="Lucida Sans Unicode" w:cstheme="minorHAnsi"/>
          <w:kern w:val="2"/>
          <w:lang w:eastAsia="zh-CN" w:bidi="hi-IN"/>
        </w:rPr>
      </w:pPr>
      <w:r w:rsidRPr="00354255">
        <w:rPr>
          <w:rFonts w:eastAsia="Lucida Sans Unicode" w:cstheme="minorHAnsi"/>
          <w:b/>
          <w:kern w:val="2"/>
          <w:lang w:eastAsia="zh-CN" w:bidi="hi-IN"/>
        </w:rPr>
        <w:t xml:space="preserve">             </w:t>
      </w:r>
      <w:r w:rsidRPr="001E6CB5">
        <w:rPr>
          <w:rFonts w:eastAsia="Lucida Sans Unicode" w:cstheme="minorHAnsi"/>
          <w:kern w:val="2"/>
          <w:lang w:eastAsia="zh-CN" w:bidi="hi-IN"/>
        </w:rPr>
        <w:t>ΘΕΜΑ</w:t>
      </w:r>
      <w:r w:rsidR="006D600F" w:rsidRPr="001E6CB5">
        <w:rPr>
          <w:rFonts w:eastAsia="Lucida Sans Unicode" w:cstheme="minorHAnsi"/>
          <w:kern w:val="2"/>
          <w:lang w:eastAsia="zh-CN" w:bidi="hi-IN"/>
        </w:rPr>
        <w:t>:</w:t>
      </w:r>
      <w:r w:rsidR="00973C99" w:rsidRPr="001E6CB5">
        <w:rPr>
          <w:rFonts w:eastAsia="Lucida Sans Unicode" w:cstheme="minorHAnsi"/>
          <w:kern w:val="2"/>
          <w:lang w:eastAsia="zh-CN" w:bidi="hi-IN"/>
        </w:rPr>
        <w:t xml:space="preserve">    </w:t>
      </w:r>
      <w:r w:rsidR="004D36AD" w:rsidRPr="001E6CB5">
        <w:rPr>
          <w:rFonts w:eastAsia="Lucida Sans Unicode" w:cstheme="minorHAnsi"/>
          <w:b/>
          <w:kern w:val="2"/>
          <w:lang w:eastAsia="zh-CN" w:bidi="hi-IN"/>
        </w:rPr>
        <w:t xml:space="preserve">Έγκριση </w:t>
      </w:r>
      <w:proofErr w:type="spellStart"/>
      <w:r w:rsidR="004D36AD" w:rsidRPr="001E6CB5">
        <w:rPr>
          <w:rFonts w:eastAsia="Lucida Sans Unicode" w:cstheme="minorHAnsi"/>
          <w:b/>
          <w:kern w:val="2"/>
          <w:lang w:eastAsia="zh-CN" w:bidi="hi-IN"/>
        </w:rPr>
        <w:t>συνδιοργάνωσης</w:t>
      </w:r>
      <w:proofErr w:type="spellEnd"/>
      <w:r w:rsidR="004D36AD" w:rsidRPr="001E6CB5">
        <w:rPr>
          <w:rFonts w:eastAsia="Lucida Sans Unicode" w:cstheme="minorHAnsi"/>
          <w:b/>
          <w:kern w:val="2"/>
          <w:lang w:eastAsia="zh-CN" w:bidi="hi-IN"/>
        </w:rPr>
        <w:t xml:space="preserve"> του Διευρυμένου Κέντρου Κοινότητας του Δήμου Καλλιθέας και του </w:t>
      </w:r>
      <w:r w:rsidR="004D36AD" w:rsidRPr="001E6CB5">
        <w:rPr>
          <w:rFonts w:eastAsia="Lucida Sans Unicode" w:cstheme="minorHAnsi"/>
          <w:b/>
          <w:kern w:val="2"/>
          <w:lang w:val="en-US" w:eastAsia="zh-CN" w:bidi="hi-IN"/>
        </w:rPr>
        <w:t>Skywalker</w:t>
      </w:r>
      <w:r w:rsidR="004D36AD" w:rsidRPr="001E6CB5">
        <w:rPr>
          <w:rFonts w:eastAsia="Lucida Sans Unicode" w:cstheme="minorHAnsi"/>
          <w:b/>
          <w:kern w:val="2"/>
          <w:lang w:eastAsia="zh-CN" w:bidi="hi-IN"/>
        </w:rPr>
        <w:t>.</w:t>
      </w:r>
      <w:r w:rsidR="004D36AD" w:rsidRPr="001E6CB5">
        <w:rPr>
          <w:rFonts w:eastAsia="Lucida Sans Unicode" w:cstheme="minorHAnsi"/>
          <w:b/>
          <w:kern w:val="2"/>
          <w:lang w:val="en-US" w:eastAsia="zh-CN" w:bidi="hi-IN"/>
        </w:rPr>
        <w:t>gr</w:t>
      </w:r>
      <w:r w:rsidR="004D36AD" w:rsidRPr="001E6CB5">
        <w:rPr>
          <w:rFonts w:eastAsia="Lucida Sans Unicode" w:cstheme="minorHAnsi"/>
          <w:b/>
          <w:kern w:val="2"/>
          <w:lang w:eastAsia="zh-CN" w:bidi="hi-IN"/>
        </w:rPr>
        <w:t>, της δράσης “</w:t>
      </w:r>
      <w:proofErr w:type="spellStart"/>
      <w:r w:rsidR="004D36AD" w:rsidRPr="001E6CB5">
        <w:rPr>
          <w:rFonts w:eastAsia="Lucida Sans Unicode" w:cstheme="minorHAnsi"/>
          <w:b/>
          <w:kern w:val="2"/>
          <w:lang w:val="en-US" w:eastAsia="zh-CN" w:bidi="hi-IN"/>
        </w:rPr>
        <w:t>J</w:t>
      </w:r>
      <w:r w:rsidR="001E6CB5" w:rsidRPr="001E6CB5">
        <w:rPr>
          <w:rFonts w:eastAsia="Lucida Sans Unicode" w:cstheme="minorHAnsi"/>
          <w:b/>
          <w:kern w:val="2"/>
          <w:lang w:val="en-US" w:eastAsia="zh-CN" w:bidi="hi-IN"/>
        </w:rPr>
        <w:t>obD</w:t>
      </w:r>
      <w:r w:rsidR="004D36AD" w:rsidRPr="001E6CB5">
        <w:rPr>
          <w:rFonts w:eastAsia="Lucida Sans Unicode" w:cstheme="minorHAnsi"/>
          <w:b/>
          <w:kern w:val="2"/>
          <w:lang w:val="en-US" w:eastAsia="zh-CN" w:bidi="hi-IN"/>
        </w:rPr>
        <w:t>ay</w:t>
      </w:r>
      <w:proofErr w:type="spellEnd"/>
      <w:r w:rsidR="004D36AD" w:rsidRPr="001E6CB5">
        <w:rPr>
          <w:rFonts w:eastAsia="Lucida Sans Unicode" w:cstheme="minorHAnsi"/>
          <w:b/>
          <w:kern w:val="2"/>
          <w:lang w:eastAsia="zh-CN" w:bidi="hi-IN"/>
        </w:rPr>
        <w:t>”</w:t>
      </w:r>
      <w:r w:rsidR="00973C99" w:rsidRPr="001E6CB5">
        <w:rPr>
          <w:rFonts w:eastAsia="Lucida Sans Unicode" w:cstheme="minorHAnsi"/>
          <w:b/>
          <w:kern w:val="2"/>
          <w:lang w:eastAsia="zh-CN" w:bidi="hi-IN"/>
        </w:rPr>
        <w:t xml:space="preserve">                                                                                                      </w:t>
      </w:r>
    </w:p>
    <w:p w:rsidR="004D36AD" w:rsidRPr="001E6CB5" w:rsidRDefault="00973C99" w:rsidP="004D36AD">
      <w:pPr>
        <w:pStyle w:val="TableParagraph"/>
        <w:spacing w:before="1"/>
        <w:ind w:right="192" w:firstLine="720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hAnsiTheme="minorHAnsi" w:cstheme="minorHAnsi"/>
        </w:rPr>
        <w:t>Παρακαλούμε,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κατά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την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προσεχή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συνεδρίαση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του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Δημοτικού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Συμβουλίου,</w:t>
      </w:r>
      <w:r w:rsidRPr="001E6CB5">
        <w:rPr>
          <w:rFonts w:asciiTheme="minorHAnsi" w:hAnsiTheme="minorHAnsi" w:cstheme="minorHAnsi"/>
          <w:spacing w:val="1"/>
        </w:rPr>
        <w:t xml:space="preserve"> </w:t>
      </w:r>
      <w:r w:rsidRPr="001E6CB5">
        <w:rPr>
          <w:rFonts w:asciiTheme="minorHAnsi" w:hAnsiTheme="minorHAnsi" w:cstheme="minorHAnsi"/>
        </w:rPr>
        <w:t>να</w:t>
      </w:r>
      <w:r w:rsidR="00C05733" w:rsidRPr="001E6CB5">
        <w:rPr>
          <w:rFonts w:asciiTheme="minorHAnsi" w:hAnsiTheme="minorHAnsi" w:cstheme="minorHAnsi"/>
          <w:spacing w:val="1"/>
        </w:rPr>
        <w:t xml:space="preserve">  </w:t>
      </w:r>
      <w:r w:rsidR="004D36AD" w:rsidRPr="001E6CB5">
        <w:rPr>
          <w:rFonts w:asciiTheme="minorHAnsi" w:hAnsiTheme="minorHAnsi" w:cstheme="minorHAnsi"/>
        </w:rPr>
        <w:t xml:space="preserve">συμπεριλάβετε και </w:t>
      </w:r>
      <w:proofErr w:type="spellStart"/>
      <w:r w:rsidR="004D36AD" w:rsidRPr="001E6CB5">
        <w:rPr>
          <w:rFonts w:asciiTheme="minorHAnsi" w:hAnsiTheme="minorHAnsi" w:cstheme="minorHAnsi"/>
        </w:rPr>
        <w:t>τo</w:t>
      </w:r>
      <w:proofErr w:type="spellEnd"/>
      <w:r w:rsidR="004D36AD" w:rsidRPr="001E6CB5">
        <w:rPr>
          <w:rFonts w:asciiTheme="minorHAnsi" w:hAnsiTheme="minorHAnsi" w:cstheme="minorHAnsi"/>
        </w:rPr>
        <w:t xml:space="preserve">  θέμα</w:t>
      </w:r>
      <w:r w:rsidRPr="001E6CB5">
        <w:rPr>
          <w:rFonts w:asciiTheme="minorHAnsi" w:hAnsiTheme="minorHAnsi" w:cstheme="minorHAnsi"/>
        </w:rPr>
        <w:t>:</w:t>
      </w:r>
      <w:r w:rsidR="004D36AD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 xml:space="preserve">:    Έγκριση </w:t>
      </w:r>
      <w:proofErr w:type="spellStart"/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>συνδιοργάνωσης</w:t>
      </w:r>
      <w:proofErr w:type="spellEnd"/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 xml:space="preserve"> του Διευρυμένου Κέντρου Κοινότητας του Δήμου Καλλιθέας και του 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val="en-US" w:eastAsia="zh-CN" w:bidi="hi-IN"/>
        </w:rPr>
        <w:t>Skywalker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>.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val="en-US" w:eastAsia="zh-CN" w:bidi="hi-IN"/>
        </w:rPr>
        <w:t>gr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>, της δράσης “</w:t>
      </w:r>
      <w:proofErr w:type="spellStart"/>
      <w:r w:rsidR="004D36AD" w:rsidRPr="001E6CB5">
        <w:rPr>
          <w:rFonts w:asciiTheme="minorHAnsi" w:eastAsia="Lucida Sans Unicode" w:hAnsiTheme="minorHAnsi" w:cstheme="minorHAnsi"/>
          <w:b/>
          <w:kern w:val="2"/>
          <w:lang w:val="en-US" w:eastAsia="zh-CN" w:bidi="hi-IN"/>
        </w:rPr>
        <w:t>J</w:t>
      </w:r>
      <w:r w:rsidR="001E6CB5" w:rsidRPr="001E6CB5">
        <w:rPr>
          <w:rFonts w:asciiTheme="minorHAnsi" w:eastAsia="Lucida Sans Unicode" w:hAnsiTheme="minorHAnsi" w:cstheme="minorHAnsi"/>
          <w:b/>
          <w:kern w:val="2"/>
          <w:lang w:val="en-US" w:eastAsia="zh-CN" w:bidi="hi-IN"/>
        </w:rPr>
        <w:t>obD</w:t>
      </w:r>
      <w:r w:rsidR="004D36AD" w:rsidRPr="001E6CB5">
        <w:rPr>
          <w:rFonts w:asciiTheme="minorHAnsi" w:eastAsia="Lucida Sans Unicode" w:hAnsiTheme="minorHAnsi" w:cstheme="minorHAnsi"/>
          <w:b/>
          <w:kern w:val="2"/>
          <w:lang w:val="en-US" w:eastAsia="zh-CN" w:bidi="hi-IN"/>
        </w:rPr>
        <w:t>ay</w:t>
      </w:r>
      <w:proofErr w:type="spellEnd"/>
      <w:r w:rsidR="004D36AD"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>”</w:t>
      </w:r>
      <w:r w:rsidR="004D36AD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</w:p>
    <w:p w:rsidR="004D36AD" w:rsidRPr="001E6CB5" w:rsidRDefault="004D36AD" w:rsidP="004D36AD">
      <w:pPr>
        <w:pStyle w:val="TableParagraph"/>
        <w:spacing w:before="1"/>
        <w:ind w:right="192" w:firstLine="720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Συγκεκριμένα το Διευρυμένο Κέντρο Κοινότητας [Κεντρική Δομή και Παράρτημα Ένταξης Μεταναστών], πραγματοποιεί από την ίδρυσή του το 2018, δράσεις πληροφόρησης και βελτίωσης των δεξιοτήτων των ανέργων της πόλης μας, όπως ατομική συμβουλευτική, διαμόρφωση βιογραφικών, ενημέρωσης για προκηρύξεις δημοσίου τομέα κ.α.</w:t>
      </w:r>
    </w:p>
    <w:p w:rsidR="004D36AD" w:rsidRPr="001E6CB5" w:rsidRDefault="004D36AD" w:rsidP="004D36A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Στην κατεύθυνση της ανάπτυξης συνεργατικών δράσεων που θα αφορούν μεγαλύτερο αριθμό ωφελούμενων, προτείνουμε την 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συνδιοργάνωση</w:t>
      </w:r>
      <w:proofErr w:type="spell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μεταξύ του Διευρυμένου Κέντρου Κοινότητας και του 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Skywalker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gr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, της δράσης «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J</w:t>
      </w:r>
      <w:r w:rsidR="001E6CB5"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obD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ay</w:t>
      </w:r>
      <w:proofErr w:type="spell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”.</w:t>
      </w:r>
    </w:p>
    <w:p w:rsidR="004D36AD" w:rsidRPr="001E6CB5" w:rsidRDefault="004D36AD" w:rsidP="004D36A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To</w:t>
      </w:r>
      <w:r w:rsidRPr="001E6CB5">
        <w:rPr>
          <w:rFonts w:asciiTheme="minorHAnsi" w:eastAsia="Lucida Sans Unicode" w:hAnsiTheme="minorHAnsi" w:cstheme="minorHAnsi"/>
          <w:b/>
          <w:kern w:val="2"/>
          <w:lang w:eastAsia="zh-CN" w:bidi="hi-IN"/>
        </w:rPr>
        <w:t xml:space="preserve"> </w:t>
      </w:r>
      <w:proofErr w:type="gramStart"/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Skywalker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gr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 δημιουργήθηκε</w:t>
      </w:r>
      <w:proofErr w:type="gram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το 1999 και αποτελεί την πρώτη ιστοσελίδα εύρεσης εργασίας στην Ελλάδα. Επιτρέπει την πρόσβαση των ενδιαφερόμενων σε αγγελίες και εργαλεία εργασιακής διαχείρισης όπως τη δυνατότητα ανάρτησης βιογραφικού σημειώματος σε βάση δεδομένων 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προσβάσιμη</w:t>
      </w:r>
      <w:proofErr w:type="spell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σε εταιρίες και χώρους εργασίας.</w:t>
      </w:r>
    </w:p>
    <w:p w:rsidR="00973C99" w:rsidRPr="001E6CB5" w:rsidRDefault="0012782D" w:rsidP="004D36A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Από το 2015 ο 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Skywalker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gr</w:t>
      </w:r>
      <w:r w:rsidR="004D36AD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συνεργάζεται στενά με δήμους και άλλους φορείς διοργανώνοντας από κοινού δράσεις «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J</w:t>
      </w:r>
      <w:r w:rsidR="001E6CB5"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obD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ay</w:t>
      </w:r>
      <w:proofErr w:type="spell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”. Ενδεικτικά αναφέρουμε συνεργασία με τουλάχιστον 35 Δήμους</w:t>
      </w:r>
      <w:r w:rsidR="004D36AD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όπως ο Δ. Θεσσαλονίκης, Δ. Αχαρνών, Δ. Παπάγου-Χολαργού, Δ. Δάφνης-Υμηττού, Δ. Ν. Σμύρνης κ.α. καθώς και άλλους φορείς όπως το ΚΕΘΕΑ.</w:t>
      </w:r>
    </w:p>
    <w:p w:rsidR="0012782D" w:rsidRPr="001E6CB5" w:rsidRDefault="0012782D" w:rsidP="004D36A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Η δράση «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J</w:t>
      </w:r>
      <w:r w:rsidR="001E6CB5"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obD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ay</w:t>
      </w:r>
      <w:proofErr w:type="spellEnd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” στοχεύει στην ανάπτυξη δεξιοτήτων στους συμμετέχοντες προκειμένου να ανταποκριθούν με περισσότερη επιτυχία στις αναζητήσεις εργασίας, μέσα από την παρακολούθηση θεματικών 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workshops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</w:p>
    <w:p w:rsidR="0012782D" w:rsidRPr="001E6CB5" w:rsidRDefault="0012782D" w:rsidP="004D36A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Ενδεικτικά το πρόγραμμα της προτεινόμενης δράσης στο δήμο μας θα έχει την εξής θεματολογία:</w:t>
      </w:r>
    </w:p>
    <w:p w:rsidR="0012782D" w:rsidRPr="001E6CB5" w:rsidRDefault="0012782D" w:rsidP="0012782D">
      <w:pPr>
        <w:pStyle w:val="TableParagraph"/>
        <w:numPr>
          <w:ilvl w:val="0"/>
          <w:numId w:val="9"/>
        </w:numPr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Τεχνικές αναζήτησης </w:t>
      </w:r>
      <w:proofErr w:type="spellStart"/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εγγασίας</w:t>
      </w:r>
      <w:proofErr w:type="spellEnd"/>
    </w:p>
    <w:p w:rsidR="0012782D" w:rsidRPr="001E6CB5" w:rsidRDefault="0012782D" w:rsidP="0012782D">
      <w:pPr>
        <w:pStyle w:val="TableParagraph"/>
        <w:numPr>
          <w:ilvl w:val="0"/>
          <w:numId w:val="9"/>
        </w:numPr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Σύνταξη Βιογραφικού σημειώματος</w:t>
      </w:r>
    </w:p>
    <w:p w:rsidR="0012782D" w:rsidRPr="001E6CB5" w:rsidRDefault="0012782D" w:rsidP="0012782D">
      <w:pPr>
        <w:pStyle w:val="TableParagraph"/>
        <w:numPr>
          <w:ilvl w:val="0"/>
          <w:numId w:val="9"/>
        </w:numPr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 xml:space="preserve">“Tips” 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συνέντευξης με εργοδότη</w:t>
      </w:r>
    </w:p>
    <w:p w:rsidR="0012782D" w:rsidRPr="001E6CB5" w:rsidRDefault="0012782D" w:rsidP="0012782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Τα θέματα θα εισηγηθούν εξουσιοδοτημένοι εργασιακοί σύμβουλοι του 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Skywalker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.</w:t>
      </w:r>
      <w:r w:rsidRPr="001E6CB5">
        <w:rPr>
          <w:rFonts w:asciiTheme="minorHAnsi" w:eastAsia="Lucida Sans Unicode" w:hAnsiTheme="minorHAnsi" w:cstheme="minorHAnsi"/>
          <w:kern w:val="2"/>
          <w:lang w:val="en-US" w:eastAsia="zh-CN" w:bidi="hi-IN"/>
        </w:rPr>
        <w:t>gr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ενώ υπάρχει η δυνατότητα ένα ή περισσότερα από</w:t>
      </w:r>
      <w:r w:rsidR="001E6CB5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αυτά , κατόπιν </w:t>
      </w:r>
      <w:r w:rsidR="001E6CB5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συνεννόησης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, να εισηγηθούν ειδικοί σύμβουλοι του ΙΝΕ της ΓΣΕΕ.</w:t>
      </w:r>
    </w:p>
    <w:p w:rsidR="0012782D" w:rsidRPr="001E6CB5" w:rsidRDefault="0012782D" w:rsidP="0012782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Η εν λόγω δράση θα πραγματοποιηθεί στις 27 Μαρτίου 2025 στην αίθουσα Δημοτικού Συμβουλίου Καλλιθέας, με ανώτερο αριθμό συμμετεχόντων τα 30 άτομα.</w:t>
      </w:r>
    </w:p>
    <w:p w:rsidR="0012782D" w:rsidRPr="001E6CB5" w:rsidRDefault="0012782D" w:rsidP="0012782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lastRenderedPageBreak/>
        <w:t xml:space="preserve">Η διοργάνωση της δράσης δεν θα επιβαρύνει οικονομικά τον </w:t>
      </w:r>
      <w:r w:rsidR="001E6CB5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προϋπολογισμό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του Δήμου πέραν του κόστους καφέ/αναψυκτικών &amp; εδεσμάτων που θα βαρύνει ΚΑΕ της χρηματοδο</w:t>
      </w:r>
      <w:r w:rsidR="001E6CB5"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>τούμενης Πράξης ΕΣΠΑ με τίτλο «Διευρυμένο Κέντρο Κοινότητας [Κεντρική Δομή και ΚΕΜ] στο Δήμο Καλλιθέας», στον υπό έγκριση προϋπολογισμό οικ. έτους 2025.</w:t>
      </w:r>
      <w:r w:rsidRPr="001E6CB5">
        <w:rPr>
          <w:rFonts w:asciiTheme="minorHAnsi" w:eastAsia="Lucida Sans Unicode" w:hAnsiTheme="minorHAnsi" w:cstheme="minorHAnsi"/>
          <w:kern w:val="2"/>
          <w:lang w:eastAsia="zh-CN" w:bidi="hi-IN"/>
        </w:rPr>
        <w:t xml:space="preserve"> </w:t>
      </w:r>
    </w:p>
    <w:p w:rsidR="001E6CB5" w:rsidRPr="001E6CB5" w:rsidRDefault="001E6CB5" w:rsidP="0012782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</w:p>
    <w:p w:rsidR="001E6CB5" w:rsidRPr="001E6CB5" w:rsidRDefault="001E6CB5" w:rsidP="0012782D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lang w:eastAsia="zh-CN" w:bidi="hi-IN"/>
        </w:rPr>
      </w:pPr>
    </w:p>
    <w:p w:rsidR="00973C99" w:rsidRPr="001E6CB5" w:rsidRDefault="00973C99" w:rsidP="00973C99">
      <w:pPr>
        <w:pStyle w:val="a3"/>
        <w:widowControl w:val="0"/>
        <w:tabs>
          <w:tab w:val="left" w:pos="1012"/>
        </w:tabs>
        <w:autoSpaceDE w:val="0"/>
        <w:autoSpaceDN w:val="0"/>
        <w:spacing w:after="0" w:line="240" w:lineRule="auto"/>
        <w:ind w:left="524" w:right="1223"/>
        <w:contextualSpacing w:val="0"/>
        <w:jc w:val="both"/>
        <w:rPr>
          <w:rFonts w:cstheme="minorHAnsi"/>
        </w:rPr>
      </w:pPr>
    </w:p>
    <w:p w:rsidR="00973C99" w:rsidRPr="001E6CB5" w:rsidRDefault="00973C99" w:rsidP="00973C99">
      <w:pPr>
        <w:rPr>
          <w:rFonts w:cstheme="minorHAnsi"/>
        </w:rPr>
      </w:pPr>
      <w:r w:rsidRPr="001E6CB5">
        <w:rPr>
          <w:rFonts w:cstheme="minorHAnsi"/>
        </w:rPr>
        <w:t xml:space="preserve">                                             </w:t>
      </w:r>
      <w:r w:rsidR="00C519E1" w:rsidRPr="001E6CB5">
        <w:rPr>
          <w:rFonts w:cstheme="minorHAnsi"/>
        </w:rPr>
        <w:t xml:space="preserve">                                                  </w:t>
      </w:r>
    </w:p>
    <w:p w:rsidR="00034C2C" w:rsidRPr="001E6CB5" w:rsidRDefault="006D600F" w:rsidP="00973C99">
      <w:pPr>
        <w:ind w:right="-720"/>
        <w:jc w:val="both"/>
        <w:rPr>
          <w:rFonts w:eastAsia="Times New Roman" w:cstheme="minorHAnsi"/>
        </w:rPr>
      </w:pPr>
      <w:r w:rsidRPr="001E6CB5">
        <w:rPr>
          <w:rFonts w:eastAsia="Times New Roman" w:cstheme="minorHAnsi"/>
        </w:rPr>
        <w:tab/>
      </w:r>
      <w:r w:rsidRPr="001E6CB5">
        <w:rPr>
          <w:rFonts w:eastAsia="Times New Roman" w:cstheme="minorHAnsi"/>
        </w:rPr>
        <w:tab/>
      </w:r>
      <w:r w:rsidRPr="001E6CB5">
        <w:rPr>
          <w:rFonts w:eastAsia="Times New Roman" w:cstheme="minorHAnsi"/>
        </w:rPr>
        <w:tab/>
        <w:t xml:space="preserve">                          </w:t>
      </w:r>
      <w:r w:rsidR="00C519E1" w:rsidRPr="001E6CB5">
        <w:rPr>
          <w:rFonts w:eastAsia="Times New Roman" w:cstheme="minorHAnsi"/>
        </w:rPr>
        <w:t xml:space="preserve">Ο ΑΝΤΙΔΗΜΑΡΧΟΣ </w:t>
      </w:r>
      <w:r w:rsidRPr="001E6CB5">
        <w:rPr>
          <w:rFonts w:eastAsia="Times New Roman" w:cstheme="minorHAnsi"/>
        </w:rPr>
        <w:t>ΥΓΕΙΑΣ, ΚΟΙΝ. ΠΟΛΙΤΙΚΗΣ &amp; Πρόνοιας</w:t>
      </w:r>
    </w:p>
    <w:p w:rsidR="00C519E1" w:rsidRPr="001E6CB5" w:rsidRDefault="006D600F" w:rsidP="00C519E1">
      <w:pPr>
        <w:pStyle w:val="8"/>
        <w:numPr>
          <w:ilvl w:val="8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6CB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ΝΙΚΟΛΑΟΣ ΓΙΑΤΡΑΣ</w:t>
      </w:r>
    </w:p>
    <w:p w:rsidR="00C519E1" w:rsidRPr="001E6CB5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C519E1" w:rsidRPr="001E6CB5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34C2C" w:rsidRPr="001E6CB5" w:rsidRDefault="00034C2C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6"/>
          <w:szCs w:val="16"/>
        </w:rPr>
      </w:pPr>
    </w:p>
    <w:p w:rsidR="00973C99" w:rsidRPr="001E6CB5" w:rsidRDefault="00973C99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8"/>
          <w:szCs w:val="18"/>
        </w:rPr>
      </w:pPr>
      <w:r w:rsidRPr="001E6CB5">
        <w:rPr>
          <w:rFonts w:asciiTheme="minorHAnsi" w:hAnsiTheme="minorHAnsi" w:cstheme="minorHAnsi"/>
          <w:sz w:val="18"/>
          <w:szCs w:val="18"/>
          <w:u w:val="single"/>
        </w:rPr>
        <w:t>Εσωτερική Διανομή</w:t>
      </w:r>
      <w:r w:rsidRPr="001E6CB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</w:p>
    <w:p w:rsidR="00973C99" w:rsidRPr="001E6CB5" w:rsidRDefault="00973C99" w:rsidP="00973C99">
      <w:pPr>
        <w:tabs>
          <w:tab w:val="num" w:pos="0"/>
        </w:tabs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 xml:space="preserve">-   </w:t>
      </w:r>
      <w:proofErr w:type="spellStart"/>
      <w:r w:rsidRPr="001E6CB5">
        <w:rPr>
          <w:rFonts w:cstheme="minorHAnsi"/>
          <w:sz w:val="18"/>
          <w:szCs w:val="18"/>
        </w:rPr>
        <w:t>Γρ</w:t>
      </w:r>
      <w:proofErr w:type="spellEnd"/>
      <w:r w:rsidRPr="001E6CB5">
        <w:rPr>
          <w:rFonts w:cstheme="minorHAnsi"/>
          <w:sz w:val="18"/>
          <w:szCs w:val="18"/>
        </w:rPr>
        <w:t xml:space="preserve">. Δημάρχου                                                        </w:t>
      </w:r>
      <w:r w:rsidRPr="001E6CB5">
        <w:rPr>
          <w:rFonts w:cstheme="minorHAnsi"/>
          <w:b/>
          <w:bCs/>
          <w:sz w:val="18"/>
          <w:szCs w:val="18"/>
        </w:rPr>
        <w:t xml:space="preserve">  </w:t>
      </w:r>
    </w:p>
    <w:p w:rsidR="00973C99" w:rsidRPr="001E6CB5" w:rsidRDefault="00973C99" w:rsidP="00973C99">
      <w:pPr>
        <w:tabs>
          <w:tab w:val="num" w:pos="0"/>
        </w:tabs>
        <w:ind w:right="-720"/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 xml:space="preserve">-   </w:t>
      </w:r>
      <w:proofErr w:type="spellStart"/>
      <w:r w:rsidRPr="001E6CB5">
        <w:rPr>
          <w:rFonts w:cstheme="minorHAnsi"/>
          <w:sz w:val="18"/>
          <w:szCs w:val="18"/>
        </w:rPr>
        <w:t>Γρ</w:t>
      </w:r>
      <w:proofErr w:type="spellEnd"/>
      <w:r w:rsidRPr="001E6CB5">
        <w:rPr>
          <w:rFonts w:cstheme="minorHAnsi"/>
          <w:sz w:val="18"/>
          <w:szCs w:val="18"/>
        </w:rPr>
        <w:t>. Γεν. Γραμματέα</w:t>
      </w:r>
    </w:p>
    <w:p w:rsidR="00973C99" w:rsidRPr="001E6CB5" w:rsidRDefault="00973C99" w:rsidP="00973C99">
      <w:pPr>
        <w:tabs>
          <w:tab w:val="num" w:pos="0"/>
        </w:tabs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 xml:space="preserve"> -</w:t>
      </w:r>
      <w:proofErr w:type="spellStart"/>
      <w:r w:rsidRPr="001E6CB5">
        <w:rPr>
          <w:rFonts w:cstheme="minorHAnsi"/>
          <w:sz w:val="18"/>
          <w:szCs w:val="18"/>
        </w:rPr>
        <w:t>Γραφ</w:t>
      </w:r>
      <w:proofErr w:type="spellEnd"/>
      <w:r w:rsidRPr="001E6CB5">
        <w:rPr>
          <w:rFonts w:cstheme="minorHAnsi"/>
          <w:sz w:val="18"/>
          <w:szCs w:val="18"/>
        </w:rPr>
        <w:t xml:space="preserve">. Αντιδημάρχου </w:t>
      </w:r>
      <w:r w:rsidR="006D600F" w:rsidRPr="001E6CB5">
        <w:rPr>
          <w:rFonts w:cstheme="minorHAnsi"/>
          <w:sz w:val="18"/>
          <w:szCs w:val="18"/>
        </w:rPr>
        <w:t xml:space="preserve">κ. </w:t>
      </w:r>
      <w:proofErr w:type="spellStart"/>
      <w:r w:rsidR="006D600F" w:rsidRPr="001E6CB5">
        <w:rPr>
          <w:rFonts w:cstheme="minorHAnsi"/>
          <w:sz w:val="18"/>
          <w:szCs w:val="18"/>
        </w:rPr>
        <w:t>Γιατρά</w:t>
      </w:r>
      <w:proofErr w:type="spellEnd"/>
    </w:p>
    <w:p w:rsidR="00034C2C" w:rsidRPr="001E6CB5" w:rsidRDefault="00034C2C" w:rsidP="00973C99">
      <w:pPr>
        <w:tabs>
          <w:tab w:val="num" w:pos="0"/>
        </w:tabs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>-</w:t>
      </w:r>
      <w:r w:rsidR="00973C99" w:rsidRPr="001E6CB5">
        <w:rPr>
          <w:rFonts w:cstheme="minorHAnsi"/>
          <w:sz w:val="18"/>
          <w:szCs w:val="18"/>
        </w:rPr>
        <w:t>Δ/</w:t>
      </w:r>
      <w:proofErr w:type="spellStart"/>
      <w:r w:rsidR="00973C99" w:rsidRPr="001E6CB5">
        <w:rPr>
          <w:rFonts w:cstheme="minorHAnsi"/>
          <w:sz w:val="18"/>
          <w:szCs w:val="18"/>
        </w:rPr>
        <w:t>νσ</w:t>
      </w:r>
      <w:proofErr w:type="spellEnd"/>
      <w:r w:rsidR="00973C99" w:rsidRPr="001E6CB5">
        <w:rPr>
          <w:rFonts w:cstheme="minorHAnsi"/>
          <w:sz w:val="18"/>
          <w:szCs w:val="18"/>
        </w:rPr>
        <w:t xml:space="preserve">η </w:t>
      </w:r>
      <w:proofErr w:type="spellStart"/>
      <w:r w:rsidR="00973C99" w:rsidRPr="001E6CB5">
        <w:rPr>
          <w:rFonts w:cstheme="minorHAnsi"/>
          <w:sz w:val="18"/>
          <w:szCs w:val="18"/>
        </w:rPr>
        <w:t>Κοιν</w:t>
      </w:r>
      <w:proofErr w:type="spellEnd"/>
      <w:r w:rsidR="00973C99" w:rsidRPr="001E6CB5">
        <w:rPr>
          <w:rFonts w:cstheme="minorHAnsi"/>
          <w:sz w:val="18"/>
          <w:szCs w:val="18"/>
        </w:rPr>
        <w:t>. Πολιτικής</w:t>
      </w:r>
    </w:p>
    <w:p w:rsidR="00034C2C" w:rsidRPr="001E6CB5" w:rsidRDefault="006D600F" w:rsidP="00034C2C">
      <w:pPr>
        <w:tabs>
          <w:tab w:val="num" w:pos="0"/>
        </w:tabs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>-Δ/</w:t>
      </w:r>
      <w:proofErr w:type="spellStart"/>
      <w:r w:rsidRPr="001E6CB5">
        <w:rPr>
          <w:rFonts w:cstheme="minorHAnsi"/>
          <w:sz w:val="18"/>
          <w:szCs w:val="18"/>
        </w:rPr>
        <w:t>νσ</w:t>
      </w:r>
      <w:proofErr w:type="spellEnd"/>
      <w:r w:rsidRPr="001E6CB5">
        <w:rPr>
          <w:rFonts w:cstheme="minorHAnsi"/>
          <w:sz w:val="18"/>
          <w:szCs w:val="18"/>
        </w:rPr>
        <w:t>η Ο.Υ.</w:t>
      </w:r>
    </w:p>
    <w:p w:rsidR="006D600F" w:rsidRPr="001E6CB5" w:rsidRDefault="001E6CB5" w:rsidP="00034C2C">
      <w:pPr>
        <w:tabs>
          <w:tab w:val="num" w:pos="0"/>
        </w:tabs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>-Τμήμα Πρόνοιας</w:t>
      </w:r>
    </w:p>
    <w:p w:rsidR="006D600F" w:rsidRPr="001E6CB5" w:rsidRDefault="001E6CB5" w:rsidP="00034C2C">
      <w:pPr>
        <w:tabs>
          <w:tab w:val="num" w:pos="0"/>
        </w:tabs>
        <w:jc w:val="both"/>
        <w:rPr>
          <w:rFonts w:cstheme="minorHAnsi"/>
          <w:sz w:val="18"/>
          <w:szCs w:val="18"/>
        </w:rPr>
      </w:pPr>
      <w:r w:rsidRPr="001E6CB5">
        <w:rPr>
          <w:rFonts w:cstheme="minorHAnsi"/>
          <w:sz w:val="18"/>
          <w:szCs w:val="18"/>
        </w:rPr>
        <w:t>-Κέντρο Κοινότητας</w:t>
      </w:r>
    </w:p>
    <w:p w:rsidR="00C20EB3" w:rsidRPr="001E6CB5" w:rsidRDefault="00C20EB3">
      <w:pPr>
        <w:rPr>
          <w:rFonts w:cstheme="minorHAnsi"/>
          <w:sz w:val="18"/>
          <w:szCs w:val="18"/>
        </w:rPr>
      </w:pPr>
    </w:p>
    <w:sectPr w:rsidR="00C20EB3" w:rsidRPr="001E6CB5" w:rsidSect="00C20EB3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D4" w:rsidRDefault="00D454D4">
      <w:pPr>
        <w:spacing w:after="0" w:line="240" w:lineRule="auto"/>
      </w:pPr>
      <w:r>
        <w:separator/>
      </w:r>
    </w:p>
  </w:endnote>
  <w:endnote w:type="continuationSeparator" w:id="0">
    <w:p w:rsidR="00D454D4" w:rsidRDefault="00D4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D4" w:rsidRDefault="00D454D4">
      <w:pPr>
        <w:spacing w:after="0" w:line="240" w:lineRule="auto"/>
      </w:pPr>
      <w:r>
        <w:separator/>
      </w:r>
    </w:p>
  </w:footnote>
  <w:footnote w:type="continuationSeparator" w:id="0">
    <w:p w:rsidR="00D454D4" w:rsidRDefault="00D4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B3" w:rsidRDefault="00C20EB3">
    <w:pPr>
      <w:pStyle w:val="a4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2D9A48" wp14:editId="3E84941F">
              <wp:simplePos x="0" y="0"/>
              <wp:positionH relativeFrom="page">
                <wp:posOffset>3900805</wp:posOffset>
              </wp:positionH>
              <wp:positionV relativeFrom="page">
                <wp:posOffset>447675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EB3" w:rsidRDefault="00C20E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25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5pt;margin-top:35.2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" filled="f" stroked="f">
              <v:textbox inset="0,0,0,0">
                <w:txbxContent>
                  <w:p w:rsidR="00C20EB3" w:rsidRDefault="00C20E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4255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67D92"/>
    <w:multiLevelType w:val="hybridMultilevel"/>
    <w:tmpl w:val="B1661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1F26"/>
    <w:multiLevelType w:val="hybridMultilevel"/>
    <w:tmpl w:val="0B8AE7C0"/>
    <w:lvl w:ilvl="0" w:tplc="7CEAA16A">
      <w:start w:val="1"/>
      <w:numFmt w:val="decimal"/>
      <w:lvlText w:val="%1."/>
      <w:lvlJc w:val="left"/>
      <w:pPr>
        <w:ind w:left="18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pStyle w:val="8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14824DB"/>
    <w:multiLevelType w:val="hybridMultilevel"/>
    <w:tmpl w:val="F0660A4E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90F6D49"/>
    <w:multiLevelType w:val="hybridMultilevel"/>
    <w:tmpl w:val="C3F8A716"/>
    <w:lvl w:ilvl="0" w:tplc="A998DD9C">
      <w:start w:val="1"/>
      <w:numFmt w:val="decimal"/>
      <w:lvlText w:val="%1)"/>
      <w:lvlJc w:val="left"/>
      <w:pPr>
        <w:ind w:left="488" w:hanging="488"/>
      </w:pPr>
      <w:rPr>
        <w:rFonts w:ascii="Tahoma" w:eastAsia="Tahoma" w:hAnsi="Tahoma" w:cs="Tahoma" w:hint="default"/>
        <w:b/>
        <w:bCs/>
        <w:w w:val="100"/>
        <w:sz w:val="24"/>
        <w:szCs w:val="24"/>
        <w:lang w:val="el-GR" w:eastAsia="en-US" w:bidi="ar-SA"/>
      </w:rPr>
    </w:lvl>
    <w:lvl w:ilvl="1" w:tplc="53147636">
      <w:numFmt w:val="bullet"/>
      <w:lvlText w:val="•"/>
      <w:lvlJc w:val="left"/>
      <w:pPr>
        <w:ind w:left="1514" w:hanging="488"/>
      </w:pPr>
      <w:rPr>
        <w:rFonts w:hint="default"/>
        <w:lang w:val="el-GR" w:eastAsia="en-US" w:bidi="ar-SA"/>
      </w:rPr>
    </w:lvl>
    <w:lvl w:ilvl="2" w:tplc="73F2AC12">
      <w:numFmt w:val="bullet"/>
      <w:lvlText w:val="•"/>
      <w:lvlJc w:val="left"/>
      <w:pPr>
        <w:ind w:left="2545" w:hanging="488"/>
      </w:pPr>
      <w:rPr>
        <w:rFonts w:hint="default"/>
        <w:lang w:val="el-GR" w:eastAsia="en-US" w:bidi="ar-SA"/>
      </w:rPr>
    </w:lvl>
    <w:lvl w:ilvl="3" w:tplc="B192C948">
      <w:numFmt w:val="bullet"/>
      <w:lvlText w:val="•"/>
      <w:lvlJc w:val="left"/>
      <w:pPr>
        <w:ind w:left="3575" w:hanging="488"/>
      </w:pPr>
      <w:rPr>
        <w:rFonts w:hint="default"/>
        <w:lang w:val="el-GR" w:eastAsia="en-US" w:bidi="ar-SA"/>
      </w:rPr>
    </w:lvl>
    <w:lvl w:ilvl="4" w:tplc="4572A420">
      <w:numFmt w:val="bullet"/>
      <w:lvlText w:val="•"/>
      <w:lvlJc w:val="left"/>
      <w:pPr>
        <w:ind w:left="4606" w:hanging="488"/>
      </w:pPr>
      <w:rPr>
        <w:rFonts w:hint="default"/>
        <w:lang w:val="el-GR" w:eastAsia="en-US" w:bidi="ar-SA"/>
      </w:rPr>
    </w:lvl>
    <w:lvl w:ilvl="5" w:tplc="FD3EBB06">
      <w:numFmt w:val="bullet"/>
      <w:lvlText w:val="•"/>
      <w:lvlJc w:val="left"/>
      <w:pPr>
        <w:ind w:left="5637" w:hanging="488"/>
      </w:pPr>
      <w:rPr>
        <w:rFonts w:hint="default"/>
        <w:lang w:val="el-GR" w:eastAsia="en-US" w:bidi="ar-SA"/>
      </w:rPr>
    </w:lvl>
    <w:lvl w:ilvl="6" w:tplc="68C612BA">
      <w:numFmt w:val="bullet"/>
      <w:lvlText w:val="•"/>
      <w:lvlJc w:val="left"/>
      <w:pPr>
        <w:ind w:left="6667" w:hanging="488"/>
      </w:pPr>
      <w:rPr>
        <w:rFonts w:hint="default"/>
        <w:lang w:val="el-GR" w:eastAsia="en-US" w:bidi="ar-SA"/>
      </w:rPr>
    </w:lvl>
    <w:lvl w:ilvl="7" w:tplc="DADE13C6">
      <w:numFmt w:val="bullet"/>
      <w:lvlText w:val="•"/>
      <w:lvlJc w:val="left"/>
      <w:pPr>
        <w:ind w:left="7698" w:hanging="488"/>
      </w:pPr>
      <w:rPr>
        <w:rFonts w:hint="default"/>
        <w:lang w:val="el-GR" w:eastAsia="en-US" w:bidi="ar-SA"/>
      </w:rPr>
    </w:lvl>
    <w:lvl w:ilvl="8" w:tplc="FD1833D2">
      <w:numFmt w:val="bullet"/>
      <w:lvlText w:val="•"/>
      <w:lvlJc w:val="left"/>
      <w:pPr>
        <w:ind w:left="8729" w:hanging="488"/>
      </w:pPr>
      <w:rPr>
        <w:rFonts w:hint="default"/>
        <w:lang w:val="el-GR" w:eastAsia="en-US" w:bidi="ar-SA"/>
      </w:rPr>
    </w:lvl>
  </w:abstractNum>
  <w:abstractNum w:abstractNumId="5">
    <w:nsid w:val="325355E7"/>
    <w:multiLevelType w:val="hybridMultilevel"/>
    <w:tmpl w:val="76F29EDE"/>
    <w:lvl w:ilvl="0" w:tplc="4CB2CC16">
      <w:start w:val="1"/>
      <w:numFmt w:val="decimal"/>
      <w:lvlText w:val="%1)"/>
      <w:lvlJc w:val="left"/>
      <w:pPr>
        <w:ind w:left="524" w:hanging="314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27E2890A">
      <w:start w:val="1"/>
      <w:numFmt w:val="decimal"/>
      <w:lvlText w:val="%2."/>
      <w:lvlJc w:val="left"/>
      <w:pPr>
        <w:ind w:left="1244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E02EE060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81726078">
      <w:numFmt w:val="bullet"/>
      <w:lvlText w:val="•"/>
      <w:lvlJc w:val="left"/>
      <w:pPr>
        <w:ind w:left="3370" w:hanging="360"/>
      </w:pPr>
      <w:rPr>
        <w:rFonts w:hint="default"/>
        <w:lang w:val="el-GR" w:eastAsia="en-US" w:bidi="ar-SA"/>
      </w:rPr>
    </w:lvl>
    <w:lvl w:ilvl="4" w:tplc="44F6E4B4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5" w:tplc="57CA799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A044E56">
      <w:numFmt w:val="bullet"/>
      <w:lvlText w:val="•"/>
      <w:lvlJc w:val="left"/>
      <w:pPr>
        <w:ind w:left="6565" w:hanging="360"/>
      </w:pPr>
      <w:rPr>
        <w:rFonts w:hint="default"/>
        <w:lang w:val="el-GR" w:eastAsia="en-US" w:bidi="ar-SA"/>
      </w:rPr>
    </w:lvl>
    <w:lvl w:ilvl="7" w:tplc="8F64844E">
      <w:numFmt w:val="bullet"/>
      <w:lvlText w:val="•"/>
      <w:lvlJc w:val="left"/>
      <w:pPr>
        <w:ind w:left="7630" w:hanging="360"/>
      </w:pPr>
      <w:rPr>
        <w:rFonts w:hint="default"/>
        <w:lang w:val="el-GR" w:eastAsia="en-US" w:bidi="ar-SA"/>
      </w:rPr>
    </w:lvl>
    <w:lvl w:ilvl="8" w:tplc="1968F0EC">
      <w:numFmt w:val="bullet"/>
      <w:lvlText w:val="•"/>
      <w:lvlJc w:val="left"/>
      <w:pPr>
        <w:ind w:left="8696" w:hanging="360"/>
      </w:pPr>
      <w:rPr>
        <w:rFonts w:hint="default"/>
        <w:lang w:val="el-GR" w:eastAsia="en-US" w:bidi="ar-SA"/>
      </w:rPr>
    </w:lvl>
  </w:abstractNum>
  <w:abstractNum w:abstractNumId="6">
    <w:nsid w:val="539120D6"/>
    <w:multiLevelType w:val="hybridMultilevel"/>
    <w:tmpl w:val="43C2CE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30D6B"/>
    <w:multiLevelType w:val="hybridMultilevel"/>
    <w:tmpl w:val="C464D59C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73CE68DB"/>
    <w:multiLevelType w:val="hybridMultilevel"/>
    <w:tmpl w:val="415EFDD0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AB"/>
    <w:rsid w:val="00034C2C"/>
    <w:rsid w:val="000426FE"/>
    <w:rsid w:val="00053BDE"/>
    <w:rsid w:val="00062D24"/>
    <w:rsid w:val="00097B3A"/>
    <w:rsid w:val="000B66AB"/>
    <w:rsid w:val="000D5B7D"/>
    <w:rsid w:val="000E5ADE"/>
    <w:rsid w:val="0012782D"/>
    <w:rsid w:val="0019309E"/>
    <w:rsid w:val="001E6CB5"/>
    <w:rsid w:val="00204D2D"/>
    <w:rsid w:val="00351C84"/>
    <w:rsid w:val="00354255"/>
    <w:rsid w:val="003A5AA7"/>
    <w:rsid w:val="00427E60"/>
    <w:rsid w:val="0044536F"/>
    <w:rsid w:val="00462C86"/>
    <w:rsid w:val="004D36AD"/>
    <w:rsid w:val="005057BD"/>
    <w:rsid w:val="006D600F"/>
    <w:rsid w:val="006F672B"/>
    <w:rsid w:val="007F0C94"/>
    <w:rsid w:val="007F2842"/>
    <w:rsid w:val="00801F0F"/>
    <w:rsid w:val="00973C99"/>
    <w:rsid w:val="00A96D98"/>
    <w:rsid w:val="00B36E5F"/>
    <w:rsid w:val="00B67AF2"/>
    <w:rsid w:val="00C05733"/>
    <w:rsid w:val="00C115B5"/>
    <w:rsid w:val="00C20EB3"/>
    <w:rsid w:val="00C519E1"/>
    <w:rsid w:val="00D002A4"/>
    <w:rsid w:val="00D454D4"/>
    <w:rsid w:val="00D763D1"/>
    <w:rsid w:val="00DB1C4E"/>
    <w:rsid w:val="00E4157B"/>
    <w:rsid w:val="00E72062"/>
    <w:rsid w:val="00EC19A8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9"/>
    <w:pPr>
      <w:spacing w:after="200" w:line="276" w:lineRule="auto"/>
    </w:pPr>
  </w:style>
  <w:style w:type="paragraph" w:styleId="8">
    <w:name w:val="heading 8"/>
    <w:basedOn w:val="a"/>
    <w:next w:val="a"/>
    <w:link w:val="8Char"/>
    <w:qFormat/>
    <w:rsid w:val="00973C99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973C9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973C99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973C9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-HTML">
    <w:name w:val="HTML Preformatted"/>
    <w:basedOn w:val="a"/>
    <w:link w:val="-HTMLChar"/>
    <w:uiPriority w:val="99"/>
    <w:unhideWhenUsed/>
    <w:rsid w:val="00204D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04D2D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3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6E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9"/>
    <w:pPr>
      <w:spacing w:after="200" w:line="276" w:lineRule="auto"/>
    </w:pPr>
  </w:style>
  <w:style w:type="paragraph" w:styleId="8">
    <w:name w:val="heading 8"/>
    <w:basedOn w:val="a"/>
    <w:next w:val="a"/>
    <w:link w:val="8Char"/>
    <w:qFormat/>
    <w:rsid w:val="00973C99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973C9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973C99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973C9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-HTML">
    <w:name w:val="HTML Preformatted"/>
    <w:basedOn w:val="a"/>
    <w:link w:val="-HTMLChar"/>
    <w:uiPriority w:val="99"/>
    <w:unhideWhenUsed/>
    <w:rsid w:val="00204D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04D2D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3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ygeia11</dc:creator>
  <cp:keywords/>
  <dc:description/>
  <cp:lastModifiedBy>ΙΣΙΔΩΡΑ ΚΩΝΣΤΑΝΤΑΡΑ</cp:lastModifiedBy>
  <cp:revision>3</cp:revision>
  <cp:lastPrinted>2023-08-16T09:44:00Z</cp:lastPrinted>
  <dcterms:created xsi:type="dcterms:W3CDTF">2025-01-09T10:08:00Z</dcterms:created>
  <dcterms:modified xsi:type="dcterms:W3CDTF">2025-01-09T11:01:00Z</dcterms:modified>
</cp:coreProperties>
</file>