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8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15"/>
      </w:tblGrid>
      <w:tr w:rsidR="009028B8" w:rsidRPr="002E14DE" w:rsidTr="000819A2">
        <w:tc>
          <w:tcPr>
            <w:tcW w:w="4962" w:type="dxa"/>
          </w:tcPr>
          <w:p w:rsidR="009028B8" w:rsidRPr="002E14DE" w:rsidRDefault="004F03CA" w:rsidP="00884D8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</w:t>
            </w:r>
            <w:r w:rsidR="00A22FC2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028B8" w:rsidRPr="002E14DE">
              <w:rPr>
                <w:rFonts w:ascii="Tahoma" w:hAnsi="Tahoma" w:cs="Tahoma"/>
                <w:b/>
                <w:bCs/>
                <w:sz w:val="22"/>
                <w:szCs w:val="22"/>
              </w:rPr>
              <w:object w:dxaOrig="1980" w:dyaOrig="13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9pt;height:64.3pt" o:ole="" filled="t">
                  <v:fill color2="black"/>
                  <v:imagedata r:id="rId8" o:title=""/>
                </v:shape>
                <o:OLEObject Type="Embed" ProgID="MSDraw" ShapeID="_x0000_i1025" DrawAspect="Content" ObjectID="_1779878394" r:id="rId9"/>
              </w:object>
            </w:r>
          </w:p>
          <w:p w:rsidR="009028B8" w:rsidRPr="002E14DE" w:rsidRDefault="009028B8" w:rsidP="009028B8">
            <w:pPr>
              <w:pStyle w:val="4"/>
              <w:numPr>
                <w:ilvl w:val="3"/>
                <w:numId w:val="1"/>
              </w:numPr>
              <w:outlineLvl w:val="3"/>
              <w:rPr>
                <w:rFonts w:ascii="Tahoma" w:hAnsi="Tahoma" w:cs="Tahoma"/>
                <w:bCs/>
                <w:sz w:val="22"/>
                <w:szCs w:val="22"/>
              </w:rPr>
            </w:pPr>
            <w:r w:rsidRPr="002E14DE">
              <w:rPr>
                <w:rFonts w:ascii="Tahoma" w:hAnsi="Tahoma" w:cs="Tahoma"/>
                <w:bCs/>
                <w:sz w:val="22"/>
                <w:szCs w:val="22"/>
              </w:rPr>
              <w:t>ΕΛΛΗΝΙΚΗ ΔΗΜΟΚΡΑΤΙΑ</w:t>
            </w:r>
            <w:r w:rsidRPr="002E14DE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Pr="002E14DE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Pr="002E14DE">
              <w:rPr>
                <w:rFonts w:ascii="Tahoma" w:hAnsi="Tahoma" w:cs="Tahoma"/>
                <w:bCs/>
                <w:sz w:val="22"/>
                <w:szCs w:val="22"/>
              </w:rPr>
              <w:tab/>
              <w:t xml:space="preserve">                                </w:t>
            </w:r>
          </w:p>
          <w:p w:rsidR="009028B8" w:rsidRPr="002E14DE" w:rsidRDefault="009028B8" w:rsidP="009028B8">
            <w:pPr>
              <w:pStyle w:val="3"/>
              <w:numPr>
                <w:ilvl w:val="2"/>
                <w:numId w:val="1"/>
              </w:numPr>
              <w:ind w:left="0" w:firstLine="0"/>
              <w:outlineLvl w:val="2"/>
              <w:rPr>
                <w:rFonts w:ascii="Tahoma" w:hAnsi="Tahoma" w:cs="Tahoma"/>
                <w:bCs/>
                <w:szCs w:val="22"/>
              </w:rPr>
            </w:pPr>
            <w:r w:rsidRPr="002E14DE">
              <w:rPr>
                <w:rFonts w:ascii="Tahoma" w:hAnsi="Tahoma" w:cs="Tahoma"/>
                <w:bCs/>
                <w:szCs w:val="22"/>
              </w:rPr>
              <w:t>ΝΟΜΟΣ ΑΤΤΙΚΗΣ</w:t>
            </w:r>
          </w:p>
          <w:p w:rsidR="009028B8" w:rsidRDefault="009028B8" w:rsidP="009028B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E14DE">
              <w:rPr>
                <w:rFonts w:ascii="Tahoma" w:hAnsi="Tahoma" w:cs="Tahoma"/>
                <w:b/>
                <w:bCs/>
                <w:sz w:val="22"/>
                <w:szCs w:val="22"/>
              </w:rPr>
              <w:t>ΔΗΜΟΣ ΚΑΛΛΙΘΕΑΣ</w:t>
            </w:r>
          </w:p>
          <w:p w:rsidR="00F83D79" w:rsidRPr="004F3725" w:rsidRDefault="00F83D79" w:rsidP="00F83D79">
            <w:pPr>
              <w:autoSpaceDN w:val="0"/>
              <w:jc w:val="both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4F3725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>ΔΙΕΥΘΥΝΣΗ ΔΙΟΙΚΗΤΙΚΩΝ ΥΠΗΡΕΣΙΩΝ</w:t>
            </w:r>
          </w:p>
          <w:p w:rsidR="004F3725" w:rsidRDefault="00F83D79" w:rsidP="00371381">
            <w:pPr>
              <w:autoSpaceDN w:val="0"/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</w:pPr>
            <w:r w:rsidRPr="004F3725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>ΓΡ</w:t>
            </w:r>
            <w:r w:rsidR="000819A2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 xml:space="preserve">. </w:t>
            </w:r>
            <w:r w:rsidR="00DE322A" w:rsidRPr="00DE322A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>Α</w:t>
            </w:r>
            <w:r w:rsidR="00DE322A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 xml:space="preserve">ΝΑΠΛ. </w:t>
            </w:r>
            <w:r w:rsidRPr="004F3725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 xml:space="preserve">ΔΙΕΥΘΥΝΤΡΙΑΣ: </w:t>
            </w:r>
            <w:r w:rsidR="00084903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>ΠΟΛΥΞΕΝΗ ΠΑΡΙΔΟΥ</w:t>
            </w:r>
          </w:p>
          <w:p w:rsidR="00F83D79" w:rsidRPr="000D0E61" w:rsidRDefault="00F83D79" w:rsidP="00F83D79">
            <w:pPr>
              <w:autoSpaceDN w:val="0"/>
              <w:jc w:val="both"/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</w:pPr>
            <w:r w:rsidRPr="000D0E61"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  <w:t>ΤΑΧ.Δ/ΝΣΗ: ΜΑΤΖΑΓΡΙΩΤΑΚΗ 76</w:t>
            </w:r>
          </w:p>
          <w:p w:rsidR="00F83D79" w:rsidRPr="000D0E61" w:rsidRDefault="00F83D79" w:rsidP="00F83D79">
            <w:pPr>
              <w:autoSpaceDN w:val="0"/>
              <w:jc w:val="both"/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</w:pPr>
            <w:r w:rsidRPr="000D0E61"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  <w:t>Τ.Κ.: 176 76</w:t>
            </w:r>
          </w:p>
          <w:p w:rsidR="009028B8" w:rsidRPr="000D0E61" w:rsidRDefault="00084903" w:rsidP="00F83D79">
            <w:pPr>
              <w:autoSpaceDN w:val="0"/>
              <w:jc w:val="both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  <w:t>Τηλ</w:t>
            </w:r>
            <w:proofErr w:type="spellEnd"/>
            <w:r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  <w:t>.: 213 20 70 415</w:t>
            </w:r>
            <w:r w:rsidR="009028B8" w:rsidRPr="000D0E6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                                              </w:t>
            </w:r>
          </w:p>
          <w:p w:rsidR="009028B8" w:rsidRPr="00371381" w:rsidRDefault="009028B8" w:rsidP="0008490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D0E61">
              <w:rPr>
                <w:rFonts w:ascii="Tahoma" w:eastAsia="Times New Roman" w:hAnsi="Tahoma" w:cs="Tahoma"/>
                <w:bCs/>
                <w:kern w:val="3"/>
                <w:sz w:val="18"/>
                <w:szCs w:val="18"/>
                <w:lang w:val="en-US"/>
              </w:rPr>
              <w:t>E</w:t>
            </w:r>
            <w:r w:rsidR="00701A0C"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  <w:t>-</w:t>
            </w:r>
            <w:r w:rsidRPr="000D0E61"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  <w:t>ΜΑΙ</w:t>
            </w:r>
            <w:r w:rsidRPr="000D0E61">
              <w:rPr>
                <w:rFonts w:ascii="Tahoma" w:eastAsia="Times New Roman" w:hAnsi="Tahoma" w:cs="Tahoma"/>
                <w:bCs/>
                <w:kern w:val="3"/>
                <w:sz w:val="18"/>
                <w:szCs w:val="18"/>
                <w:lang w:val="en-US"/>
              </w:rPr>
              <w:t>L</w:t>
            </w:r>
            <w:r w:rsidRPr="00DE322A"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  <w:t xml:space="preserve">: </w:t>
            </w:r>
            <w:r w:rsidR="00084903">
              <w:rPr>
                <w:rFonts w:ascii="Tahoma" w:eastAsia="Times New Roman" w:hAnsi="Tahoma" w:cs="Tahoma"/>
                <w:bCs/>
                <w:kern w:val="3"/>
                <w:sz w:val="18"/>
                <w:szCs w:val="18"/>
                <w:lang w:val="en-US"/>
              </w:rPr>
              <w:t>p</w:t>
            </w:r>
            <w:r w:rsidR="00084903" w:rsidRPr="00DE322A"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  <w:t>.</w:t>
            </w:r>
            <w:proofErr w:type="spellStart"/>
            <w:r w:rsidR="00084903">
              <w:rPr>
                <w:rFonts w:ascii="Tahoma" w:eastAsia="Times New Roman" w:hAnsi="Tahoma" w:cs="Tahoma"/>
                <w:bCs/>
                <w:kern w:val="3"/>
                <w:sz w:val="18"/>
                <w:szCs w:val="18"/>
                <w:lang w:val="en-US"/>
              </w:rPr>
              <w:t>paridou</w:t>
            </w:r>
            <w:proofErr w:type="spellEnd"/>
            <w:r w:rsidRPr="00DE322A"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  <w:t>@</w:t>
            </w:r>
            <w:proofErr w:type="spellStart"/>
            <w:r w:rsidRPr="000D0E61">
              <w:rPr>
                <w:rFonts w:ascii="Tahoma" w:eastAsia="Times New Roman" w:hAnsi="Tahoma" w:cs="Tahoma"/>
                <w:bCs/>
                <w:kern w:val="3"/>
                <w:sz w:val="18"/>
                <w:szCs w:val="18"/>
                <w:lang w:val="en-US"/>
              </w:rPr>
              <w:t>kallithea</w:t>
            </w:r>
            <w:proofErr w:type="spellEnd"/>
            <w:r w:rsidRPr="00371381">
              <w:rPr>
                <w:rFonts w:ascii="Tahoma" w:eastAsia="Times New Roman" w:hAnsi="Tahoma" w:cs="Tahoma"/>
                <w:bCs/>
                <w:kern w:val="3"/>
                <w:sz w:val="18"/>
                <w:szCs w:val="18"/>
              </w:rPr>
              <w:t>.</w:t>
            </w:r>
            <w:r w:rsidRPr="000D0E61">
              <w:rPr>
                <w:rFonts w:ascii="Tahoma" w:eastAsia="Times New Roman" w:hAnsi="Tahoma" w:cs="Tahoma"/>
                <w:bCs/>
                <w:kern w:val="3"/>
                <w:sz w:val="18"/>
                <w:szCs w:val="18"/>
                <w:lang w:val="en-US"/>
              </w:rPr>
              <w:t>gr</w:t>
            </w:r>
            <w:r w:rsidRPr="00371381">
              <w:rPr>
                <w:rFonts w:ascii="Tahoma" w:eastAsia="Times New Roman" w:hAnsi="Tahoma" w:cs="Tahoma"/>
                <w:b/>
                <w:bCs/>
                <w:kern w:val="3"/>
                <w:sz w:val="22"/>
                <w:szCs w:val="22"/>
              </w:rPr>
              <w:t xml:space="preserve">            </w:t>
            </w:r>
          </w:p>
        </w:tc>
        <w:tc>
          <w:tcPr>
            <w:tcW w:w="4015" w:type="dxa"/>
          </w:tcPr>
          <w:p w:rsidR="009028B8" w:rsidRPr="00371381" w:rsidRDefault="009028B8" w:rsidP="00884D81">
            <w:pP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2E14DE">
              <w:rPr>
                <w:rFonts w:ascii="Tahoma" w:hAnsi="Tahoma" w:cs="Tahoma"/>
                <w:b/>
                <w:bCs/>
                <w:sz w:val="22"/>
                <w:szCs w:val="22"/>
              </w:rPr>
              <w:t>Καλλιθέα</w:t>
            </w:r>
            <w:r w:rsidR="000D0E6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, </w:t>
            </w:r>
            <w:r w:rsidR="00990972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1</w:t>
            </w:r>
            <w:r w:rsidR="007454AC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4</w:t>
            </w:r>
            <w:r w:rsidR="00900052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-6-2024</w:t>
            </w:r>
          </w:p>
          <w:p w:rsidR="009028B8" w:rsidRPr="002E14DE" w:rsidRDefault="00084903" w:rsidP="00884D8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Αρ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Πρωτ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.:</w:t>
            </w:r>
            <w:r w:rsidR="003973EE" w:rsidRPr="002E14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03327F">
              <w:rPr>
                <w:rFonts w:ascii="Tahoma" w:hAnsi="Tahoma" w:cs="Tahoma"/>
                <w:b/>
                <w:bCs/>
                <w:sz w:val="22"/>
                <w:szCs w:val="22"/>
              </w:rPr>
              <w:t>28998</w:t>
            </w:r>
          </w:p>
          <w:p w:rsidR="009028B8" w:rsidRPr="002E14DE" w:rsidRDefault="009028B8" w:rsidP="00884D8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D0E61" w:rsidRDefault="000D0E61" w:rsidP="000D0E61">
            <w:pPr>
              <w:jc w:val="center"/>
              <w:rPr>
                <w:rFonts w:ascii="Tahoma" w:eastAsia="Times New Roman" w:hAnsi="Tahoma" w:cs="Tahoma"/>
                <w:b/>
                <w:bCs/>
                <w:kern w:val="3"/>
                <w:sz w:val="22"/>
                <w:szCs w:val="22"/>
              </w:rPr>
            </w:pPr>
          </w:p>
          <w:p w:rsidR="000D0E61" w:rsidRDefault="000D0E61" w:rsidP="000D0E61">
            <w:pPr>
              <w:jc w:val="center"/>
              <w:rPr>
                <w:rFonts w:ascii="Tahoma" w:eastAsia="Times New Roman" w:hAnsi="Tahoma" w:cs="Tahoma"/>
                <w:b/>
                <w:bCs/>
                <w:kern w:val="3"/>
                <w:sz w:val="22"/>
                <w:szCs w:val="22"/>
              </w:rPr>
            </w:pPr>
          </w:p>
          <w:p w:rsidR="009028B8" w:rsidRPr="002E14DE" w:rsidRDefault="009028B8" w:rsidP="000D0E61">
            <w:pPr>
              <w:jc w:val="center"/>
              <w:rPr>
                <w:rFonts w:ascii="Tahoma" w:eastAsia="Times New Roman" w:hAnsi="Tahoma" w:cs="Tahoma"/>
                <w:b/>
                <w:bCs/>
                <w:kern w:val="3"/>
                <w:sz w:val="22"/>
                <w:szCs w:val="22"/>
              </w:rPr>
            </w:pPr>
            <w:r w:rsidRPr="002E14DE">
              <w:rPr>
                <w:rFonts w:ascii="Tahoma" w:eastAsia="Times New Roman" w:hAnsi="Tahoma" w:cs="Tahoma"/>
                <w:b/>
                <w:bCs/>
                <w:kern w:val="3"/>
                <w:sz w:val="22"/>
                <w:szCs w:val="22"/>
              </w:rPr>
              <w:t>ΠΡΟΣ</w:t>
            </w:r>
          </w:p>
          <w:p w:rsidR="009028B8" w:rsidRPr="002E14DE" w:rsidRDefault="000D0E61" w:rsidP="000D0E61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kern w:val="3"/>
                <w:sz w:val="22"/>
                <w:szCs w:val="22"/>
              </w:rPr>
              <w:t xml:space="preserve">Τον </w:t>
            </w:r>
            <w:proofErr w:type="spellStart"/>
            <w:r w:rsidR="00326BC5">
              <w:rPr>
                <w:rFonts w:ascii="Tahoma" w:eastAsia="Times New Roman" w:hAnsi="Tahoma" w:cs="Tahoma"/>
                <w:b/>
                <w:bCs/>
                <w:kern w:val="3"/>
                <w:sz w:val="22"/>
                <w:szCs w:val="22"/>
              </w:rPr>
              <w:t>κ.</w:t>
            </w:r>
            <w:r>
              <w:rPr>
                <w:rFonts w:ascii="Tahoma" w:eastAsia="Times New Roman" w:hAnsi="Tahoma" w:cs="Tahoma"/>
                <w:b/>
                <w:bCs/>
                <w:kern w:val="3"/>
                <w:sz w:val="22"/>
                <w:szCs w:val="22"/>
              </w:rPr>
              <w:t>Πρόεδρο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kern w:val="3"/>
                <w:sz w:val="22"/>
                <w:szCs w:val="22"/>
              </w:rPr>
              <w:t xml:space="preserve"> του Δημοτικού Συμβουλίου</w:t>
            </w:r>
          </w:p>
        </w:tc>
      </w:tr>
    </w:tbl>
    <w:p w:rsidR="00884D81" w:rsidRPr="002E14DE" w:rsidRDefault="00884D81" w:rsidP="00884D81">
      <w:pPr>
        <w:rPr>
          <w:rFonts w:ascii="Tahoma" w:hAnsi="Tahoma" w:cs="Tahoma"/>
          <w:b/>
          <w:bCs/>
          <w:sz w:val="22"/>
          <w:szCs w:val="22"/>
        </w:rPr>
      </w:pPr>
      <w:r w:rsidRPr="002E14DE">
        <w:rPr>
          <w:rFonts w:ascii="Tahoma" w:hAnsi="Tahoma" w:cs="Tahoma"/>
          <w:b/>
          <w:bCs/>
          <w:sz w:val="22"/>
          <w:szCs w:val="22"/>
        </w:rPr>
        <w:t xml:space="preserve">              </w:t>
      </w:r>
      <w:r w:rsidR="009028B8" w:rsidRPr="002E14DE">
        <w:rPr>
          <w:rFonts w:ascii="Tahoma" w:hAnsi="Tahoma" w:cs="Tahoma"/>
          <w:b/>
          <w:bCs/>
          <w:sz w:val="22"/>
          <w:szCs w:val="22"/>
        </w:rPr>
        <w:t xml:space="preserve">                           </w:t>
      </w:r>
      <w:r w:rsidRPr="002E14DE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</w:t>
      </w:r>
    </w:p>
    <w:p w:rsidR="00F35681" w:rsidRPr="002E14DE" w:rsidRDefault="00F35681" w:rsidP="000D0E61">
      <w:pPr>
        <w:pStyle w:val="Default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F817B1" w:rsidRPr="00900052" w:rsidRDefault="00884D81" w:rsidP="00077E28">
      <w:pPr>
        <w:pStyle w:val="1"/>
        <w:numPr>
          <w:ilvl w:val="0"/>
          <w:numId w:val="6"/>
        </w:numPr>
        <w:autoSpaceDN w:val="0"/>
        <w:ind w:left="993" w:hanging="993"/>
        <w:jc w:val="both"/>
        <w:textAlignment w:val="baseline"/>
        <w:rPr>
          <w:rFonts w:ascii="Tahoma" w:hAnsi="Tahoma" w:cs="Tahoma"/>
          <w:bCs/>
          <w:szCs w:val="22"/>
        </w:rPr>
      </w:pPr>
      <w:r w:rsidRPr="00900052">
        <w:rPr>
          <w:rFonts w:ascii="Tahoma" w:hAnsi="Tahoma" w:cs="Tahoma"/>
          <w:bCs/>
          <w:szCs w:val="22"/>
        </w:rPr>
        <w:t xml:space="preserve">ΘΕΜΑ:  </w:t>
      </w:r>
      <w:r w:rsidR="00900052" w:rsidRPr="00900052">
        <w:rPr>
          <w:rFonts w:ascii="Tahoma" w:hAnsi="Tahoma" w:cs="Tahoma"/>
          <w:bCs/>
          <w:szCs w:val="22"/>
        </w:rPr>
        <w:t xml:space="preserve"> </w:t>
      </w:r>
      <w:r w:rsidR="00150FD3" w:rsidRPr="00900052">
        <w:rPr>
          <w:rFonts w:ascii="Tahoma" w:hAnsi="Tahoma" w:cs="Tahoma"/>
          <w:b w:val="0"/>
          <w:bCs/>
          <w:szCs w:val="22"/>
        </w:rPr>
        <w:t xml:space="preserve"> </w:t>
      </w:r>
      <w:r w:rsidR="00F817B1" w:rsidRPr="00900052">
        <w:rPr>
          <w:rFonts w:ascii="Tahoma" w:hAnsi="Tahoma" w:cs="Tahoma"/>
          <w:bCs/>
          <w:szCs w:val="22"/>
        </w:rPr>
        <w:t>Αναγνώριση της οφειλής του Δήμου</w:t>
      </w:r>
      <w:r w:rsidR="00553F84" w:rsidRPr="00900052">
        <w:rPr>
          <w:rFonts w:ascii="Tahoma" w:hAnsi="Tahoma" w:cs="Tahoma"/>
          <w:bCs/>
          <w:szCs w:val="22"/>
        </w:rPr>
        <w:t xml:space="preserve"> για παροχή γάλακτος σε χρήμα </w:t>
      </w:r>
      <w:r w:rsidR="00900052">
        <w:rPr>
          <w:rFonts w:ascii="Tahoma" w:hAnsi="Tahoma" w:cs="Tahoma"/>
          <w:bCs/>
          <w:szCs w:val="22"/>
        </w:rPr>
        <w:t>περιόδου 18/7-31/12/2023</w:t>
      </w:r>
      <w:r w:rsidR="00F817B1" w:rsidRPr="00900052">
        <w:rPr>
          <w:rFonts w:ascii="Tahoma" w:hAnsi="Tahoma" w:cs="Tahoma"/>
          <w:bCs/>
          <w:szCs w:val="22"/>
        </w:rPr>
        <w:t xml:space="preserve"> συνολικής δαπάνης </w:t>
      </w:r>
      <w:r w:rsidR="00326BC5">
        <w:rPr>
          <w:rFonts w:ascii="Tahoma" w:hAnsi="Tahoma" w:cs="Tahoma"/>
          <w:bCs/>
          <w:szCs w:val="22"/>
        </w:rPr>
        <w:t>81.861,72</w:t>
      </w:r>
      <w:r w:rsidR="00F817B1" w:rsidRPr="00900052">
        <w:rPr>
          <w:rFonts w:ascii="Tahoma" w:hAnsi="Tahoma" w:cs="Tahoma"/>
          <w:bCs/>
          <w:szCs w:val="22"/>
        </w:rPr>
        <w:t xml:space="preserve"> ευρώ με </w:t>
      </w:r>
      <w:r w:rsidR="00F817B1" w:rsidRPr="00900052">
        <w:rPr>
          <w:rFonts w:ascii="Tahoma" w:hAnsi="Tahoma" w:cs="Tahoma"/>
          <w:bCs/>
          <w:color w:val="000000" w:themeColor="text1"/>
          <w:szCs w:val="22"/>
        </w:rPr>
        <w:t xml:space="preserve">Φ.Π.Α. σε </w:t>
      </w:r>
      <w:r w:rsidR="00326BC5">
        <w:rPr>
          <w:rFonts w:ascii="Tahoma" w:hAnsi="Tahoma" w:cs="Tahoma"/>
          <w:bCs/>
          <w:color w:val="000000" w:themeColor="text1"/>
          <w:szCs w:val="22"/>
        </w:rPr>
        <w:t>716</w:t>
      </w:r>
      <w:r w:rsidR="00F817B1" w:rsidRPr="00900052">
        <w:rPr>
          <w:rFonts w:ascii="Tahoma" w:hAnsi="Tahoma" w:cs="Tahoma"/>
          <w:bCs/>
          <w:color w:val="000000" w:themeColor="text1"/>
          <w:szCs w:val="22"/>
        </w:rPr>
        <w:t xml:space="preserve">  </w:t>
      </w:r>
      <w:r w:rsidR="00F817B1" w:rsidRPr="00900052">
        <w:rPr>
          <w:rFonts w:ascii="Tahoma" w:hAnsi="Tahoma" w:cs="Tahoma"/>
          <w:bCs/>
          <w:szCs w:val="22"/>
        </w:rPr>
        <w:t xml:space="preserve">δικαιούχους εργαζόμενους του Δήμου Καλλιθέας,  </w:t>
      </w:r>
      <w:r w:rsidR="00553F84" w:rsidRPr="00900052">
        <w:rPr>
          <w:rFonts w:ascii="Tahoma" w:hAnsi="Tahoma" w:cs="Tahoma"/>
          <w:bCs/>
          <w:szCs w:val="22"/>
        </w:rPr>
        <w:t>κα</w:t>
      </w:r>
      <w:r w:rsidR="00234281" w:rsidRPr="00900052">
        <w:rPr>
          <w:rFonts w:ascii="Tahoma" w:hAnsi="Tahoma" w:cs="Tahoma"/>
          <w:bCs/>
          <w:szCs w:val="22"/>
        </w:rPr>
        <w:t>ι</w:t>
      </w:r>
      <w:r w:rsidR="00553F84" w:rsidRPr="00900052">
        <w:rPr>
          <w:rFonts w:ascii="Tahoma" w:hAnsi="Tahoma" w:cs="Tahoma"/>
          <w:bCs/>
          <w:szCs w:val="22"/>
        </w:rPr>
        <w:t xml:space="preserve"> έ</w:t>
      </w:r>
      <w:r w:rsidR="00F817B1" w:rsidRPr="00900052">
        <w:rPr>
          <w:rFonts w:ascii="Tahoma" w:hAnsi="Tahoma" w:cs="Tahoma"/>
          <w:bCs/>
          <w:szCs w:val="22"/>
        </w:rPr>
        <w:t xml:space="preserve">γκριση </w:t>
      </w:r>
      <w:r w:rsidR="00900052">
        <w:rPr>
          <w:rFonts w:ascii="Tahoma" w:hAnsi="Tahoma" w:cs="Tahoma"/>
          <w:bCs/>
          <w:szCs w:val="22"/>
        </w:rPr>
        <w:t xml:space="preserve">της </w:t>
      </w:r>
      <w:r w:rsidR="00F817B1" w:rsidRPr="00900052">
        <w:rPr>
          <w:rFonts w:ascii="Tahoma" w:hAnsi="Tahoma" w:cs="Tahoma"/>
          <w:bCs/>
          <w:szCs w:val="22"/>
        </w:rPr>
        <w:t xml:space="preserve">καταβολής </w:t>
      </w:r>
      <w:r w:rsidR="00553F84" w:rsidRPr="00900052">
        <w:rPr>
          <w:rFonts w:ascii="Tahoma" w:hAnsi="Tahoma" w:cs="Tahoma"/>
          <w:bCs/>
          <w:szCs w:val="22"/>
        </w:rPr>
        <w:t>του σε χρήμα.</w:t>
      </w:r>
      <w:r w:rsidR="00F817B1" w:rsidRPr="00900052">
        <w:rPr>
          <w:rFonts w:ascii="Tahoma" w:hAnsi="Tahoma" w:cs="Tahoma"/>
          <w:bCs/>
          <w:szCs w:val="22"/>
        </w:rPr>
        <w:t xml:space="preserve"> </w:t>
      </w:r>
      <w:r w:rsidR="00553F84" w:rsidRPr="00900052">
        <w:rPr>
          <w:rFonts w:ascii="Tahoma" w:hAnsi="Tahoma" w:cs="Tahoma"/>
          <w:bCs/>
          <w:szCs w:val="22"/>
        </w:rPr>
        <w:t xml:space="preserve"> </w:t>
      </w:r>
    </w:p>
    <w:p w:rsidR="00150FD3" w:rsidRPr="00150FD3" w:rsidRDefault="00150FD3" w:rsidP="00150FD3">
      <w:pPr>
        <w:rPr>
          <w:rFonts w:ascii="Tahoma" w:hAnsi="Tahoma" w:cs="Tahoma"/>
          <w:b/>
          <w:bCs/>
          <w:sz w:val="22"/>
          <w:szCs w:val="22"/>
        </w:rPr>
      </w:pPr>
    </w:p>
    <w:p w:rsidR="00371381" w:rsidRPr="00371381" w:rsidRDefault="00371381" w:rsidP="00371381">
      <w:pPr>
        <w:ind w:left="993"/>
        <w:rPr>
          <w:rFonts w:ascii="Tahoma" w:hAnsi="Tahoma" w:cs="Tahoma"/>
          <w:b/>
          <w:bCs/>
          <w:sz w:val="22"/>
          <w:szCs w:val="22"/>
        </w:rPr>
      </w:pPr>
    </w:p>
    <w:p w:rsidR="00884D81" w:rsidRPr="000D0E61" w:rsidRDefault="00884D81" w:rsidP="002E14DE">
      <w:pPr>
        <w:ind w:left="1418" w:right="380" w:hanging="1418"/>
        <w:rPr>
          <w:rFonts w:ascii="Tahoma" w:eastAsia="Times New Roman" w:hAnsi="Tahoma" w:cs="Tahoma"/>
          <w:bCs/>
          <w:color w:val="000000"/>
          <w:kern w:val="0"/>
          <w:sz w:val="22"/>
          <w:szCs w:val="22"/>
          <w:lang w:eastAsia="el-GR" w:bidi="ar-SA"/>
        </w:rPr>
      </w:pPr>
    </w:p>
    <w:p w:rsidR="000D0E61" w:rsidRDefault="000D0E61" w:rsidP="00855B8C">
      <w:pPr>
        <w:pStyle w:val="1"/>
        <w:numPr>
          <w:ilvl w:val="0"/>
          <w:numId w:val="0"/>
        </w:numPr>
        <w:autoSpaceDN w:val="0"/>
        <w:spacing w:line="360" w:lineRule="auto"/>
        <w:ind w:firstLine="720"/>
        <w:jc w:val="both"/>
        <w:textAlignment w:val="baseline"/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</w:pPr>
      <w:r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Παρακαλούμε όπως στα θέματα της ημερήσιας διάταξης του προσεχούς Δημοτικού Συμβουλίο</w:t>
      </w:r>
      <w:r w:rsidR="00553F84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υ του Δήμου μας </w:t>
      </w:r>
      <w:r w:rsidR="00900052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συμπεριλάβετε το</w:t>
      </w:r>
      <w:r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παραπάνω θέμα</w:t>
      </w:r>
      <w:r w:rsidR="00900052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, που αναλυτικά έχει</w:t>
      </w:r>
      <w:r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ως εξής:</w:t>
      </w:r>
      <w:r w:rsidR="00E520FF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 </w:t>
      </w:r>
    </w:p>
    <w:p w:rsidR="006156FB" w:rsidRPr="006156FB" w:rsidRDefault="006156FB" w:rsidP="006156FB">
      <w:pPr>
        <w:rPr>
          <w:lang w:eastAsia="el-GR" w:bidi="ar-SA"/>
        </w:rPr>
      </w:pPr>
    </w:p>
    <w:p w:rsidR="006156FB" w:rsidRPr="006156FB" w:rsidRDefault="00BC6D67" w:rsidP="00DB39F4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lang w:eastAsia="el-GR" w:bidi="ar-SA"/>
        </w:rPr>
      </w:pPr>
      <w:r>
        <w:rPr>
          <w:rFonts w:ascii="Tahoma" w:eastAsia="Times New Roman" w:hAnsi="Tahoma" w:cs="Tahoma"/>
          <w:bCs/>
          <w:color w:val="000000"/>
          <w:kern w:val="0"/>
          <w:sz w:val="22"/>
          <w:szCs w:val="22"/>
          <w:lang w:eastAsia="el-GR" w:bidi="ar-SA"/>
        </w:rPr>
        <w:t xml:space="preserve">             </w:t>
      </w:r>
      <w:r w:rsidR="006156FB" w:rsidRPr="00A87B8F">
        <w:rPr>
          <w:rFonts w:ascii="Tahoma" w:eastAsia="Times New Roman" w:hAnsi="Tahoma" w:cs="Tahoma"/>
          <w:bCs/>
          <w:color w:val="000000"/>
          <w:kern w:val="0"/>
          <w:sz w:val="22"/>
          <w:szCs w:val="22"/>
          <w:lang w:eastAsia="el-GR" w:bidi="ar-SA"/>
        </w:rPr>
        <w:t>Στους εργαζόμενους στους οποίους παρέχονται μέσα ατομικής προστασίας παρέχεται επίσης  ένα (1) λίτρο φρέσκο γάλα σε ημερήσια βάση (</w:t>
      </w:r>
      <w:hyperlink r:id="rId10" w:tgtFrame="_blank" w:history="1">
        <w:r w:rsidR="006156FB" w:rsidRPr="00A87B8F">
          <w:rPr>
            <w:rFonts w:ascii="Tahoma" w:eastAsia="Times New Roman" w:hAnsi="Tahoma" w:cs="Tahoma"/>
            <w:bCs/>
            <w:color w:val="000000"/>
            <w:kern w:val="0"/>
            <w:sz w:val="22"/>
            <w:szCs w:val="22"/>
            <w:lang w:eastAsia="el-GR" w:bidi="ar-SA"/>
          </w:rPr>
          <w:t>KYA 43726/07.06.2019, ΦΕΚ 2208/08.06.2019 τεύχος B’)</w:t>
        </w:r>
      </w:hyperlink>
      <w:r w:rsidR="006156FB" w:rsidRPr="00A87B8F">
        <w:rPr>
          <w:rFonts w:ascii="Tahoma" w:eastAsia="Times New Roman" w:hAnsi="Tahoma" w:cs="Tahoma"/>
          <w:bCs/>
          <w:color w:val="000000"/>
          <w:kern w:val="0"/>
          <w:sz w:val="22"/>
          <w:szCs w:val="22"/>
          <w:lang w:eastAsia="el-GR" w:bidi="ar-SA"/>
        </w:rPr>
        <w:t>.</w:t>
      </w:r>
      <w:r w:rsidR="006156FB" w:rsidRPr="006156FB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el-GR" w:bidi="ar-SA"/>
        </w:rPr>
        <w:t> </w:t>
      </w:r>
      <w:r w:rsidR="006156FB" w:rsidRPr="0094576E">
        <w:rPr>
          <w:rFonts w:ascii="Tahoma" w:eastAsia="Times New Roman" w:hAnsi="Tahoma" w:cs="Tahoma"/>
          <w:bCs/>
          <w:color w:val="000000" w:themeColor="text1"/>
          <w:kern w:val="0"/>
          <w:sz w:val="22"/>
          <w:szCs w:val="22"/>
          <w:lang w:eastAsia="el-GR" w:bidi="ar-SA"/>
        </w:rPr>
        <w:t xml:space="preserve">Η ανωτέρω ποσότητα γάλακτος παρέχεται και στους μουσικούς πνευστών οργάνων </w:t>
      </w:r>
      <w:hyperlink r:id="rId11" w:tgtFrame="_blank" w:history="1">
        <w:r w:rsidR="006156FB" w:rsidRPr="0094576E">
          <w:rPr>
            <w:rFonts w:ascii="Tahoma" w:eastAsia="Times New Roman" w:hAnsi="Tahoma" w:cs="Tahoma"/>
            <w:bCs/>
            <w:color w:val="000000" w:themeColor="text1"/>
            <w:kern w:val="0"/>
            <w:sz w:val="22"/>
            <w:szCs w:val="22"/>
            <w:lang w:eastAsia="el-GR" w:bidi="ar-SA"/>
          </w:rPr>
          <w:t>(Παράρτημα ΙΙΙ, άρθρο 3 ΣΣΕ ΠΟΕ-ΟΤΑ Π.Κ. 6/20.04.2022</w:t>
        </w:r>
      </w:hyperlink>
      <w:r w:rsidR="006156FB" w:rsidRPr="006156FB">
        <w:rPr>
          <w:rFonts w:ascii="Tahoma" w:eastAsia="Times New Roman" w:hAnsi="Tahoma" w:cs="Tahoma"/>
          <w:bCs/>
          <w:color w:val="000000"/>
          <w:kern w:val="0"/>
          <w:sz w:val="22"/>
          <w:szCs w:val="22"/>
          <w:lang w:eastAsia="el-GR" w:bidi="ar-SA"/>
        </w:rPr>
        <w:t>).</w:t>
      </w:r>
    </w:p>
    <w:p w:rsidR="000D0E61" w:rsidRPr="00030ACA" w:rsidRDefault="00BC6D67" w:rsidP="00D2367C">
      <w:pPr>
        <w:pStyle w:val="1"/>
        <w:numPr>
          <w:ilvl w:val="0"/>
          <w:numId w:val="0"/>
        </w:numPr>
        <w:autoSpaceDN w:val="0"/>
        <w:spacing w:line="360" w:lineRule="auto"/>
        <w:jc w:val="both"/>
        <w:textAlignment w:val="baseline"/>
        <w:rPr>
          <w:rFonts w:ascii="Tahoma" w:hAnsi="Tahoma" w:cs="Tahoma"/>
          <w:b w:val="0"/>
          <w:szCs w:val="22"/>
        </w:rPr>
      </w:pPr>
      <w:r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           </w:t>
      </w:r>
      <w:r w:rsidR="00084903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Σύμφωνα με τις διατάξεις του ά</w:t>
      </w:r>
      <w:r w:rsidR="004D50D0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ρ.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9</w:t>
      </w:r>
      <w:r w:rsidR="000819A2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7</w:t>
      </w:r>
      <w:r w:rsidR="004D50D0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παρ. 1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του Ν. 4483/2017</w:t>
      </w:r>
      <w:r w:rsidR="00A66DD9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(ΦΕΚ Α’ 107)</w:t>
      </w:r>
      <w:r w:rsidR="00D2367C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, το οποίο αντικαταστά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θηκε με το </w:t>
      </w:r>
      <w:r w:rsidR="00A66DD9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ά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ρ</w:t>
      </w:r>
      <w:r w:rsidR="004D50D0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.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60</w:t>
      </w:r>
      <w:r w:rsidR="00D2367C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παρ.1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του Ν. 4735/2020</w:t>
      </w:r>
      <w:r w:rsidR="004D50D0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(ΦΕΚ Α’ 197)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, </w:t>
      </w:r>
      <w:r w:rsidR="000D0E61" w:rsidRPr="00D2367C">
        <w:rPr>
          <w:rFonts w:ascii="Tahoma" w:eastAsia="Times New Roman" w:hAnsi="Tahoma" w:cs="Tahoma"/>
          <w:b w:val="0"/>
          <w:bCs/>
          <w:kern w:val="0"/>
          <w:szCs w:val="22"/>
          <w:lang w:eastAsia="el-GR" w:bidi="ar-SA"/>
        </w:rPr>
        <w:t xml:space="preserve">τα μέσα ατομικής προστασίας 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του δικαιούχου προσωπικού των ΟΤΑ που προβλέπονται στην </w:t>
      </w:r>
      <w:r w:rsidR="00900052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ΚΥΑ με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</w:t>
      </w:r>
      <w:proofErr w:type="spellStart"/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αρ</w:t>
      </w:r>
      <w:proofErr w:type="spellEnd"/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. </w:t>
      </w:r>
      <w:r w:rsidR="000819A2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4</w:t>
      </w:r>
      <w:r w:rsidR="00900052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3726/07.06.2019</w:t>
      </w:r>
      <w:r w:rsidR="00086E48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, Φ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ΕΚ 220</w:t>
      </w:r>
      <w:r w:rsidR="000819A2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8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/Β΄/</w:t>
      </w:r>
      <w:r w:rsidR="004D50D0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8.6.</w:t>
      </w:r>
      <w:r w:rsidR="00086E48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2019</w:t>
      </w:r>
      <w:r w:rsidR="001528A4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</w:t>
      </w:r>
      <w:r w:rsidR="004D50D0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(</w:t>
      </w:r>
      <w:r w:rsidR="001528A4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όπως </w:t>
      </w:r>
      <w:r w:rsidR="00900052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αυτή </w:t>
      </w:r>
      <w:r w:rsidR="001528A4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τροποποιήθηκε μ</w:t>
      </w:r>
      <w:r w:rsidR="00900052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ερικώς με την ΚΥΑ με αριθμό</w:t>
      </w:r>
      <w:r w:rsidR="004D50D0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87669/9</w:t>
      </w:r>
      <w:r w:rsidR="00900052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.12.2019</w:t>
      </w:r>
      <w:r w:rsidR="004D50D0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, </w:t>
      </w:r>
      <w:r w:rsidR="001528A4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ΦΕΚ 4584/Β΄/</w:t>
      </w:r>
      <w:r w:rsidR="004D50D0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13.12.</w:t>
      </w:r>
      <w:r w:rsidR="001528A4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2019)</w:t>
      </w:r>
      <w:r w:rsidR="00086E48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,</w:t>
      </w:r>
      <w:r w:rsidR="00C61433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</w:t>
      </w:r>
      <w:r w:rsidR="00086E48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που δεν χορηγούνται 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εντός του έτους, αποτιμώνται σε χρήμα, σύμφωνα με την τιμή διαγωνισμού που προκηρύχθηκε </w:t>
      </w:r>
      <w:r w:rsidR="000D0E61" w:rsidRPr="004F03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ή άλλου διαγωνισμού προγενέστερων ετών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που </w:t>
      </w:r>
      <w:r w:rsidR="000819A2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είχε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λάβει χώρα για την προμήθεια των ίδιων ειδών</w:t>
      </w:r>
      <w:r w:rsidR="00C65256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,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που αποδίδονται </w:t>
      </w:r>
      <w:r w:rsidR="00C65256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στους δικαιούχους </w:t>
      </w:r>
      <w:r w:rsidR="000D0E61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με τις εξής προϋποθέσεις:</w:t>
      </w:r>
    </w:p>
    <w:p w:rsidR="000D0E61" w:rsidRPr="00030ACA" w:rsidRDefault="000D0E61" w:rsidP="00855B8C">
      <w:pPr>
        <w:pStyle w:val="1"/>
        <w:numPr>
          <w:ilvl w:val="1"/>
          <w:numId w:val="6"/>
        </w:numPr>
        <w:autoSpaceDN w:val="0"/>
        <w:spacing w:line="360" w:lineRule="auto"/>
        <w:ind w:hanging="9"/>
        <w:jc w:val="both"/>
        <w:textAlignment w:val="baseline"/>
        <w:rPr>
          <w:rFonts w:ascii="Tahoma" w:hAnsi="Tahoma" w:cs="Tahoma"/>
          <w:b w:val="0"/>
          <w:szCs w:val="22"/>
        </w:rPr>
      </w:pPr>
      <w:r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α. να αναγνωρίζεται η οφειλή προς τον εργαζόμενο από τον οικείο ΟΤΑ</w:t>
      </w:r>
    </w:p>
    <w:p w:rsidR="000D0E61" w:rsidRPr="00030ACA" w:rsidRDefault="000D0E61" w:rsidP="00855B8C">
      <w:pPr>
        <w:pStyle w:val="1"/>
        <w:numPr>
          <w:ilvl w:val="1"/>
          <w:numId w:val="6"/>
        </w:numPr>
        <w:autoSpaceDN w:val="0"/>
        <w:spacing w:line="360" w:lineRule="auto"/>
        <w:ind w:hanging="9"/>
        <w:jc w:val="both"/>
        <w:textAlignment w:val="baseline"/>
        <w:rPr>
          <w:rFonts w:ascii="Tahoma" w:hAnsi="Tahoma" w:cs="Tahoma"/>
          <w:b w:val="0"/>
          <w:szCs w:val="22"/>
        </w:rPr>
      </w:pPr>
      <w:r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β. να υπάρχουν οι αντίστοιχοι κωδικοί και πιστώσεις στον προϋπολογισμό των ΟΤΑ των ετών καταβολής και </w:t>
      </w:r>
    </w:p>
    <w:p w:rsidR="000D0E61" w:rsidRDefault="000D0E61" w:rsidP="00855B8C">
      <w:pPr>
        <w:pStyle w:val="1"/>
        <w:numPr>
          <w:ilvl w:val="1"/>
          <w:numId w:val="6"/>
        </w:numPr>
        <w:autoSpaceDN w:val="0"/>
        <w:spacing w:line="360" w:lineRule="auto"/>
        <w:ind w:hanging="9"/>
        <w:jc w:val="both"/>
        <w:textAlignment w:val="baseline"/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</w:pPr>
      <w:r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γ. να μπορεί να </w:t>
      </w:r>
      <w:r w:rsidR="00086E48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πραγματοποιηθεί η καταβολή τους σε</w:t>
      </w:r>
      <w:r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</w:t>
      </w:r>
      <w:r w:rsidR="00030ACA"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>έως</w:t>
      </w:r>
      <w:r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t xml:space="preserve"> και τριάντα έξι (36) </w:t>
      </w:r>
      <w:r w:rsidRPr="00030ACA">
        <w:rPr>
          <w:rFonts w:ascii="Tahoma" w:eastAsia="Times New Roman" w:hAnsi="Tahoma" w:cs="Tahoma"/>
          <w:b w:val="0"/>
          <w:bCs/>
          <w:color w:val="000000"/>
          <w:kern w:val="0"/>
          <w:szCs w:val="22"/>
          <w:lang w:eastAsia="el-GR" w:bidi="ar-SA"/>
        </w:rPr>
        <w:lastRenderedPageBreak/>
        <w:t>μηνιαίες δόσεις.</w:t>
      </w:r>
    </w:p>
    <w:p w:rsidR="00763545" w:rsidRDefault="00BC6D67" w:rsidP="00855B8C">
      <w:pPr>
        <w:spacing w:line="360" w:lineRule="auto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 xml:space="preserve">         </w:t>
      </w:r>
      <w:r w:rsidR="000D0E61" w:rsidRPr="00030ACA">
        <w:rPr>
          <w:rFonts w:ascii="Tahoma" w:hAnsi="Tahoma" w:cs="Tahoma"/>
          <w:sz w:val="22"/>
          <w:szCs w:val="22"/>
          <w:lang w:eastAsia="el-GR" w:bidi="ar-SA"/>
        </w:rPr>
        <w:t>Οι δικαιούχοι, οι οφειλές, ο αριθμός των δόσεων</w:t>
      </w:r>
      <w:r w:rsidR="00763545">
        <w:rPr>
          <w:rFonts w:ascii="Tahoma" w:hAnsi="Tahoma" w:cs="Tahoma"/>
          <w:sz w:val="22"/>
          <w:szCs w:val="22"/>
          <w:lang w:eastAsia="el-GR" w:bidi="ar-SA"/>
        </w:rPr>
        <w:t>,</w:t>
      </w:r>
      <w:r w:rsidR="000D0E61" w:rsidRPr="00030ACA">
        <w:rPr>
          <w:rFonts w:ascii="Tahoma" w:hAnsi="Tahoma" w:cs="Tahoma"/>
          <w:sz w:val="22"/>
          <w:szCs w:val="22"/>
          <w:lang w:eastAsia="el-GR" w:bidi="ar-SA"/>
        </w:rPr>
        <w:t xml:space="preserve"> καθώς και </w:t>
      </w:r>
      <w:r w:rsidR="00763545">
        <w:rPr>
          <w:rFonts w:ascii="Tahoma" w:hAnsi="Tahoma" w:cs="Tahoma"/>
          <w:sz w:val="22"/>
          <w:szCs w:val="22"/>
          <w:lang w:eastAsia="el-GR" w:bidi="ar-SA"/>
        </w:rPr>
        <w:t>κάθε</w:t>
      </w:r>
      <w:r w:rsidR="000D0E61" w:rsidRPr="00030ACA">
        <w:rPr>
          <w:rFonts w:ascii="Tahoma" w:hAnsi="Tahoma" w:cs="Tahoma"/>
          <w:sz w:val="22"/>
          <w:szCs w:val="22"/>
          <w:lang w:eastAsia="el-GR" w:bidi="ar-SA"/>
        </w:rPr>
        <w:t xml:space="preserve"> άλλη </w:t>
      </w:r>
      <w:r w:rsidR="00763545">
        <w:rPr>
          <w:rFonts w:ascii="Tahoma" w:hAnsi="Tahoma" w:cs="Tahoma"/>
          <w:sz w:val="22"/>
          <w:szCs w:val="22"/>
          <w:lang w:eastAsia="el-GR" w:bidi="ar-SA"/>
        </w:rPr>
        <w:t>συναφής λεπτομέρεια</w:t>
      </w:r>
      <w:r w:rsidR="000D0E61" w:rsidRPr="00030ACA">
        <w:rPr>
          <w:rFonts w:ascii="Tahoma" w:hAnsi="Tahoma" w:cs="Tahoma"/>
          <w:sz w:val="22"/>
          <w:szCs w:val="22"/>
          <w:lang w:eastAsia="el-GR" w:bidi="ar-SA"/>
        </w:rPr>
        <w:t xml:space="preserve"> καθορίζονται με απόφαση του οικείου Συμβουλίου</w:t>
      </w:r>
      <w:r w:rsidR="0052135E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52135E" w:rsidRPr="00A87B8F">
        <w:rPr>
          <w:rFonts w:ascii="Tahoma" w:hAnsi="Tahoma" w:cs="Tahoma"/>
          <w:sz w:val="22"/>
          <w:szCs w:val="22"/>
          <w:lang w:eastAsia="el-GR" w:bidi="ar-SA"/>
        </w:rPr>
        <w:t>(</w:t>
      </w:r>
      <w:hyperlink r:id="rId12" w:tgtFrame="_blank" w:history="1">
        <w:r w:rsidR="0052135E" w:rsidRPr="00A87B8F">
          <w:rPr>
            <w:rFonts w:ascii="Tahoma" w:hAnsi="Tahoma" w:cs="Tahoma"/>
            <w:sz w:val="22"/>
            <w:szCs w:val="22"/>
            <w:lang w:eastAsia="el-GR" w:bidi="ar-SA"/>
          </w:rPr>
          <w:t>άρθρο 97 παρ.1 του Ν.4483/2017</w:t>
        </w:r>
      </w:hyperlink>
      <w:r w:rsidR="0052135E" w:rsidRPr="00A87B8F">
        <w:rPr>
          <w:rFonts w:ascii="Tahoma" w:hAnsi="Tahoma" w:cs="Tahoma"/>
          <w:sz w:val="22"/>
          <w:szCs w:val="22"/>
          <w:lang w:eastAsia="el-GR" w:bidi="ar-SA"/>
        </w:rPr>
        <w:t xml:space="preserve">, όπως </w:t>
      </w:r>
      <w:r w:rsidR="00D2367C" w:rsidRPr="00A87B8F">
        <w:rPr>
          <w:rFonts w:ascii="Tahoma" w:hAnsi="Tahoma" w:cs="Tahoma"/>
          <w:sz w:val="22"/>
          <w:szCs w:val="22"/>
          <w:lang w:eastAsia="el-GR" w:bidi="ar-SA"/>
        </w:rPr>
        <w:t>αντικαταστά</w:t>
      </w:r>
      <w:r w:rsidR="0052135E" w:rsidRPr="00A87B8F">
        <w:rPr>
          <w:rFonts w:ascii="Tahoma" w:hAnsi="Tahoma" w:cs="Tahoma"/>
          <w:sz w:val="22"/>
          <w:szCs w:val="22"/>
          <w:lang w:eastAsia="el-GR" w:bidi="ar-SA"/>
        </w:rPr>
        <w:t xml:space="preserve">θηκε από την </w:t>
      </w:r>
      <w:hyperlink r:id="rId13" w:tgtFrame="_blank" w:history="1">
        <w:r w:rsidR="00D2367C" w:rsidRPr="00A87B8F">
          <w:rPr>
            <w:rFonts w:ascii="Tahoma" w:hAnsi="Tahoma" w:cs="Tahoma"/>
            <w:sz w:val="22"/>
            <w:szCs w:val="22"/>
            <w:lang w:eastAsia="el-GR" w:bidi="ar-SA"/>
          </w:rPr>
          <w:t>παρ.3</w:t>
        </w:r>
        <w:r w:rsidR="0052135E" w:rsidRPr="00A87B8F">
          <w:rPr>
            <w:rFonts w:ascii="Tahoma" w:hAnsi="Tahoma" w:cs="Tahoma"/>
            <w:sz w:val="22"/>
            <w:szCs w:val="22"/>
            <w:lang w:eastAsia="el-GR" w:bidi="ar-SA"/>
          </w:rPr>
          <w:t xml:space="preserve"> του άρθρου 60 του Ν.4735/2020</w:t>
        </w:r>
      </w:hyperlink>
      <w:r w:rsidR="0052135E" w:rsidRPr="00A87B8F">
        <w:rPr>
          <w:rFonts w:ascii="Tahoma" w:hAnsi="Tahoma" w:cs="Tahoma"/>
          <w:sz w:val="22"/>
          <w:szCs w:val="22"/>
          <w:lang w:eastAsia="el-GR" w:bidi="ar-SA"/>
        </w:rPr>
        <w:t>)</w:t>
      </w:r>
      <w:r w:rsidR="000D0E61" w:rsidRPr="00030ACA">
        <w:rPr>
          <w:rFonts w:ascii="Tahoma" w:hAnsi="Tahoma" w:cs="Tahoma"/>
          <w:sz w:val="22"/>
          <w:szCs w:val="22"/>
          <w:lang w:eastAsia="el-GR" w:bidi="ar-SA"/>
        </w:rPr>
        <w:t>.</w:t>
      </w:r>
      <w:r w:rsidR="00030ACA">
        <w:rPr>
          <w:rFonts w:ascii="Tahoma" w:hAnsi="Tahoma" w:cs="Tahoma"/>
          <w:sz w:val="22"/>
          <w:szCs w:val="22"/>
          <w:lang w:eastAsia="el-GR" w:bidi="ar-SA"/>
        </w:rPr>
        <w:t xml:space="preserve"> </w:t>
      </w:r>
    </w:p>
    <w:p w:rsidR="00A87B8F" w:rsidRDefault="00A87B8F" w:rsidP="00855B8C">
      <w:pPr>
        <w:spacing w:line="360" w:lineRule="auto"/>
        <w:jc w:val="both"/>
        <w:rPr>
          <w:rFonts w:ascii="Tahoma" w:hAnsi="Tahoma" w:cs="Tahoma"/>
          <w:sz w:val="22"/>
          <w:szCs w:val="22"/>
          <w:lang w:eastAsia="el-GR" w:bidi="ar-SA"/>
        </w:rPr>
      </w:pPr>
    </w:p>
    <w:p w:rsidR="00763545" w:rsidRDefault="00BC6D67" w:rsidP="00855B8C">
      <w:pPr>
        <w:spacing w:line="360" w:lineRule="auto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 xml:space="preserve">          </w:t>
      </w:r>
      <w:r w:rsidR="00A87B8F" w:rsidRPr="00A87B8F">
        <w:rPr>
          <w:rFonts w:ascii="Tahoma" w:hAnsi="Tahoma" w:cs="Tahoma"/>
          <w:sz w:val="22"/>
          <w:szCs w:val="22"/>
          <w:lang w:eastAsia="el-GR" w:bidi="ar-SA"/>
        </w:rPr>
        <w:t>Σύμφωνα με τις διατάξεις του άρ.97</w:t>
      </w:r>
      <w:r w:rsidR="00A87B8F">
        <w:rPr>
          <w:rFonts w:ascii="Tahoma" w:hAnsi="Tahoma" w:cs="Tahoma"/>
          <w:sz w:val="22"/>
          <w:szCs w:val="22"/>
          <w:lang w:eastAsia="el-GR" w:bidi="ar-SA"/>
        </w:rPr>
        <w:t xml:space="preserve"> παρ. 3</w:t>
      </w:r>
      <w:r w:rsidR="00A87B8F" w:rsidRPr="00A87B8F">
        <w:rPr>
          <w:rFonts w:ascii="Tahoma" w:hAnsi="Tahoma" w:cs="Tahoma"/>
          <w:sz w:val="22"/>
          <w:szCs w:val="22"/>
          <w:lang w:eastAsia="el-GR" w:bidi="ar-SA"/>
        </w:rPr>
        <w:t xml:space="preserve"> του Ν. 4483/2017 (ΦΕΚ Α’ 107)</w:t>
      </w:r>
      <w:r w:rsidR="00A87B8F">
        <w:rPr>
          <w:rFonts w:ascii="Tahoma" w:hAnsi="Tahoma" w:cs="Tahoma"/>
          <w:sz w:val="22"/>
          <w:szCs w:val="22"/>
          <w:lang w:eastAsia="el-GR" w:bidi="ar-SA"/>
        </w:rPr>
        <w:t>, οι</w:t>
      </w:r>
      <w:r w:rsidR="00137AB0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030ACA" w:rsidRPr="00A87B8F">
        <w:rPr>
          <w:rFonts w:ascii="Tahoma" w:hAnsi="Tahoma" w:cs="Tahoma"/>
          <w:sz w:val="22"/>
          <w:szCs w:val="22"/>
          <w:lang w:eastAsia="el-GR" w:bidi="ar-SA"/>
        </w:rPr>
        <w:t>εργαζόμενοι</w:t>
      </w:r>
      <w:r w:rsidR="00030ACA">
        <w:rPr>
          <w:rFonts w:ascii="Tahoma" w:hAnsi="Tahoma" w:cs="Tahoma"/>
          <w:sz w:val="22"/>
          <w:szCs w:val="22"/>
          <w:lang w:eastAsia="el-GR" w:bidi="ar-SA"/>
        </w:rPr>
        <w:t xml:space="preserve"> με συμβάσεις εργασίας ιδιωτικού δικαίου ορισμένου χρόνου, καθώς και οι συμβασιούχοι μίσθωσης έργου των ΟΤΑ </w:t>
      </w:r>
      <w:proofErr w:type="spellStart"/>
      <w:r w:rsidR="00030ACA">
        <w:rPr>
          <w:rFonts w:ascii="Tahoma" w:hAnsi="Tahoma" w:cs="Tahoma"/>
          <w:sz w:val="22"/>
          <w:szCs w:val="22"/>
          <w:lang w:eastAsia="el-GR" w:bidi="ar-SA"/>
        </w:rPr>
        <w:t>α΄και</w:t>
      </w:r>
      <w:proofErr w:type="spellEnd"/>
      <w:r w:rsidR="00030ACA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proofErr w:type="spellStart"/>
      <w:r w:rsidR="00030ACA">
        <w:rPr>
          <w:rFonts w:ascii="Tahoma" w:hAnsi="Tahoma" w:cs="Tahoma"/>
          <w:sz w:val="22"/>
          <w:szCs w:val="22"/>
          <w:lang w:eastAsia="el-GR" w:bidi="ar-SA"/>
        </w:rPr>
        <w:t>β΄βαθμού</w:t>
      </w:r>
      <w:proofErr w:type="spellEnd"/>
      <w:r w:rsidR="00030ACA">
        <w:rPr>
          <w:rFonts w:ascii="Tahoma" w:hAnsi="Tahoma" w:cs="Tahoma"/>
          <w:sz w:val="22"/>
          <w:szCs w:val="22"/>
          <w:lang w:eastAsia="el-GR" w:bidi="ar-SA"/>
        </w:rPr>
        <w:t xml:space="preserve"> και των νομικών προσώπων αυτών που απασχολούνται στις εργασίες που αναφέρονται στην με αριθμό 53361/11.10.2006 κοινή απόφαση των Υπουργών Εσωτερικών, Δημόσιας Διοίκησης και Αποκέντρωσης, Οικονομίας και Οικονομικών και Απασχόλησης και Κοινωνικής Προστασίας (ΦΕΚ 1503/Β΄), όπως ισχύει, δικαιούνται </w:t>
      </w:r>
      <w:r w:rsidR="00030ACA" w:rsidRPr="00A87B8F">
        <w:rPr>
          <w:rFonts w:ascii="Tahoma" w:hAnsi="Tahoma" w:cs="Tahoma"/>
          <w:sz w:val="22"/>
          <w:szCs w:val="22"/>
          <w:lang w:eastAsia="el-GR" w:bidi="ar-SA"/>
        </w:rPr>
        <w:t>των αντίστοιχων ΜΑΠ</w:t>
      </w:r>
      <w:r w:rsidR="00A87B8F">
        <w:rPr>
          <w:rFonts w:ascii="Tahoma" w:hAnsi="Tahoma" w:cs="Tahoma"/>
          <w:sz w:val="22"/>
          <w:szCs w:val="22"/>
          <w:lang w:eastAsia="el-GR" w:bidi="ar-SA"/>
        </w:rPr>
        <w:t xml:space="preserve"> (άρα και το γάλα, σύμφωνα με</w:t>
      </w:r>
      <w:r w:rsidR="00A87B8F">
        <w:rPr>
          <w:rFonts w:ascii="Tahoma" w:eastAsia="Times New Roman" w:hAnsi="Tahoma" w:cs="Tahoma"/>
          <w:bCs/>
          <w:color w:val="000000"/>
          <w:kern w:val="0"/>
          <w:sz w:val="22"/>
          <w:szCs w:val="22"/>
          <w:lang w:eastAsia="el-GR" w:bidi="ar-SA"/>
        </w:rPr>
        <w:t xml:space="preserve"> την </w:t>
      </w:r>
      <w:hyperlink r:id="rId14" w:tgtFrame="_blank" w:history="1">
        <w:r w:rsidR="00A87B8F" w:rsidRPr="00A87B8F">
          <w:rPr>
            <w:rFonts w:ascii="Tahoma" w:eastAsia="Times New Roman" w:hAnsi="Tahoma" w:cs="Tahoma"/>
            <w:bCs/>
            <w:color w:val="000000"/>
            <w:kern w:val="0"/>
            <w:sz w:val="22"/>
            <w:szCs w:val="22"/>
            <w:lang w:eastAsia="el-GR" w:bidi="ar-SA"/>
          </w:rPr>
          <w:t>KYA 43726/07.06.2019, ΦΕΚ 2208/08.06.2019 τεύχος B’)</w:t>
        </w:r>
      </w:hyperlink>
      <w:r w:rsidR="00030ACA">
        <w:rPr>
          <w:rFonts w:ascii="Tahoma" w:hAnsi="Tahoma" w:cs="Tahoma"/>
          <w:sz w:val="22"/>
          <w:szCs w:val="22"/>
          <w:lang w:eastAsia="el-GR" w:bidi="ar-SA"/>
        </w:rPr>
        <w:t xml:space="preserve">, με τους όρους και τις </w:t>
      </w:r>
      <w:r w:rsidR="00367547">
        <w:rPr>
          <w:rFonts w:ascii="Tahoma" w:hAnsi="Tahoma" w:cs="Tahoma"/>
          <w:sz w:val="22"/>
          <w:szCs w:val="22"/>
          <w:lang w:eastAsia="el-GR" w:bidi="ar-SA"/>
        </w:rPr>
        <w:t>προϋποθέσεις</w:t>
      </w:r>
      <w:r w:rsidR="00030ACA">
        <w:rPr>
          <w:rFonts w:ascii="Tahoma" w:hAnsi="Tahoma" w:cs="Tahoma"/>
          <w:sz w:val="22"/>
          <w:szCs w:val="22"/>
          <w:lang w:eastAsia="el-GR" w:bidi="ar-SA"/>
        </w:rPr>
        <w:t xml:space="preserve"> που αναφέρονται στην εν λόγω κοινή υπουργική απόφαση</w:t>
      </w:r>
      <w:r w:rsidR="00A87B8F">
        <w:rPr>
          <w:rFonts w:ascii="Tahoma" w:hAnsi="Tahoma" w:cs="Tahoma"/>
          <w:sz w:val="22"/>
          <w:szCs w:val="22"/>
          <w:lang w:eastAsia="el-GR" w:bidi="ar-SA"/>
        </w:rPr>
        <w:t xml:space="preserve"> με αριθμό 53361/11.10.2006</w:t>
      </w:r>
      <w:r w:rsidR="00030ACA">
        <w:rPr>
          <w:rFonts w:ascii="Tahoma" w:hAnsi="Tahoma" w:cs="Tahoma"/>
          <w:sz w:val="22"/>
          <w:szCs w:val="22"/>
          <w:lang w:eastAsia="el-GR" w:bidi="ar-SA"/>
        </w:rPr>
        <w:t>.</w:t>
      </w:r>
      <w:r w:rsidR="00B67EE1">
        <w:rPr>
          <w:rFonts w:ascii="Tahoma" w:hAnsi="Tahoma" w:cs="Tahoma"/>
          <w:sz w:val="22"/>
          <w:szCs w:val="22"/>
          <w:lang w:eastAsia="el-GR" w:bidi="ar-SA"/>
        </w:rPr>
        <w:t xml:space="preserve"> </w:t>
      </w:r>
    </w:p>
    <w:p w:rsidR="007B465E" w:rsidRPr="007B465E" w:rsidRDefault="00BC6D67" w:rsidP="00855B8C">
      <w:pPr>
        <w:spacing w:line="360" w:lineRule="auto"/>
        <w:jc w:val="both"/>
        <w:rPr>
          <w:rFonts w:ascii="Tahoma" w:hAnsi="Tahoma" w:cs="Tahoma"/>
          <w:sz w:val="22"/>
          <w:szCs w:val="22"/>
          <w:lang w:eastAsia="el-GR" w:bidi="ar-SA"/>
        </w:rPr>
      </w:pPr>
      <w:r w:rsidRPr="00BC6D67">
        <w:rPr>
          <w:rFonts w:ascii="Tahoma" w:hAnsi="Tahoma" w:cs="Tahoma"/>
          <w:sz w:val="22"/>
          <w:szCs w:val="22"/>
          <w:lang w:eastAsia="el-GR" w:bidi="ar-SA"/>
        </w:rPr>
        <w:t xml:space="preserve">          </w:t>
      </w:r>
      <w:r w:rsidR="007B465E">
        <w:rPr>
          <w:rFonts w:ascii="Tahoma" w:hAnsi="Tahoma" w:cs="Tahoma"/>
          <w:sz w:val="22"/>
          <w:szCs w:val="22"/>
          <w:lang w:eastAsia="el-GR" w:bidi="ar-SA"/>
        </w:rPr>
        <w:t xml:space="preserve">Το υφιστάμενο νομοθετικό πλαίσιο για την παροχή των μέσων ατομικής προστασίας </w:t>
      </w:r>
      <w:proofErr w:type="spellStart"/>
      <w:r w:rsidR="007B465E">
        <w:rPr>
          <w:rFonts w:ascii="Tahoma" w:hAnsi="Tahoma" w:cs="Tahoma"/>
          <w:sz w:val="22"/>
          <w:szCs w:val="22"/>
          <w:lang w:eastAsia="el-GR" w:bidi="ar-SA"/>
        </w:rPr>
        <w:t>επικαιροποιήθηκε</w:t>
      </w:r>
      <w:proofErr w:type="spellEnd"/>
      <w:r w:rsidR="007B465E">
        <w:rPr>
          <w:rFonts w:ascii="Tahoma" w:hAnsi="Tahoma" w:cs="Tahoma"/>
          <w:sz w:val="22"/>
          <w:szCs w:val="22"/>
          <w:lang w:eastAsia="el-GR" w:bidi="ar-SA"/>
        </w:rPr>
        <w:t xml:space="preserve"> με την </w:t>
      </w:r>
      <w:r>
        <w:rPr>
          <w:rFonts w:ascii="Tahoma" w:hAnsi="Tahoma" w:cs="Tahoma"/>
          <w:sz w:val="22"/>
          <w:szCs w:val="22"/>
          <w:lang w:eastAsia="el-GR" w:bidi="ar-SA"/>
        </w:rPr>
        <w:t xml:space="preserve">ισχύουσα πλέον </w:t>
      </w:r>
      <w:r w:rsidR="007B465E">
        <w:rPr>
          <w:rFonts w:ascii="Tahoma" w:hAnsi="Tahoma" w:cs="Tahoma"/>
          <w:sz w:val="22"/>
          <w:szCs w:val="22"/>
          <w:lang w:eastAsia="el-GR" w:bidi="ar-SA"/>
        </w:rPr>
        <w:t>Κ.Υ.Α. 4</w:t>
      </w:r>
      <w:r>
        <w:rPr>
          <w:rFonts w:ascii="Tahoma" w:hAnsi="Tahoma" w:cs="Tahoma"/>
          <w:sz w:val="22"/>
          <w:szCs w:val="22"/>
          <w:lang w:eastAsia="el-GR" w:bidi="ar-SA"/>
        </w:rPr>
        <w:t>3726/2019, ΦΕΚ Β’ 2208/8-6-2019,</w:t>
      </w:r>
      <w:r w:rsidR="007B465E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F9345A">
        <w:rPr>
          <w:rFonts w:ascii="Tahoma" w:hAnsi="Tahoma" w:cs="Tahoma"/>
          <w:sz w:val="22"/>
          <w:szCs w:val="22"/>
          <w:lang w:eastAsia="el-GR" w:bidi="ar-SA"/>
        </w:rPr>
        <w:t xml:space="preserve">η οποία </w:t>
      </w:r>
      <w:r w:rsidR="007B465E">
        <w:rPr>
          <w:rFonts w:ascii="Tahoma" w:hAnsi="Tahoma" w:cs="Tahoma"/>
          <w:sz w:val="22"/>
          <w:szCs w:val="22"/>
          <w:lang w:eastAsia="el-GR" w:bidi="ar-SA"/>
        </w:rPr>
        <w:t>αναφέρει τους κλάδους-χώρους, τις ειδικ</w:t>
      </w:r>
      <w:r w:rsidR="000B6D62">
        <w:rPr>
          <w:rFonts w:ascii="Tahoma" w:hAnsi="Tahoma" w:cs="Tahoma"/>
          <w:sz w:val="22"/>
          <w:szCs w:val="22"/>
          <w:lang w:eastAsia="el-GR" w:bidi="ar-SA"/>
        </w:rPr>
        <w:t>ότητες</w:t>
      </w:r>
      <w:r w:rsidR="007B465E">
        <w:rPr>
          <w:rFonts w:ascii="Tahoma" w:hAnsi="Tahoma" w:cs="Tahoma"/>
          <w:sz w:val="22"/>
          <w:szCs w:val="22"/>
          <w:lang w:eastAsia="el-GR" w:bidi="ar-SA"/>
        </w:rPr>
        <w:t xml:space="preserve"> και τις εργασίες στις οποίες απασχολούνται</w:t>
      </w:r>
      <w:r w:rsidRPr="00BC6D67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>
        <w:rPr>
          <w:rFonts w:ascii="Tahoma" w:hAnsi="Tahoma" w:cs="Tahoma"/>
          <w:sz w:val="22"/>
          <w:szCs w:val="22"/>
          <w:lang w:eastAsia="el-GR" w:bidi="ar-SA"/>
        </w:rPr>
        <w:t>οι δικαιούχοι εργαζόμενοι</w:t>
      </w:r>
      <w:r w:rsidR="007B465E">
        <w:rPr>
          <w:rFonts w:ascii="Tahoma" w:hAnsi="Tahoma" w:cs="Tahoma"/>
          <w:sz w:val="22"/>
          <w:szCs w:val="22"/>
          <w:lang w:eastAsia="el-GR" w:bidi="ar-SA"/>
        </w:rPr>
        <w:t xml:space="preserve">. </w:t>
      </w:r>
    </w:p>
    <w:p w:rsidR="00846503" w:rsidRDefault="00C77220" w:rsidP="00846503">
      <w:pPr>
        <w:spacing w:line="360" w:lineRule="auto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 xml:space="preserve">             Μ</w:t>
      </w:r>
      <w:r w:rsidR="006B194C">
        <w:rPr>
          <w:rFonts w:ascii="Tahoma" w:hAnsi="Tahoma" w:cs="Tahoma"/>
          <w:sz w:val="22"/>
          <w:szCs w:val="22"/>
          <w:lang w:eastAsia="el-GR" w:bidi="ar-SA"/>
        </w:rPr>
        <w:t>ε την παρ. 2 του άρ.</w:t>
      </w:r>
      <w:r w:rsidR="00B67EE1">
        <w:rPr>
          <w:rFonts w:ascii="Tahoma" w:hAnsi="Tahoma" w:cs="Tahoma"/>
          <w:sz w:val="22"/>
          <w:szCs w:val="22"/>
          <w:lang w:eastAsia="el-GR" w:bidi="ar-SA"/>
        </w:rPr>
        <w:t xml:space="preserve">60 του Ν. 4735/2020 </w:t>
      </w:r>
      <w:r w:rsidR="000C5279" w:rsidRPr="000C5279">
        <w:rPr>
          <w:rFonts w:ascii="Tahoma" w:hAnsi="Tahoma" w:cs="Tahoma"/>
          <w:sz w:val="22"/>
          <w:szCs w:val="22"/>
          <w:lang w:eastAsia="el-GR" w:bidi="ar-SA"/>
        </w:rPr>
        <w:t>(ΦΕΚ Α’ 197)</w:t>
      </w:r>
      <w:r w:rsidR="000C5279" w:rsidRPr="00030ACA">
        <w:rPr>
          <w:rFonts w:ascii="Tahoma" w:eastAsia="Times New Roman" w:hAnsi="Tahoma" w:cs="Tahoma"/>
          <w:bCs/>
          <w:color w:val="000000"/>
          <w:kern w:val="0"/>
          <w:szCs w:val="22"/>
          <w:lang w:eastAsia="el-GR" w:bidi="ar-SA"/>
        </w:rPr>
        <w:t xml:space="preserve"> </w:t>
      </w:r>
      <w:r w:rsidR="000C5279" w:rsidRPr="00FB1C51">
        <w:rPr>
          <w:rFonts w:ascii="Tahoma" w:hAnsi="Tahoma" w:cs="Tahoma"/>
          <w:sz w:val="22"/>
          <w:szCs w:val="22"/>
          <w:u w:val="single"/>
          <w:lang w:eastAsia="el-GR" w:bidi="ar-SA"/>
        </w:rPr>
        <w:t>καταργείται</w:t>
      </w:r>
      <w:r w:rsidR="000C5279">
        <w:rPr>
          <w:rFonts w:ascii="Tahoma" w:hAnsi="Tahoma" w:cs="Tahoma"/>
          <w:sz w:val="22"/>
          <w:szCs w:val="22"/>
          <w:lang w:eastAsia="el-GR" w:bidi="ar-SA"/>
        </w:rPr>
        <w:t xml:space="preserve"> η παρ. 2 του άρ.</w:t>
      </w:r>
      <w:r w:rsidR="00B67EE1">
        <w:rPr>
          <w:rFonts w:ascii="Tahoma" w:hAnsi="Tahoma" w:cs="Tahoma"/>
          <w:sz w:val="22"/>
          <w:szCs w:val="22"/>
          <w:lang w:eastAsia="el-GR" w:bidi="ar-SA"/>
        </w:rPr>
        <w:t>97 του Ν. 4483/2017</w:t>
      </w:r>
      <w:r w:rsidR="000C5279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0C5279" w:rsidRPr="000C5279">
        <w:rPr>
          <w:rFonts w:ascii="Tahoma" w:hAnsi="Tahoma" w:cs="Tahoma"/>
          <w:sz w:val="22"/>
          <w:szCs w:val="22"/>
          <w:lang w:eastAsia="el-GR" w:bidi="ar-SA"/>
        </w:rPr>
        <w:t>(ΦΕΚ Α’</w:t>
      </w:r>
      <w:r w:rsidR="000C5279">
        <w:rPr>
          <w:rFonts w:ascii="Tahoma" w:hAnsi="Tahoma" w:cs="Tahoma"/>
          <w:sz w:val="22"/>
          <w:szCs w:val="22"/>
          <w:lang w:eastAsia="el-GR" w:bidi="ar-SA"/>
        </w:rPr>
        <w:t xml:space="preserve"> 10</w:t>
      </w:r>
      <w:r w:rsidR="000C5279" w:rsidRPr="000C5279">
        <w:rPr>
          <w:rFonts w:ascii="Tahoma" w:hAnsi="Tahoma" w:cs="Tahoma"/>
          <w:sz w:val="22"/>
          <w:szCs w:val="22"/>
          <w:lang w:eastAsia="el-GR" w:bidi="ar-SA"/>
        </w:rPr>
        <w:t>7)</w:t>
      </w:r>
      <w:r w:rsidR="0077729A">
        <w:rPr>
          <w:rFonts w:ascii="Tahoma" w:hAnsi="Tahoma" w:cs="Tahoma"/>
          <w:sz w:val="22"/>
          <w:szCs w:val="22"/>
          <w:lang w:eastAsia="el-GR" w:bidi="ar-SA"/>
        </w:rPr>
        <w:t>,</w:t>
      </w:r>
      <w:r w:rsidR="00512AA7">
        <w:rPr>
          <w:rFonts w:ascii="Tahoma" w:hAnsi="Tahoma" w:cs="Tahoma"/>
          <w:sz w:val="22"/>
          <w:szCs w:val="22"/>
          <w:lang w:eastAsia="el-GR" w:bidi="ar-SA"/>
        </w:rPr>
        <w:t xml:space="preserve"> που </w:t>
      </w:r>
      <w:r w:rsidR="00BC6D67">
        <w:rPr>
          <w:rFonts w:ascii="Tahoma" w:hAnsi="Tahoma" w:cs="Tahoma"/>
          <w:sz w:val="22"/>
          <w:szCs w:val="22"/>
          <w:lang w:eastAsia="el-GR" w:bidi="ar-SA"/>
        </w:rPr>
        <w:t>απαγόρευε την</w:t>
      </w:r>
      <w:r w:rsidR="00B67EE1">
        <w:rPr>
          <w:rFonts w:ascii="Tahoma" w:hAnsi="Tahoma" w:cs="Tahoma"/>
          <w:sz w:val="22"/>
          <w:szCs w:val="22"/>
          <w:lang w:eastAsia="el-GR" w:bidi="ar-SA"/>
        </w:rPr>
        <w:t xml:space="preserve"> αποτίμηση σε χρήμα των Μέσων Ατομικής Προστασίας (Μ.Α.Π</w:t>
      </w:r>
      <w:r w:rsidR="006D46BC">
        <w:rPr>
          <w:rFonts w:ascii="Tahoma" w:hAnsi="Tahoma" w:cs="Tahoma"/>
          <w:sz w:val="22"/>
          <w:szCs w:val="22"/>
          <w:lang w:eastAsia="el-GR" w:bidi="ar-SA"/>
        </w:rPr>
        <w:t>.</w:t>
      </w:r>
      <w:r w:rsidR="00B67EE1">
        <w:rPr>
          <w:rFonts w:ascii="Tahoma" w:hAnsi="Tahoma" w:cs="Tahoma"/>
          <w:sz w:val="22"/>
          <w:szCs w:val="22"/>
          <w:lang w:eastAsia="el-GR" w:bidi="ar-SA"/>
        </w:rPr>
        <w:t>) και του γάλακτος</w:t>
      </w:r>
      <w:r w:rsidR="00846503">
        <w:rPr>
          <w:rFonts w:ascii="Tahoma" w:hAnsi="Tahoma" w:cs="Tahoma"/>
          <w:sz w:val="22"/>
          <w:szCs w:val="22"/>
          <w:lang w:eastAsia="el-GR" w:bidi="ar-SA"/>
        </w:rPr>
        <w:t>.</w:t>
      </w:r>
      <w:r w:rsidR="00846503" w:rsidRPr="00846503">
        <w:rPr>
          <w:rFonts w:ascii="Tahoma" w:hAnsi="Tahoma" w:cs="Tahoma"/>
          <w:sz w:val="22"/>
          <w:szCs w:val="22"/>
          <w:lang w:eastAsia="el-GR" w:bidi="ar-SA"/>
        </w:rPr>
        <w:t xml:space="preserve"> </w:t>
      </w:r>
    </w:p>
    <w:p w:rsidR="00201D4C" w:rsidRDefault="00201D4C" w:rsidP="00846503">
      <w:pPr>
        <w:spacing w:line="360" w:lineRule="auto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 xml:space="preserve">             Για την αποτίμηση του μη </w:t>
      </w:r>
      <w:proofErr w:type="spellStart"/>
      <w:r>
        <w:rPr>
          <w:rFonts w:ascii="Tahoma" w:hAnsi="Tahoma" w:cs="Tahoma"/>
          <w:sz w:val="22"/>
          <w:szCs w:val="22"/>
          <w:lang w:eastAsia="el-GR" w:bidi="ar-SA"/>
        </w:rPr>
        <w:t>χορηγηθέντος</w:t>
      </w:r>
      <w:proofErr w:type="spellEnd"/>
      <w:r>
        <w:rPr>
          <w:rFonts w:ascii="Tahoma" w:hAnsi="Tahoma" w:cs="Tahoma"/>
          <w:sz w:val="22"/>
          <w:szCs w:val="22"/>
          <w:lang w:eastAsia="el-GR" w:bidi="ar-SA"/>
        </w:rPr>
        <w:t xml:space="preserve"> γάλακτος, η τιμή του λίτρου υπολογίζεται με τον ΦΠΑ, αφού αυτή αποτελεί την τιμή του </w:t>
      </w:r>
      <w:proofErr w:type="spellStart"/>
      <w:r>
        <w:rPr>
          <w:rFonts w:ascii="Tahoma" w:hAnsi="Tahoma" w:cs="Tahoma"/>
          <w:sz w:val="22"/>
          <w:szCs w:val="22"/>
          <w:lang w:eastAsia="el-GR" w:bidi="ar-SA"/>
        </w:rPr>
        <w:t>προκηρυχθέντος</w:t>
      </w:r>
      <w:proofErr w:type="spellEnd"/>
      <w:r>
        <w:rPr>
          <w:rFonts w:ascii="Tahoma" w:hAnsi="Tahoma" w:cs="Tahoma"/>
          <w:sz w:val="22"/>
          <w:szCs w:val="22"/>
          <w:lang w:eastAsia="el-GR" w:bidi="ar-SA"/>
        </w:rPr>
        <w:t xml:space="preserve"> διαγωνισμού (Ελ.Συν.Κλιμ.Τμ.7 Πράξη 189/2018).</w:t>
      </w:r>
    </w:p>
    <w:p w:rsidR="00C77220" w:rsidRDefault="00201D4C" w:rsidP="00846503">
      <w:pPr>
        <w:spacing w:line="360" w:lineRule="auto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 xml:space="preserve">             Η χορήγηση του γάλακτος (άρα και η</w:t>
      </w:r>
      <w:r w:rsidRPr="00201D4C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>
        <w:rPr>
          <w:rFonts w:ascii="Tahoma" w:hAnsi="Tahoma" w:cs="Tahoma"/>
          <w:sz w:val="22"/>
          <w:szCs w:val="22"/>
          <w:lang w:eastAsia="el-GR" w:bidi="ar-SA"/>
        </w:rPr>
        <w:t>απο</w:t>
      </w:r>
      <w:r w:rsidR="00E61B1E">
        <w:rPr>
          <w:rFonts w:ascii="Tahoma" w:hAnsi="Tahoma" w:cs="Tahoma"/>
          <w:sz w:val="22"/>
          <w:szCs w:val="22"/>
          <w:lang w:eastAsia="el-GR" w:bidi="ar-SA"/>
        </w:rPr>
        <w:t>ζημίω</w:t>
      </w:r>
      <w:r>
        <w:rPr>
          <w:rFonts w:ascii="Tahoma" w:hAnsi="Tahoma" w:cs="Tahoma"/>
          <w:sz w:val="22"/>
          <w:szCs w:val="22"/>
          <w:lang w:eastAsia="el-GR" w:bidi="ar-SA"/>
        </w:rPr>
        <w:t xml:space="preserve">ση του μη </w:t>
      </w:r>
      <w:proofErr w:type="spellStart"/>
      <w:r>
        <w:rPr>
          <w:rFonts w:ascii="Tahoma" w:hAnsi="Tahoma" w:cs="Tahoma"/>
          <w:sz w:val="22"/>
          <w:szCs w:val="22"/>
          <w:lang w:eastAsia="el-GR" w:bidi="ar-SA"/>
        </w:rPr>
        <w:t>χορηγηθέντος</w:t>
      </w:r>
      <w:proofErr w:type="spellEnd"/>
      <w:r>
        <w:rPr>
          <w:rFonts w:ascii="Tahoma" w:hAnsi="Tahoma" w:cs="Tahoma"/>
          <w:sz w:val="22"/>
          <w:szCs w:val="22"/>
          <w:lang w:eastAsia="el-GR" w:bidi="ar-SA"/>
        </w:rPr>
        <w:t>) προβλέπεται</w:t>
      </w:r>
      <w:r w:rsidR="00E61B1E">
        <w:rPr>
          <w:rFonts w:ascii="Tahoma" w:hAnsi="Tahoma" w:cs="Tahoma"/>
          <w:sz w:val="22"/>
          <w:szCs w:val="22"/>
          <w:lang w:eastAsia="el-GR" w:bidi="ar-SA"/>
        </w:rPr>
        <w:t xml:space="preserve"> μόνον κατά τις ημέρες εργασίας των υπαλλήλων, δηλ. αυτές που πράγματι παρείχαν εργασία (Ελ.Συν.Κλιμ.Τμ.7 Πράξη 272/2019) και διακόπτεται για τις ημέρες που τελούν σε άδεια (έγγραφο </w:t>
      </w:r>
      <w:proofErr w:type="spellStart"/>
      <w:r w:rsidR="00E61B1E">
        <w:rPr>
          <w:rFonts w:ascii="Tahoma" w:hAnsi="Tahoma" w:cs="Tahoma"/>
          <w:sz w:val="22"/>
          <w:szCs w:val="22"/>
          <w:lang w:eastAsia="el-GR" w:bidi="ar-SA"/>
        </w:rPr>
        <w:t>Αποκ</w:t>
      </w:r>
      <w:proofErr w:type="spellEnd"/>
      <w:r w:rsidR="00E61B1E">
        <w:rPr>
          <w:rFonts w:ascii="Tahoma" w:hAnsi="Tahoma" w:cs="Tahoma"/>
          <w:sz w:val="22"/>
          <w:szCs w:val="22"/>
          <w:lang w:eastAsia="el-GR" w:bidi="ar-SA"/>
        </w:rPr>
        <w:t>/</w:t>
      </w:r>
      <w:proofErr w:type="spellStart"/>
      <w:r w:rsidR="00E61B1E">
        <w:rPr>
          <w:rFonts w:ascii="Tahoma" w:hAnsi="Tahoma" w:cs="Tahoma"/>
          <w:sz w:val="22"/>
          <w:szCs w:val="22"/>
          <w:lang w:eastAsia="el-GR" w:bidi="ar-SA"/>
        </w:rPr>
        <w:t>νης</w:t>
      </w:r>
      <w:proofErr w:type="spellEnd"/>
      <w:r w:rsidR="00E61B1E">
        <w:rPr>
          <w:rFonts w:ascii="Tahoma" w:hAnsi="Tahoma" w:cs="Tahoma"/>
          <w:sz w:val="22"/>
          <w:szCs w:val="22"/>
          <w:lang w:eastAsia="el-GR" w:bidi="ar-SA"/>
        </w:rPr>
        <w:t xml:space="preserve"> Διοίκησης Ηπείρου-</w:t>
      </w:r>
      <w:proofErr w:type="spellStart"/>
      <w:r w:rsidR="00E61B1E">
        <w:rPr>
          <w:rFonts w:ascii="Tahoma" w:hAnsi="Tahoma" w:cs="Tahoma"/>
          <w:sz w:val="22"/>
          <w:szCs w:val="22"/>
          <w:lang w:eastAsia="el-GR" w:bidi="ar-SA"/>
        </w:rPr>
        <w:t>Δυτ.Μακεδονίας</w:t>
      </w:r>
      <w:proofErr w:type="spellEnd"/>
      <w:r w:rsidR="00E61B1E">
        <w:rPr>
          <w:rFonts w:ascii="Tahoma" w:hAnsi="Tahoma" w:cs="Tahoma"/>
          <w:sz w:val="22"/>
          <w:szCs w:val="22"/>
          <w:lang w:eastAsia="el-GR" w:bidi="ar-SA"/>
        </w:rPr>
        <w:t xml:space="preserve"> με </w:t>
      </w:r>
      <w:proofErr w:type="spellStart"/>
      <w:r w:rsidR="00E61B1E">
        <w:rPr>
          <w:rFonts w:ascii="Tahoma" w:hAnsi="Tahoma" w:cs="Tahoma"/>
          <w:sz w:val="22"/>
          <w:szCs w:val="22"/>
          <w:lang w:eastAsia="el-GR" w:bidi="ar-SA"/>
        </w:rPr>
        <w:t>αρ.πρωτ</w:t>
      </w:r>
      <w:proofErr w:type="spellEnd"/>
      <w:r w:rsidR="00E61B1E">
        <w:rPr>
          <w:rFonts w:ascii="Tahoma" w:hAnsi="Tahoma" w:cs="Tahoma"/>
          <w:sz w:val="22"/>
          <w:szCs w:val="22"/>
          <w:lang w:eastAsia="el-GR" w:bidi="ar-SA"/>
        </w:rPr>
        <w:t>. 60289/</w:t>
      </w:r>
      <w:r w:rsidR="00E72728">
        <w:rPr>
          <w:rFonts w:ascii="Tahoma" w:hAnsi="Tahoma" w:cs="Tahoma"/>
          <w:sz w:val="22"/>
          <w:szCs w:val="22"/>
          <w:lang w:eastAsia="el-GR" w:bidi="ar-SA"/>
        </w:rPr>
        <w:t>2-6-2021)</w:t>
      </w:r>
      <w:r w:rsidR="00E61B1E">
        <w:rPr>
          <w:rFonts w:ascii="Tahoma" w:hAnsi="Tahoma" w:cs="Tahoma"/>
          <w:sz w:val="22"/>
          <w:szCs w:val="22"/>
          <w:lang w:eastAsia="el-GR" w:bidi="ar-SA"/>
        </w:rPr>
        <w:t>.</w:t>
      </w:r>
    </w:p>
    <w:p w:rsidR="006F2B67" w:rsidRDefault="002F18A6" w:rsidP="00846503">
      <w:pPr>
        <w:spacing w:line="360" w:lineRule="auto"/>
        <w:jc w:val="both"/>
        <w:rPr>
          <w:rFonts w:ascii="Tahoma" w:hAnsi="Tahoma" w:cs="Tahoma"/>
          <w:sz w:val="22"/>
          <w:szCs w:val="22"/>
          <w:lang w:eastAsia="el-GR" w:bidi="ar-SA"/>
        </w:rPr>
      </w:pPr>
      <w:r w:rsidRPr="002F18A6">
        <w:rPr>
          <w:rFonts w:ascii="Tahoma" w:hAnsi="Tahoma" w:cs="Tahoma"/>
          <w:sz w:val="22"/>
          <w:szCs w:val="22"/>
          <w:lang w:eastAsia="el-GR" w:bidi="ar-SA"/>
        </w:rPr>
        <w:t xml:space="preserve">             </w:t>
      </w:r>
      <w:r w:rsidR="00292546">
        <w:rPr>
          <w:rFonts w:ascii="Tahoma" w:hAnsi="Tahoma" w:cs="Tahoma"/>
          <w:sz w:val="22"/>
          <w:szCs w:val="22"/>
          <w:u w:val="single"/>
          <w:lang w:eastAsia="el-GR" w:bidi="ar-SA"/>
        </w:rPr>
        <w:t>Ιστορικό</w:t>
      </w:r>
      <w:r w:rsidR="00512AA7" w:rsidRPr="00292546">
        <w:rPr>
          <w:rFonts w:ascii="Tahoma" w:hAnsi="Tahoma" w:cs="Tahoma"/>
          <w:sz w:val="22"/>
          <w:szCs w:val="22"/>
          <w:lang w:eastAsia="el-GR" w:bidi="ar-SA"/>
        </w:rPr>
        <w:t>:</w:t>
      </w:r>
      <w:r w:rsidR="00292546" w:rsidRPr="00292546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77729A">
        <w:rPr>
          <w:rFonts w:ascii="Tahoma" w:hAnsi="Tahoma" w:cs="Tahoma"/>
          <w:sz w:val="22"/>
          <w:szCs w:val="22"/>
          <w:lang w:eastAsia="el-GR" w:bidi="ar-SA"/>
        </w:rPr>
        <w:t>Σ</w:t>
      </w:r>
      <w:r w:rsidR="00615FD2">
        <w:rPr>
          <w:rFonts w:ascii="Tahoma" w:hAnsi="Tahoma" w:cs="Tahoma"/>
          <w:sz w:val="22"/>
          <w:szCs w:val="22"/>
          <w:lang w:eastAsia="el-GR" w:bidi="ar-SA"/>
        </w:rPr>
        <w:t>ύμφωνα</w:t>
      </w:r>
      <w:r w:rsidR="00846503">
        <w:rPr>
          <w:rFonts w:ascii="Tahoma" w:hAnsi="Tahoma" w:cs="Tahoma"/>
          <w:sz w:val="22"/>
          <w:szCs w:val="22"/>
          <w:lang w:eastAsia="el-GR" w:bidi="ar-SA"/>
        </w:rPr>
        <w:t xml:space="preserve"> με το υπ’ </w:t>
      </w:r>
      <w:proofErr w:type="spellStart"/>
      <w:r w:rsidR="00846503">
        <w:rPr>
          <w:rFonts w:ascii="Tahoma" w:hAnsi="Tahoma" w:cs="Tahoma"/>
          <w:sz w:val="22"/>
          <w:szCs w:val="22"/>
          <w:lang w:eastAsia="el-GR" w:bidi="ar-SA"/>
        </w:rPr>
        <w:t>αρ</w:t>
      </w:r>
      <w:proofErr w:type="spellEnd"/>
      <w:r w:rsidR="00846503">
        <w:rPr>
          <w:rFonts w:ascii="Tahoma" w:hAnsi="Tahoma" w:cs="Tahoma"/>
          <w:sz w:val="22"/>
          <w:szCs w:val="22"/>
          <w:lang w:eastAsia="el-GR" w:bidi="ar-SA"/>
        </w:rPr>
        <w:t>. πρωτ.</w:t>
      </w:r>
      <w:r w:rsidR="006F14AF">
        <w:rPr>
          <w:rFonts w:ascii="Tahoma" w:hAnsi="Tahoma" w:cs="Tahoma"/>
          <w:sz w:val="22"/>
          <w:szCs w:val="22"/>
          <w:lang w:eastAsia="el-GR" w:bidi="ar-SA"/>
        </w:rPr>
        <w:t>28570/12-6-2024</w:t>
      </w:r>
      <w:r w:rsidR="00846503">
        <w:rPr>
          <w:rFonts w:ascii="Tahoma" w:hAnsi="Tahoma" w:cs="Tahoma"/>
          <w:sz w:val="22"/>
          <w:szCs w:val="22"/>
          <w:lang w:eastAsia="el-GR" w:bidi="ar-SA"/>
        </w:rPr>
        <w:t xml:space="preserve"> έγγραφο </w:t>
      </w:r>
      <w:r w:rsidR="00137AB0">
        <w:rPr>
          <w:rFonts w:ascii="Tahoma" w:hAnsi="Tahoma" w:cs="Tahoma"/>
          <w:sz w:val="22"/>
          <w:szCs w:val="22"/>
          <w:lang w:eastAsia="el-GR" w:bidi="ar-SA"/>
        </w:rPr>
        <w:t>του Τ</w:t>
      </w:r>
      <w:r w:rsidR="00846503">
        <w:rPr>
          <w:rFonts w:ascii="Tahoma" w:hAnsi="Tahoma" w:cs="Tahoma"/>
          <w:sz w:val="22"/>
          <w:szCs w:val="22"/>
          <w:lang w:eastAsia="el-GR" w:bidi="ar-SA"/>
        </w:rPr>
        <w:t xml:space="preserve">μήματος Προμηθειών, </w:t>
      </w:r>
      <w:r w:rsidR="00A224C5">
        <w:rPr>
          <w:rFonts w:ascii="Tahoma" w:hAnsi="Tahoma" w:cs="Tahoma"/>
          <w:sz w:val="22"/>
          <w:szCs w:val="22"/>
          <w:lang w:eastAsia="el-GR" w:bidi="ar-SA"/>
        </w:rPr>
        <w:t>αν και υπήρχε 24μηνη σύμβαση</w:t>
      </w:r>
      <w:r w:rsidR="00EE1C14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1F48FA" w:rsidRPr="001F48FA">
        <w:rPr>
          <w:rFonts w:ascii="Tahoma" w:hAnsi="Tahoma" w:cs="Tahoma"/>
          <w:sz w:val="22"/>
          <w:szCs w:val="22"/>
          <w:lang w:eastAsia="el-GR" w:bidi="ar-SA"/>
        </w:rPr>
        <w:t>(</w:t>
      </w:r>
      <w:r w:rsidR="001F48FA">
        <w:rPr>
          <w:rFonts w:ascii="Tahoma" w:hAnsi="Tahoma" w:cs="Tahoma"/>
          <w:sz w:val="22"/>
          <w:szCs w:val="22"/>
          <w:lang w:eastAsia="el-GR" w:bidi="ar-SA"/>
        </w:rPr>
        <w:t>ΑΔΑΜ:22</w:t>
      </w:r>
      <w:r w:rsidR="001F48FA">
        <w:rPr>
          <w:rFonts w:ascii="Tahoma" w:hAnsi="Tahoma" w:cs="Tahoma"/>
          <w:sz w:val="22"/>
          <w:szCs w:val="22"/>
          <w:lang w:val="en-US" w:eastAsia="el-GR" w:bidi="ar-SA"/>
        </w:rPr>
        <w:t>SYMV</w:t>
      </w:r>
      <w:r w:rsidR="001F48FA" w:rsidRPr="001F48FA">
        <w:rPr>
          <w:rFonts w:ascii="Tahoma" w:hAnsi="Tahoma" w:cs="Tahoma"/>
          <w:sz w:val="22"/>
          <w:szCs w:val="22"/>
          <w:lang w:eastAsia="el-GR" w:bidi="ar-SA"/>
        </w:rPr>
        <w:t>009934490</w:t>
      </w:r>
      <w:r w:rsidR="00447587" w:rsidRPr="00447587">
        <w:rPr>
          <w:rFonts w:ascii="Tahoma" w:hAnsi="Tahoma" w:cs="Tahoma"/>
          <w:sz w:val="22"/>
          <w:szCs w:val="22"/>
          <w:lang w:eastAsia="el-GR" w:bidi="ar-SA"/>
        </w:rPr>
        <w:t>/18-1-2022</w:t>
      </w:r>
      <w:r w:rsidR="001F48FA" w:rsidRPr="001F48FA">
        <w:rPr>
          <w:rFonts w:ascii="Tahoma" w:hAnsi="Tahoma" w:cs="Tahoma"/>
          <w:sz w:val="22"/>
          <w:szCs w:val="22"/>
          <w:lang w:eastAsia="el-GR" w:bidi="ar-SA"/>
        </w:rPr>
        <w:t xml:space="preserve">, </w:t>
      </w:r>
      <w:r w:rsidR="00EE1C14">
        <w:rPr>
          <w:rFonts w:ascii="Tahoma" w:hAnsi="Tahoma" w:cs="Tahoma"/>
          <w:sz w:val="22"/>
          <w:szCs w:val="22"/>
          <w:lang w:eastAsia="el-GR" w:bidi="ar-SA"/>
        </w:rPr>
        <w:t>ΑΔΑ:ΨΠΦΔΩΕΚ-0Δ0)</w:t>
      </w:r>
      <w:r w:rsidR="00A224C5">
        <w:rPr>
          <w:rFonts w:ascii="Tahoma" w:hAnsi="Tahoma" w:cs="Tahoma"/>
          <w:sz w:val="22"/>
          <w:szCs w:val="22"/>
          <w:lang w:eastAsia="el-GR" w:bidi="ar-SA"/>
        </w:rPr>
        <w:t xml:space="preserve"> προμήθειας </w:t>
      </w:r>
      <w:r w:rsidR="001F48FA">
        <w:rPr>
          <w:rFonts w:ascii="Tahoma" w:hAnsi="Tahoma" w:cs="Tahoma"/>
          <w:sz w:val="22"/>
          <w:szCs w:val="22"/>
          <w:lang w:eastAsia="el-GR" w:bidi="ar-SA"/>
        </w:rPr>
        <w:t xml:space="preserve">φρέσκου παστεριωμένου </w:t>
      </w:r>
      <w:r w:rsidR="00A224C5">
        <w:rPr>
          <w:rFonts w:ascii="Tahoma" w:hAnsi="Tahoma" w:cs="Tahoma"/>
          <w:sz w:val="22"/>
          <w:szCs w:val="22"/>
          <w:lang w:eastAsia="el-GR" w:bidi="ar-SA"/>
        </w:rPr>
        <w:t xml:space="preserve">γάλακτος προς τους εργαζόμενους </w:t>
      </w:r>
      <w:r w:rsidR="00447587">
        <w:rPr>
          <w:rFonts w:ascii="Tahoma" w:hAnsi="Tahoma" w:cs="Tahoma"/>
          <w:sz w:val="22"/>
          <w:szCs w:val="22"/>
          <w:lang w:eastAsia="el-GR" w:bidi="ar-SA"/>
        </w:rPr>
        <w:t>για το διάστημα από 18-1-2022 έως 17-1-2024</w:t>
      </w:r>
      <w:r w:rsidR="00447587" w:rsidRPr="00447587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A224C5">
        <w:rPr>
          <w:rFonts w:ascii="Tahoma" w:hAnsi="Tahoma" w:cs="Tahoma"/>
          <w:sz w:val="22"/>
          <w:szCs w:val="22"/>
          <w:lang w:eastAsia="el-GR" w:bidi="ar-SA"/>
        </w:rPr>
        <w:t>μετά από διαγωνιστική διαδικασία, το γάλα έπαψε να χορηγείται</w:t>
      </w:r>
      <w:r w:rsidR="00846503">
        <w:rPr>
          <w:rFonts w:ascii="Tahoma" w:hAnsi="Tahoma" w:cs="Tahoma"/>
          <w:sz w:val="22"/>
          <w:szCs w:val="22"/>
          <w:lang w:eastAsia="el-GR" w:bidi="ar-SA"/>
        </w:rPr>
        <w:t xml:space="preserve"> στους δικαιούχους εργαζόμενους του Δήμου από </w:t>
      </w:r>
      <w:r w:rsidR="006F14AF">
        <w:rPr>
          <w:rFonts w:ascii="Tahoma" w:hAnsi="Tahoma" w:cs="Tahoma"/>
          <w:sz w:val="22"/>
          <w:szCs w:val="22"/>
          <w:lang w:eastAsia="el-GR" w:bidi="ar-SA"/>
        </w:rPr>
        <w:t>18-7-2023</w:t>
      </w:r>
      <w:r w:rsidR="00846503">
        <w:rPr>
          <w:rFonts w:ascii="Tahoma" w:hAnsi="Tahoma" w:cs="Tahoma"/>
          <w:sz w:val="22"/>
          <w:szCs w:val="22"/>
          <w:lang w:eastAsia="el-GR" w:bidi="ar-SA"/>
        </w:rPr>
        <w:t xml:space="preserve"> μέχρι </w:t>
      </w:r>
      <w:r w:rsidR="006F14AF">
        <w:rPr>
          <w:rFonts w:ascii="Tahoma" w:hAnsi="Tahoma" w:cs="Tahoma"/>
          <w:sz w:val="22"/>
          <w:szCs w:val="22"/>
          <w:lang w:eastAsia="el-GR" w:bidi="ar-SA"/>
        </w:rPr>
        <w:t>31-12-2023</w:t>
      </w:r>
      <w:r w:rsidR="00A224C5">
        <w:rPr>
          <w:rFonts w:ascii="Tahoma" w:hAnsi="Tahoma" w:cs="Tahoma"/>
          <w:sz w:val="22"/>
          <w:szCs w:val="22"/>
          <w:lang w:eastAsia="el-GR" w:bidi="ar-SA"/>
        </w:rPr>
        <w:t xml:space="preserve">, καθόσον η επιτροπή παραλαβής διαπίστωσε προβλήματα, τα οποία οδήγησαν στη μη εξόφληση του προμηθευτή, ο οποίος και </w:t>
      </w:r>
      <w:r w:rsidR="00A224C5">
        <w:rPr>
          <w:rFonts w:ascii="Tahoma" w:hAnsi="Tahoma" w:cs="Tahoma"/>
          <w:sz w:val="22"/>
          <w:szCs w:val="22"/>
          <w:lang w:eastAsia="el-GR" w:bidi="ar-SA"/>
        </w:rPr>
        <w:lastRenderedPageBreak/>
        <w:t>διέ</w:t>
      </w:r>
      <w:r w:rsidR="00447587">
        <w:rPr>
          <w:rFonts w:ascii="Tahoma" w:hAnsi="Tahoma" w:cs="Tahoma"/>
          <w:sz w:val="22"/>
          <w:szCs w:val="22"/>
          <w:lang w:eastAsia="el-GR" w:bidi="ar-SA"/>
        </w:rPr>
        <w:t>κοψε την παράδοση του προϊόντος και τελικά κηρύχθηκε έκπτωτος με την απόφαση 309/7-11-2023 (ΑΔΑ:6ΟΜΣΩΕΚ-ΥΕ3) του Δ.Σ. λόγω μη συμμόρφωσής του με τις υποχρεώσεις που απορρέουν από την παραπάνω σύμβαση.</w:t>
      </w:r>
      <w:r w:rsidR="006F2B67">
        <w:rPr>
          <w:rFonts w:ascii="Tahoma" w:hAnsi="Tahoma" w:cs="Tahoma"/>
          <w:sz w:val="22"/>
          <w:szCs w:val="22"/>
          <w:lang w:eastAsia="el-GR" w:bidi="ar-SA"/>
        </w:rPr>
        <w:tab/>
      </w:r>
    </w:p>
    <w:p w:rsidR="00A224C5" w:rsidRDefault="00C77220" w:rsidP="00615FD2">
      <w:pPr>
        <w:spacing w:line="360" w:lineRule="auto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 xml:space="preserve">           </w:t>
      </w:r>
      <w:r w:rsidR="00A224C5">
        <w:rPr>
          <w:rFonts w:ascii="Tahoma" w:hAnsi="Tahoma" w:cs="Tahoma"/>
          <w:sz w:val="22"/>
          <w:szCs w:val="22"/>
          <w:lang w:eastAsia="el-GR" w:bidi="ar-SA"/>
        </w:rPr>
        <w:t>Με την 456/2022 (ΑΔΑ:ΨΒΥ2ΩΕΚ-50Μ) απόφαση της Ο.Ε. του Δήμου</w:t>
      </w:r>
      <w:r w:rsidR="00EE1C14">
        <w:rPr>
          <w:rFonts w:ascii="Tahoma" w:hAnsi="Tahoma" w:cs="Tahoma"/>
          <w:sz w:val="22"/>
          <w:szCs w:val="22"/>
          <w:lang w:eastAsia="el-GR" w:bidi="ar-SA"/>
        </w:rPr>
        <w:t xml:space="preserve"> η παραπάνω σύμβαση</w:t>
      </w:r>
      <w:r w:rsidR="00447587" w:rsidRPr="00447587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447587">
        <w:rPr>
          <w:rFonts w:ascii="Tahoma" w:hAnsi="Tahoma" w:cs="Tahoma"/>
          <w:sz w:val="22"/>
          <w:szCs w:val="22"/>
          <w:lang w:eastAsia="el-GR" w:bidi="ar-SA"/>
        </w:rPr>
        <w:t>είχε τροποποιηθεί</w:t>
      </w:r>
      <w:r w:rsidR="001F48FA">
        <w:rPr>
          <w:rFonts w:ascii="Tahoma" w:hAnsi="Tahoma" w:cs="Tahoma"/>
          <w:sz w:val="22"/>
          <w:szCs w:val="22"/>
          <w:lang w:eastAsia="el-GR" w:bidi="ar-SA"/>
        </w:rPr>
        <w:t xml:space="preserve"> ως προς την τιμή </w:t>
      </w:r>
      <w:r w:rsidR="0044704C">
        <w:rPr>
          <w:rFonts w:ascii="Tahoma" w:hAnsi="Tahoma" w:cs="Tahoma"/>
          <w:sz w:val="22"/>
          <w:szCs w:val="22"/>
          <w:lang w:eastAsia="el-GR" w:bidi="ar-SA"/>
        </w:rPr>
        <w:t xml:space="preserve">του γάλακτος, </w:t>
      </w:r>
      <w:r w:rsidR="001F48FA">
        <w:rPr>
          <w:rFonts w:ascii="Tahoma" w:hAnsi="Tahoma" w:cs="Tahoma"/>
          <w:sz w:val="22"/>
          <w:szCs w:val="22"/>
          <w:lang w:eastAsia="el-GR" w:bidi="ar-SA"/>
        </w:rPr>
        <w:t xml:space="preserve">που αναπροσαρμόστηκε </w:t>
      </w:r>
      <w:r w:rsidR="00447587">
        <w:rPr>
          <w:rFonts w:ascii="Tahoma" w:hAnsi="Tahoma" w:cs="Tahoma"/>
          <w:sz w:val="22"/>
          <w:szCs w:val="22"/>
          <w:lang w:eastAsia="el-GR" w:bidi="ar-SA"/>
        </w:rPr>
        <w:t xml:space="preserve">έτσι </w:t>
      </w:r>
      <w:r w:rsidR="001F48FA">
        <w:rPr>
          <w:rFonts w:ascii="Tahoma" w:hAnsi="Tahoma" w:cs="Tahoma"/>
          <w:sz w:val="22"/>
          <w:szCs w:val="22"/>
          <w:lang w:eastAsia="el-GR" w:bidi="ar-SA"/>
        </w:rPr>
        <w:t>στο 1,00 ευρώ ανά λίτρο πλέον ΦΠΑ 13%.</w:t>
      </w:r>
    </w:p>
    <w:p w:rsidR="008D49AE" w:rsidRDefault="008D49AE" w:rsidP="00615FD2">
      <w:pPr>
        <w:spacing w:line="360" w:lineRule="auto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 xml:space="preserve">           Μετά τα παραπάνω, ο Σύλλογος εργαζομένων του Δήμου υπ</w:t>
      </w:r>
      <w:r w:rsidR="00CA65B3">
        <w:rPr>
          <w:rFonts w:ascii="Tahoma" w:hAnsi="Tahoma" w:cs="Tahoma"/>
          <w:sz w:val="22"/>
          <w:szCs w:val="22"/>
          <w:lang w:eastAsia="el-GR" w:bidi="ar-SA"/>
        </w:rPr>
        <w:t>έβαλε τα</w:t>
      </w:r>
      <w:r w:rsidR="001C2AA9">
        <w:rPr>
          <w:rFonts w:ascii="Tahoma" w:hAnsi="Tahoma" w:cs="Tahoma"/>
          <w:sz w:val="22"/>
          <w:szCs w:val="22"/>
          <w:lang w:eastAsia="el-GR" w:bidi="ar-SA"/>
        </w:rPr>
        <w:t xml:space="preserve"> με </w:t>
      </w:r>
      <w:proofErr w:type="spellStart"/>
      <w:r w:rsidR="001C2AA9">
        <w:rPr>
          <w:rFonts w:ascii="Tahoma" w:hAnsi="Tahoma" w:cs="Tahoma"/>
          <w:sz w:val="22"/>
          <w:szCs w:val="22"/>
          <w:lang w:eastAsia="el-GR" w:bidi="ar-SA"/>
        </w:rPr>
        <w:t>αρ</w:t>
      </w:r>
      <w:proofErr w:type="spellEnd"/>
      <w:r w:rsidR="001C2AA9">
        <w:rPr>
          <w:rFonts w:ascii="Tahoma" w:hAnsi="Tahoma" w:cs="Tahoma"/>
          <w:sz w:val="22"/>
          <w:szCs w:val="22"/>
          <w:lang w:eastAsia="el-GR" w:bidi="ar-SA"/>
        </w:rPr>
        <w:t xml:space="preserve">. </w:t>
      </w:r>
      <w:proofErr w:type="spellStart"/>
      <w:r w:rsidR="001C2AA9">
        <w:rPr>
          <w:rFonts w:ascii="Tahoma" w:hAnsi="Tahoma" w:cs="Tahoma"/>
          <w:sz w:val="22"/>
          <w:szCs w:val="22"/>
          <w:lang w:eastAsia="el-GR" w:bidi="ar-SA"/>
        </w:rPr>
        <w:t>πρωτ</w:t>
      </w:r>
      <w:proofErr w:type="spellEnd"/>
      <w:r w:rsidR="001C2AA9">
        <w:rPr>
          <w:rFonts w:ascii="Tahoma" w:hAnsi="Tahoma" w:cs="Tahoma"/>
          <w:sz w:val="22"/>
          <w:szCs w:val="22"/>
          <w:lang w:eastAsia="el-GR" w:bidi="ar-SA"/>
        </w:rPr>
        <w:t xml:space="preserve">. </w:t>
      </w:r>
      <w:r w:rsidR="00CA65B3">
        <w:rPr>
          <w:rFonts w:ascii="Tahoma" w:hAnsi="Tahoma" w:cs="Tahoma"/>
          <w:sz w:val="22"/>
          <w:szCs w:val="22"/>
          <w:lang w:eastAsia="el-GR" w:bidi="ar-SA"/>
        </w:rPr>
        <w:t xml:space="preserve">14899/27-3-2024 και </w:t>
      </w:r>
      <w:r w:rsidR="001C2AA9">
        <w:rPr>
          <w:rFonts w:ascii="Tahoma" w:hAnsi="Tahoma" w:cs="Tahoma"/>
          <w:sz w:val="22"/>
          <w:szCs w:val="22"/>
          <w:lang w:eastAsia="el-GR" w:bidi="ar-SA"/>
        </w:rPr>
        <w:t xml:space="preserve">28862/13-6-2024 </w:t>
      </w:r>
      <w:r>
        <w:rPr>
          <w:rFonts w:ascii="Tahoma" w:hAnsi="Tahoma" w:cs="Tahoma"/>
          <w:sz w:val="22"/>
          <w:szCs w:val="22"/>
          <w:lang w:eastAsia="el-GR" w:bidi="ar-SA"/>
        </w:rPr>
        <w:t>α</w:t>
      </w:r>
      <w:r w:rsidR="00CA65B3">
        <w:rPr>
          <w:rFonts w:ascii="Tahoma" w:hAnsi="Tahoma" w:cs="Tahoma"/>
          <w:sz w:val="22"/>
          <w:szCs w:val="22"/>
          <w:lang w:eastAsia="el-GR" w:bidi="ar-SA"/>
        </w:rPr>
        <w:t>ιτήματά</w:t>
      </w:r>
      <w:r>
        <w:rPr>
          <w:rFonts w:ascii="Tahoma" w:hAnsi="Tahoma" w:cs="Tahoma"/>
          <w:sz w:val="22"/>
          <w:szCs w:val="22"/>
          <w:lang w:eastAsia="el-GR" w:bidi="ar-SA"/>
        </w:rPr>
        <w:t xml:space="preserve"> του για καταβολή σε χρήμα στους δικαιούχους εργαζόμενους του μη </w:t>
      </w:r>
      <w:proofErr w:type="spellStart"/>
      <w:r>
        <w:rPr>
          <w:rFonts w:ascii="Tahoma" w:hAnsi="Tahoma" w:cs="Tahoma"/>
          <w:sz w:val="22"/>
          <w:szCs w:val="22"/>
          <w:lang w:eastAsia="el-GR" w:bidi="ar-SA"/>
        </w:rPr>
        <w:t>χορηγηθέντος</w:t>
      </w:r>
      <w:proofErr w:type="spellEnd"/>
      <w:r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0D1B02">
        <w:rPr>
          <w:rFonts w:ascii="Tahoma" w:hAnsi="Tahoma" w:cs="Tahoma"/>
          <w:sz w:val="22"/>
          <w:szCs w:val="22"/>
          <w:lang w:eastAsia="el-GR" w:bidi="ar-SA"/>
        </w:rPr>
        <w:t xml:space="preserve">από τον Ιούλιο 2023 </w:t>
      </w:r>
      <w:r>
        <w:rPr>
          <w:rFonts w:ascii="Tahoma" w:hAnsi="Tahoma" w:cs="Tahoma"/>
          <w:sz w:val="22"/>
          <w:szCs w:val="22"/>
          <w:lang w:eastAsia="el-GR" w:bidi="ar-SA"/>
        </w:rPr>
        <w:t>γάλακτος</w:t>
      </w:r>
      <w:r w:rsidR="000D1B02">
        <w:rPr>
          <w:rFonts w:ascii="Tahoma" w:hAnsi="Tahoma" w:cs="Tahoma"/>
          <w:sz w:val="22"/>
          <w:szCs w:val="22"/>
          <w:lang w:eastAsia="el-GR" w:bidi="ar-SA"/>
        </w:rPr>
        <w:t>.</w:t>
      </w:r>
    </w:p>
    <w:p w:rsidR="00024D25" w:rsidRDefault="00762064" w:rsidP="00024D25">
      <w:pPr>
        <w:spacing w:line="360" w:lineRule="auto"/>
        <w:ind w:firstLine="72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el-GR" w:bidi="ar-SA"/>
        </w:rPr>
        <w:t>Συμπερασματικά</w:t>
      </w:r>
      <w:r w:rsidR="00024D25">
        <w:rPr>
          <w:rFonts w:ascii="Tahoma" w:hAnsi="Tahoma" w:cs="Tahoma"/>
          <w:sz w:val="22"/>
          <w:szCs w:val="22"/>
          <w:lang w:eastAsia="el-GR" w:bidi="ar-SA"/>
        </w:rPr>
        <w:t>,</w:t>
      </w:r>
      <w:r w:rsidR="00024D25" w:rsidRPr="00024D25">
        <w:rPr>
          <w:rFonts w:ascii="Tahoma" w:hAnsi="Tahoma" w:cs="Tahoma"/>
          <w:bCs/>
          <w:sz w:val="22"/>
          <w:szCs w:val="22"/>
        </w:rPr>
        <w:t xml:space="preserve"> </w:t>
      </w:r>
      <w:r w:rsidR="00024D25">
        <w:rPr>
          <w:rFonts w:ascii="Tahoma" w:hAnsi="Tahoma" w:cs="Tahoma"/>
          <w:bCs/>
          <w:sz w:val="22"/>
          <w:szCs w:val="22"/>
        </w:rPr>
        <w:t>θα πρέπει:</w:t>
      </w:r>
    </w:p>
    <w:p w:rsidR="00024D25" w:rsidRPr="00024D25" w:rsidRDefault="00024D25" w:rsidP="00024D25">
      <w:pPr>
        <w:pStyle w:val="a3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024D25">
        <w:rPr>
          <w:rFonts w:ascii="Tahoma" w:hAnsi="Tahoma" w:cs="Tahoma"/>
          <w:bCs/>
          <w:sz w:val="22"/>
          <w:szCs w:val="22"/>
          <w:u w:val="single"/>
        </w:rPr>
        <w:t>Να αναγνωριστεί η οφειλή</w:t>
      </w:r>
      <w:r w:rsidRPr="00024D25">
        <w:rPr>
          <w:rFonts w:ascii="Tahoma" w:hAnsi="Tahoma" w:cs="Tahoma"/>
          <w:bCs/>
          <w:sz w:val="22"/>
          <w:szCs w:val="22"/>
        </w:rPr>
        <w:t xml:space="preserve"> του Δήμου</w:t>
      </w:r>
      <w:r w:rsidRPr="00024D25">
        <w:rPr>
          <w:rFonts w:ascii="Tahoma" w:hAnsi="Tahoma" w:cs="Tahoma"/>
          <w:sz w:val="22"/>
          <w:szCs w:val="22"/>
          <w:lang w:eastAsia="el-GR" w:bidi="ar-SA"/>
        </w:rPr>
        <w:t xml:space="preserve"> σε χρήμα για το μη </w:t>
      </w:r>
      <w:proofErr w:type="spellStart"/>
      <w:r w:rsidRPr="00024D25">
        <w:rPr>
          <w:rFonts w:ascii="Tahoma" w:hAnsi="Tahoma" w:cs="Tahoma"/>
          <w:sz w:val="22"/>
          <w:szCs w:val="22"/>
          <w:lang w:eastAsia="el-GR" w:bidi="ar-SA"/>
        </w:rPr>
        <w:t>χορηγηθέν</w:t>
      </w:r>
      <w:proofErr w:type="spellEnd"/>
      <w:r w:rsidRPr="00024D25">
        <w:rPr>
          <w:rFonts w:ascii="Tahoma" w:hAnsi="Tahoma" w:cs="Tahoma"/>
          <w:sz w:val="22"/>
          <w:szCs w:val="22"/>
          <w:lang w:eastAsia="el-GR" w:bidi="ar-SA"/>
        </w:rPr>
        <w:t xml:space="preserve"> γάλα για τη χρονική περίοδο</w:t>
      </w:r>
      <w:r w:rsidRPr="00024D25">
        <w:rPr>
          <w:rFonts w:ascii="Tahoma" w:hAnsi="Tahoma" w:cs="Tahoma"/>
          <w:bCs/>
          <w:sz w:val="22"/>
          <w:szCs w:val="22"/>
        </w:rPr>
        <w:t xml:space="preserve"> από 18/07/2023 έως 31/12/2023, η συνολική δαπάνη της οποίας (με βάση </w:t>
      </w:r>
      <w:r w:rsidR="00762064">
        <w:rPr>
          <w:rFonts w:ascii="Tahoma" w:hAnsi="Tahoma" w:cs="Tahoma"/>
          <w:bCs/>
          <w:sz w:val="22"/>
          <w:szCs w:val="22"/>
        </w:rPr>
        <w:t xml:space="preserve">και </w:t>
      </w:r>
      <w:r w:rsidRPr="00024D25">
        <w:rPr>
          <w:rFonts w:ascii="Tahoma" w:hAnsi="Tahoma" w:cs="Tahoma"/>
          <w:bCs/>
          <w:sz w:val="22"/>
          <w:szCs w:val="22"/>
        </w:rPr>
        <w:t xml:space="preserve">την αναλυτική ονομαστική κατάσταση που </w:t>
      </w:r>
      <w:bookmarkStart w:id="0" w:name="_GoBack"/>
      <w:bookmarkEnd w:id="0"/>
      <w:r w:rsidRPr="00024D25">
        <w:rPr>
          <w:rFonts w:ascii="Tahoma" w:hAnsi="Tahoma" w:cs="Tahoma"/>
          <w:bCs/>
          <w:sz w:val="22"/>
          <w:szCs w:val="22"/>
        </w:rPr>
        <w:t xml:space="preserve">επισυνάπτεται στο παρόν ως ΠΑΡΑΡΤΗΜΑ 1) ανέρχεται στο ποσό των </w:t>
      </w:r>
      <w:r w:rsidR="00326BC5" w:rsidRPr="008F173E">
        <w:rPr>
          <w:rFonts w:ascii="Tahoma" w:hAnsi="Tahoma" w:cs="Tahoma"/>
          <w:bCs/>
          <w:sz w:val="22"/>
          <w:szCs w:val="22"/>
        </w:rPr>
        <w:t xml:space="preserve">81.861,72 </w:t>
      </w:r>
      <w:r w:rsidRPr="00024D25">
        <w:rPr>
          <w:rFonts w:ascii="Tahoma" w:hAnsi="Tahoma" w:cs="Tahoma"/>
          <w:bCs/>
          <w:sz w:val="22"/>
          <w:szCs w:val="22"/>
        </w:rPr>
        <w:t xml:space="preserve">ευρώ </w:t>
      </w:r>
      <w:r w:rsidRPr="00024D25">
        <w:rPr>
          <w:rFonts w:ascii="Tahoma" w:hAnsi="Tahoma" w:cs="Tahoma"/>
          <w:bCs/>
          <w:color w:val="000000" w:themeColor="text1"/>
          <w:sz w:val="22"/>
          <w:szCs w:val="22"/>
        </w:rPr>
        <w:t xml:space="preserve">με Φ.Π.Α. 13% για </w:t>
      </w:r>
      <w:r w:rsidR="00326BC5">
        <w:rPr>
          <w:rFonts w:ascii="Tahoma" w:hAnsi="Tahoma" w:cs="Tahoma"/>
          <w:bCs/>
          <w:color w:val="000000" w:themeColor="text1"/>
          <w:sz w:val="22"/>
          <w:szCs w:val="22"/>
        </w:rPr>
        <w:t>716</w:t>
      </w:r>
      <w:r w:rsidRPr="00024D25">
        <w:rPr>
          <w:rFonts w:ascii="Tahoma" w:hAnsi="Tahoma" w:cs="Tahoma"/>
          <w:bCs/>
          <w:sz w:val="22"/>
          <w:szCs w:val="22"/>
        </w:rPr>
        <w:t xml:space="preserve"> εργαζόμενους, </w:t>
      </w:r>
    </w:p>
    <w:p w:rsidR="00397A02" w:rsidRDefault="00024D25" w:rsidP="00024D25">
      <w:pPr>
        <w:pStyle w:val="a3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024D25">
        <w:rPr>
          <w:rFonts w:ascii="Tahoma" w:hAnsi="Tahoma" w:cs="Tahoma"/>
          <w:bCs/>
          <w:sz w:val="22"/>
          <w:szCs w:val="22"/>
          <w:u w:val="single"/>
        </w:rPr>
        <w:t>Να εγκριθεί η καταβολή</w:t>
      </w:r>
      <w:r w:rsidR="007143F6">
        <w:rPr>
          <w:rFonts w:ascii="Tahoma" w:hAnsi="Tahoma" w:cs="Tahoma"/>
          <w:bCs/>
          <w:sz w:val="22"/>
          <w:szCs w:val="22"/>
          <w:u w:val="single"/>
        </w:rPr>
        <w:t xml:space="preserve"> </w:t>
      </w:r>
      <w:r w:rsidR="007143F6" w:rsidRPr="007143F6">
        <w:rPr>
          <w:rFonts w:ascii="Tahoma" w:hAnsi="Tahoma" w:cs="Tahoma"/>
          <w:bCs/>
          <w:sz w:val="22"/>
          <w:szCs w:val="22"/>
        </w:rPr>
        <w:t>των</w:t>
      </w:r>
      <w:r w:rsidR="007143F6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7143F6">
        <w:rPr>
          <w:rFonts w:ascii="Tahoma" w:hAnsi="Tahoma" w:cs="Tahoma"/>
          <w:bCs/>
          <w:sz w:val="22"/>
          <w:szCs w:val="22"/>
        </w:rPr>
        <w:t>οφειλομένων</w:t>
      </w:r>
      <w:proofErr w:type="spellEnd"/>
      <w:r w:rsidRPr="00024D25">
        <w:rPr>
          <w:rFonts w:ascii="Tahoma" w:hAnsi="Tahoma" w:cs="Tahoma"/>
          <w:bCs/>
          <w:sz w:val="22"/>
          <w:szCs w:val="22"/>
        </w:rPr>
        <w:t xml:space="preserve">, συνολικής δαπάνης </w:t>
      </w:r>
      <w:r w:rsidR="00326BC5" w:rsidRPr="00326BC5">
        <w:rPr>
          <w:rFonts w:ascii="Tahoma" w:hAnsi="Tahoma" w:cs="Tahoma"/>
          <w:bCs/>
          <w:sz w:val="22"/>
          <w:szCs w:val="22"/>
        </w:rPr>
        <w:t xml:space="preserve">81.861,72 </w:t>
      </w:r>
      <w:r w:rsidRPr="00024D25">
        <w:rPr>
          <w:rFonts w:ascii="Tahoma" w:hAnsi="Tahoma" w:cs="Tahoma"/>
          <w:bCs/>
          <w:sz w:val="22"/>
          <w:szCs w:val="22"/>
        </w:rPr>
        <w:t xml:space="preserve"> ευρώ</w:t>
      </w:r>
      <w:r w:rsidRPr="00326BC5">
        <w:rPr>
          <w:rFonts w:ascii="Tahoma" w:hAnsi="Tahoma" w:cs="Tahoma"/>
          <w:bCs/>
          <w:sz w:val="22"/>
          <w:szCs w:val="22"/>
        </w:rPr>
        <w:t xml:space="preserve"> </w:t>
      </w:r>
      <w:r w:rsidRPr="00397A02">
        <w:rPr>
          <w:rFonts w:ascii="Tahoma" w:hAnsi="Tahoma" w:cs="Tahoma"/>
          <w:bCs/>
          <w:sz w:val="22"/>
          <w:szCs w:val="22"/>
        </w:rPr>
        <w:t xml:space="preserve">με Φ.Π.Α. 13%, </w:t>
      </w:r>
      <w:r w:rsidR="009F5124" w:rsidRPr="00397A02">
        <w:rPr>
          <w:rFonts w:ascii="Tahoma" w:hAnsi="Tahoma" w:cs="Tahoma"/>
          <w:bCs/>
          <w:sz w:val="22"/>
          <w:szCs w:val="22"/>
        </w:rPr>
        <w:t>σε</w:t>
      </w:r>
      <w:r w:rsidRPr="00397A02">
        <w:rPr>
          <w:rFonts w:ascii="Tahoma" w:hAnsi="Tahoma" w:cs="Tahoma"/>
          <w:bCs/>
          <w:sz w:val="22"/>
          <w:szCs w:val="22"/>
        </w:rPr>
        <w:t xml:space="preserve"> </w:t>
      </w:r>
      <w:r w:rsidR="00326BC5">
        <w:rPr>
          <w:rFonts w:ascii="Tahoma" w:hAnsi="Tahoma" w:cs="Tahoma"/>
          <w:bCs/>
          <w:sz w:val="22"/>
          <w:szCs w:val="22"/>
        </w:rPr>
        <w:t>716</w:t>
      </w:r>
      <w:r w:rsidRPr="00024D25">
        <w:rPr>
          <w:rFonts w:ascii="Tahoma" w:hAnsi="Tahoma" w:cs="Tahoma"/>
          <w:bCs/>
          <w:sz w:val="22"/>
          <w:szCs w:val="22"/>
        </w:rPr>
        <w:t xml:space="preserve"> εργαζόμενους</w:t>
      </w:r>
      <w:r>
        <w:rPr>
          <w:rFonts w:ascii="Tahoma" w:hAnsi="Tahoma" w:cs="Tahoma"/>
          <w:bCs/>
          <w:sz w:val="22"/>
          <w:szCs w:val="22"/>
        </w:rPr>
        <w:t xml:space="preserve">, </w:t>
      </w:r>
      <w:r w:rsidR="00762064">
        <w:rPr>
          <w:rFonts w:ascii="Tahoma" w:hAnsi="Tahoma" w:cs="Tahoma"/>
          <w:bCs/>
          <w:sz w:val="22"/>
          <w:szCs w:val="22"/>
        </w:rPr>
        <w:t>δεδομένου ότι</w:t>
      </w:r>
      <w:r w:rsidRPr="00397A02">
        <w:rPr>
          <w:rFonts w:ascii="Tahoma" w:hAnsi="Tahoma" w:cs="Tahoma"/>
          <w:bCs/>
          <w:sz w:val="22"/>
          <w:szCs w:val="22"/>
        </w:rPr>
        <w:t xml:space="preserve"> </w:t>
      </w:r>
      <w:r w:rsidR="00137AB0" w:rsidRPr="00397A02">
        <w:rPr>
          <w:rFonts w:ascii="Tahoma" w:hAnsi="Tahoma" w:cs="Tahoma"/>
          <w:bCs/>
          <w:sz w:val="22"/>
          <w:szCs w:val="22"/>
        </w:rPr>
        <w:t>υπήρχαν οι αντίστοιχοι κωδικοί και πιστώσεις</w:t>
      </w:r>
      <w:r w:rsidR="00137AB0" w:rsidRPr="00024D25">
        <w:rPr>
          <w:rFonts w:ascii="Tahoma" w:hAnsi="Tahoma" w:cs="Tahoma"/>
          <w:sz w:val="22"/>
          <w:szCs w:val="22"/>
          <w:lang w:eastAsia="el-GR" w:bidi="ar-SA"/>
        </w:rPr>
        <w:t xml:space="preserve"> στον προϋπολογισμό του Δήμου έτου</w:t>
      </w:r>
      <w:r w:rsidR="00292546" w:rsidRPr="00024D25">
        <w:rPr>
          <w:rFonts w:ascii="Tahoma" w:hAnsi="Tahoma" w:cs="Tahoma"/>
          <w:sz w:val="22"/>
          <w:szCs w:val="22"/>
          <w:lang w:eastAsia="el-GR" w:bidi="ar-SA"/>
        </w:rPr>
        <w:t>ς 2023</w:t>
      </w:r>
      <w:r w:rsidR="00137AB0" w:rsidRPr="00024D25">
        <w:rPr>
          <w:rFonts w:ascii="Tahoma" w:hAnsi="Tahoma" w:cs="Tahoma"/>
          <w:sz w:val="22"/>
          <w:szCs w:val="22"/>
          <w:lang w:eastAsia="el-GR" w:bidi="ar-SA"/>
        </w:rPr>
        <w:t>, καθώς και οι αντίστοιχοι στον τρέχοντα προϋπολογισμό,</w:t>
      </w:r>
      <w:r w:rsidR="00137AB0" w:rsidRPr="00024D25">
        <w:rPr>
          <w:rFonts w:ascii="Tahoma" w:hAnsi="Tahoma" w:cs="Tahoma"/>
          <w:bCs/>
          <w:sz w:val="22"/>
          <w:szCs w:val="22"/>
        </w:rPr>
        <w:t xml:space="preserve"> και </w:t>
      </w:r>
    </w:p>
    <w:p w:rsidR="00DE5AA5" w:rsidRPr="00397A02" w:rsidRDefault="00397A02" w:rsidP="00024D25">
      <w:pPr>
        <w:pStyle w:val="a3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397A02">
        <w:rPr>
          <w:rFonts w:ascii="Tahoma" w:hAnsi="Tahoma" w:cs="Tahoma"/>
          <w:bCs/>
          <w:sz w:val="22"/>
          <w:szCs w:val="22"/>
          <w:u w:val="single"/>
        </w:rPr>
        <w:t>Ν</w:t>
      </w:r>
      <w:r w:rsidR="00137AB0" w:rsidRPr="00397A02">
        <w:rPr>
          <w:rFonts w:ascii="Tahoma" w:hAnsi="Tahoma" w:cs="Tahoma"/>
          <w:bCs/>
          <w:sz w:val="22"/>
          <w:szCs w:val="22"/>
          <w:u w:val="single"/>
        </w:rPr>
        <w:t xml:space="preserve">α </w:t>
      </w:r>
      <w:r w:rsidR="00137AB0" w:rsidRPr="00397A02">
        <w:rPr>
          <w:rFonts w:ascii="Tahoma" w:hAnsi="Tahoma" w:cs="Tahoma"/>
          <w:sz w:val="22"/>
          <w:szCs w:val="22"/>
          <w:u w:val="single"/>
          <w:lang w:eastAsia="el-GR" w:bidi="ar-SA"/>
        </w:rPr>
        <w:t>οριστεί ο αριθμός των τυχόν δόσεων</w:t>
      </w:r>
      <w:r w:rsidR="00292546" w:rsidRPr="00024D25">
        <w:rPr>
          <w:rFonts w:ascii="Tahoma" w:hAnsi="Tahoma" w:cs="Tahoma"/>
          <w:sz w:val="22"/>
          <w:szCs w:val="22"/>
          <w:lang w:eastAsia="el-GR" w:bidi="ar-SA"/>
        </w:rPr>
        <w:t>.</w:t>
      </w:r>
    </w:p>
    <w:p w:rsidR="00397A02" w:rsidRPr="00024D25" w:rsidRDefault="00397A02" w:rsidP="00397A02">
      <w:pPr>
        <w:pStyle w:val="a3"/>
        <w:spacing w:line="360" w:lineRule="auto"/>
        <w:ind w:left="1080"/>
        <w:jc w:val="both"/>
        <w:rPr>
          <w:rFonts w:ascii="Tahoma" w:hAnsi="Tahoma" w:cs="Tahoma"/>
          <w:bCs/>
          <w:sz w:val="22"/>
          <w:szCs w:val="22"/>
        </w:rPr>
      </w:pPr>
    </w:p>
    <w:p w:rsidR="00292546" w:rsidRDefault="00397A02" w:rsidP="00292546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>Ο</w:t>
      </w:r>
      <w:r w:rsidR="00292546">
        <w:rPr>
          <w:rFonts w:ascii="Tahoma" w:hAnsi="Tahoma" w:cs="Tahoma"/>
          <w:sz w:val="22"/>
          <w:szCs w:val="22"/>
          <w:lang w:eastAsia="el-GR" w:bidi="ar-SA"/>
        </w:rPr>
        <w:t xml:space="preserve"> υπολογισμός των ημερών για κάθε δικαιούχο έγινε σύμφωνα με τον παρακάτω πίνακα:</w:t>
      </w:r>
    </w:p>
    <w:tbl>
      <w:tblPr>
        <w:tblStyle w:val="a4"/>
        <w:tblW w:w="9865" w:type="dxa"/>
        <w:tblInd w:w="-1139" w:type="dxa"/>
        <w:tblLook w:val="04A0" w:firstRow="1" w:lastRow="0" w:firstColumn="1" w:lastColumn="0" w:noHBand="0" w:noVBand="1"/>
      </w:tblPr>
      <w:tblGrid>
        <w:gridCol w:w="1507"/>
        <w:gridCol w:w="940"/>
        <w:gridCol w:w="1276"/>
        <w:gridCol w:w="1388"/>
        <w:gridCol w:w="1185"/>
        <w:gridCol w:w="1218"/>
        <w:gridCol w:w="1294"/>
        <w:gridCol w:w="1680"/>
      </w:tblGrid>
      <w:tr w:rsidR="0060542F" w:rsidRPr="00377592" w:rsidTr="00851B98">
        <w:tc>
          <w:tcPr>
            <w:tcW w:w="2022" w:type="dxa"/>
          </w:tcPr>
          <w:p w:rsidR="00851B98" w:rsidRPr="00B67EE1" w:rsidRDefault="00851B98" w:rsidP="00293766">
            <w:pPr>
              <w:spacing w:line="36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</w:pPr>
            <w:r w:rsidRPr="00B67EE1"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  <w:t>ΜΗΝΑΣ</w:t>
            </w:r>
          </w:p>
        </w:tc>
        <w:tc>
          <w:tcPr>
            <w:tcW w:w="946" w:type="dxa"/>
          </w:tcPr>
          <w:p w:rsidR="00851B98" w:rsidRPr="00377592" w:rsidRDefault="0011675E" w:rsidP="00293766">
            <w:pPr>
              <w:spacing w:line="36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  <w:t xml:space="preserve">18-31 </w:t>
            </w:r>
            <w:r w:rsidR="00574711"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  <w:t>ΙΟΥΛ</w:t>
            </w:r>
            <w:r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  <w:t>ΙΟΥ</w:t>
            </w:r>
          </w:p>
        </w:tc>
        <w:tc>
          <w:tcPr>
            <w:tcW w:w="931" w:type="dxa"/>
          </w:tcPr>
          <w:p w:rsidR="00851B98" w:rsidRPr="00377592" w:rsidRDefault="00574711" w:rsidP="00293766">
            <w:pPr>
              <w:spacing w:line="36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</w:pPr>
            <w:r w:rsidRPr="00377592"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  <w:t>ΑΥΣΤΟΥΣΤΟΣ</w:t>
            </w:r>
          </w:p>
        </w:tc>
        <w:tc>
          <w:tcPr>
            <w:tcW w:w="1276" w:type="dxa"/>
          </w:tcPr>
          <w:p w:rsidR="00851B98" w:rsidRPr="00377592" w:rsidRDefault="00574711" w:rsidP="00293766">
            <w:pPr>
              <w:spacing w:line="36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</w:pPr>
            <w:r w:rsidRPr="00377592"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  <w:t>ΣΕΠΤΕΜΒΡΙΟΣ</w:t>
            </w:r>
          </w:p>
        </w:tc>
        <w:tc>
          <w:tcPr>
            <w:tcW w:w="1388" w:type="dxa"/>
          </w:tcPr>
          <w:p w:rsidR="00851B98" w:rsidRPr="00377592" w:rsidRDefault="00574711" w:rsidP="00293766">
            <w:pPr>
              <w:spacing w:line="36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</w:pPr>
            <w:r w:rsidRPr="00377592"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  <w:t>ΟΚΤΩΒΡΙΟΣ</w:t>
            </w:r>
          </w:p>
        </w:tc>
        <w:tc>
          <w:tcPr>
            <w:tcW w:w="1185" w:type="dxa"/>
          </w:tcPr>
          <w:p w:rsidR="00851B98" w:rsidRPr="00377592" w:rsidRDefault="00574711" w:rsidP="00293766">
            <w:pPr>
              <w:spacing w:line="36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</w:pPr>
            <w:r w:rsidRPr="00377592"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  <w:t>ΝΟΕΜΒΡΙΟΣ</w:t>
            </w:r>
          </w:p>
        </w:tc>
        <w:tc>
          <w:tcPr>
            <w:tcW w:w="1218" w:type="dxa"/>
          </w:tcPr>
          <w:p w:rsidR="00851B98" w:rsidRPr="00377592" w:rsidRDefault="00574711" w:rsidP="00293766">
            <w:pPr>
              <w:spacing w:line="36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  <w:t>ΔΕΚ</w:t>
            </w:r>
            <w:r w:rsidR="00851B98" w:rsidRPr="00377592"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  <w:t>ΕΜΒΡΙΟΣ</w:t>
            </w:r>
          </w:p>
        </w:tc>
        <w:tc>
          <w:tcPr>
            <w:tcW w:w="899" w:type="dxa"/>
          </w:tcPr>
          <w:p w:rsidR="00E20CA3" w:rsidRDefault="00E20CA3" w:rsidP="00293766">
            <w:pPr>
              <w:spacing w:line="36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  <w:t xml:space="preserve">ΑΝΩΤΑΤΟ </w:t>
            </w:r>
          </w:p>
          <w:p w:rsidR="00851B98" w:rsidRDefault="00851B98" w:rsidP="00293766">
            <w:pPr>
              <w:spacing w:line="36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</w:pPr>
            <w:r w:rsidRPr="00377592"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  <w:t>ΣΥΝΟΛΟ</w:t>
            </w:r>
          </w:p>
          <w:p w:rsidR="00E20CA3" w:rsidRDefault="0060542F" w:rsidP="00293766">
            <w:pPr>
              <w:spacing w:line="36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  <w:t>ΗΜΕΡΩΝ 18/7-31/12/2023</w:t>
            </w:r>
            <w:r w:rsidR="00E20CA3"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  <w:t xml:space="preserve"> </w:t>
            </w:r>
          </w:p>
          <w:p w:rsidR="0060542F" w:rsidRPr="00377592" w:rsidRDefault="00E20CA3" w:rsidP="00293766">
            <w:pPr>
              <w:spacing w:line="36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</w:pPr>
            <w:r>
              <w:rPr>
                <w:rFonts w:ascii="Tahoma" w:hAnsi="Tahoma" w:cs="Tahoma"/>
                <w:sz w:val="16"/>
                <w:szCs w:val="16"/>
                <w:lang w:eastAsia="el-GR" w:bidi="ar-SA"/>
              </w:rPr>
              <w:t>(ΠΡΙΝ ΤΗΝ ΑΦΑΙΡΕΣΗ ΑΠΟΥΣΙΩΝ/</w:t>
            </w:r>
            <w:r w:rsidRPr="00E20CA3">
              <w:rPr>
                <w:rFonts w:ascii="Tahoma" w:hAnsi="Tahoma" w:cs="Tahoma"/>
                <w:sz w:val="16"/>
                <w:szCs w:val="16"/>
                <w:lang w:eastAsia="el-GR" w:bidi="ar-SA"/>
              </w:rPr>
              <w:t>ΑΔΕΙΩΝ)</w:t>
            </w:r>
          </w:p>
        </w:tc>
      </w:tr>
      <w:tr w:rsidR="0060542F" w:rsidTr="00851B98">
        <w:tc>
          <w:tcPr>
            <w:tcW w:w="2022" w:type="dxa"/>
          </w:tcPr>
          <w:p w:rsidR="00574711" w:rsidRDefault="00574711" w:rsidP="00293766">
            <w:pPr>
              <w:spacing w:line="36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  <w:t>ΗΜΕΡΕΣ</w:t>
            </w:r>
            <w:r w:rsidR="00762064"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  <w:t xml:space="preserve"> ΕΡΓΑΣΙΑΣ</w:t>
            </w:r>
          </w:p>
          <w:p w:rsidR="00851B98" w:rsidRPr="00574711" w:rsidRDefault="00574711" w:rsidP="00293766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  <w:lang w:eastAsia="el-GR" w:bidi="ar-SA"/>
              </w:rPr>
            </w:pPr>
            <w:r w:rsidRPr="00574711">
              <w:rPr>
                <w:rFonts w:ascii="Tahoma" w:hAnsi="Tahoma" w:cs="Tahoma"/>
                <w:sz w:val="16"/>
                <w:szCs w:val="16"/>
                <w:lang w:eastAsia="el-GR" w:bidi="ar-SA"/>
              </w:rPr>
              <w:t>(</w:t>
            </w:r>
            <w:r w:rsidR="00762064">
              <w:rPr>
                <w:rFonts w:ascii="Tahoma" w:hAnsi="Tahoma" w:cs="Tahoma"/>
                <w:sz w:val="16"/>
                <w:szCs w:val="16"/>
                <w:lang w:eastAsia="el-GR" w:bidi="ar-SA"/>
              </w:rPr>
              <w:t xml:space="preserve">ΓΙΑ </w:t>
            </w:r>
            <w:r w:rsidR="00851B98" w:rsidRPr="00574711">
              <w:rPr>
                <w:rFonts w:ascii="Tahoma" w:hAnsi="Tahoma" w:cs="Tahoma"/>
                <w:sz w:val="16"/>
                <w:szCs w:val="16"/>
                <w:lang w:eastAsia="el-GR" w:bidi="ar-SA"/>
              </w:rPr>
              <w:t>ΔΙΕΥΘΥΝΣΗ ΠΕΡΙΒΑΛΛΟΝΤΟΣ, ΤΕΧΝΙΚΑ ΣΥΝΕΡΓΕΙΑ</w:t>
            </w:r>
            <w:r w:rsidR="00CE3906" w:rsidRPr="00574711">
              <w:rPr>
                <w:rFonts w:ascii="Tahoma" w:hAnsi="Tahoma" w:cs="Tahoma"/>
                <w:sz w:val="16"/>
                <w:szCs w:val="16"/>
                <w:lang w:eastAsia="el-GR" w:bidi="ar-SA"/>
              </w:rPr>
              <w:t>, ΤΜ.ΔΗΜΟΤΙΚΟΥ ΚΟΙΜΗΤΗΡΙΟΥ</w:t>
            </w:r>
            <w:r w:rsidR="00851B98" w:rsidRPr="00574711">
              <w:rPr>
                <w:rFonts w:ascii="Tahoma" w:hAnsi="Tahoma" w:cs="Tahoma"/>
                <w:sz w:val="16"/>
                <w:szCs w:val="16"/>
                <w:lang w:eastAsia="el-GR" w:bidi="ar-SA"/>
              </w:rPr>
              <w:t xml:space="preserve"> &amp; </w:t>
            </w:r>
            <w:r w:rsidR="00CE3906" w:rsidRPr="00574711">
              <w:rPr>
                <w:rFonts w:ascii="Tahoma" w:hAnsi="Tahoma" w:cs="Tahoma"/>
                <w:sz w:val="16"/>
                <w:szCs w:val="16"/>
                <w:lang w:eastAsia="el-GR" w:bidi="ar-SA"/>
              </w:rPr>
              <w:t xml:space="preserve">Δ/ΝΣΗ </w:t>
            </w:r>
            <w:r w:rsidR="00851B98" w:rsidRPr="00574711">
              <w:rPr>
                <w:rFonts w:ascii="Tahoma" w:hAnsi="Tahoma" w:cs="Tahoma"/>
                <w:sz w:val="16"/>
                <w:szCs w:val="16"/>
                <w:lang w:eastAsia="el-GR" w:bidi="ar-SA"/>
              </w:rPr>
              <w:t>ΔΗΜΟΤΙΚΗ</w:t>
            </w:r>
            <w:r w:rsidR="00CE3906" w:rsidRPr="00574711">
              <w:rPr>
                <w:rFonts w:ascii="Tahoma" w:hAnsi="Tahoma" w:cs="Tahoma"/>
                <w:sz w:val="16"/>
                <w:szCs w:val="16"/>
                <w:lang w:eastAsia="el-GR" w:bidi="ar-SA"/>
              </w:rPr>
              <w:t>Σ</w:t>
            </w:r>
            <w:r w:rsidR="00851B98" w:rsidRPr="00574711">
              <w:rPr>
                <w:rFonts w:ascii="Tahoma" w:hAnsi="Tahoma" w:cs="Tahoma"/>
                <w:sz w:val="16"/>
                <w:szCs w:val="16"/>
                <w:lang w:eastAsia="el-GR" w:bidi="ar-SA"/>
              </w:rPr>
              <w:t xml:space="preserve"> ΑΣΤΥΝΟΜΙΑ</w:t>
            </w:r>
            <w:r w:rsidR="00CE3906" w:rsidRPr="00574711">
              <w:rPr>
                <w:rFonts w:ascii="Tahoma" w:hAnsi="Tahoma" w:cs="Tahoma"/>
                <w:sz w:val="16"/>
                <w:szCs w:val="16"/>
                <w:lang w:eastAsia="el-GR" w:bidi="ar-SA"/>
              </w:rPr>
              <w:t>Σ</w:t>
            </w:r>
            <w:r w:rsidRPr="00574711">
              <w:rPr>
                <w:rFonts w:ascii="Tahoma" w:hAnsi="Tahoma" w:cs="Tahoma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946" w:type="dxa"/>
          </w:tcPr>
          <w:p w:rsidR="00851B98" w:rsidRPr="00B67EE1" w:rsidRDefault="0060542F" w:rsidP="00293766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el-GR" w:bidi="ar-SA"/>
              </w:rPr>
            </w:pPr>
            <w:r>
              <w:rPr>
                <w:rFonts w:ascii="Tahoma" w:hAnsi="Tahoma" w:cs="Tahoma"/>
                <w:sz w:val="16"/>
                <w:szCs w:val="16"/>
                <w:lang w:eastAsia="el-GR" w:bidi="ar-SA"/>
              </w:rPr>
              <w:t>12</w:t>
            </w:r>
          </w:p>
        </w:tc>
        <w:tc>
          <w:tcPr>
            <w:tcW w:w="931" w:type="dxa"/>
          </w:tcPr>
          <w:p w:rsidR="00851B98" w:rsidRPr="00B67EE1" w:rsidRDefault="00851B98" w:rsidP="00293766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el-GR" w:bidi="ar-SA"/>
              </w:rPr>
            </w:pPr>
            <w:r>
              <w:rPr>
                <w:rFonts w:ascii="Tahoma" w:hAnsi="Tahoma" w:cs="Tahoma"/>
                <w:sz w:val="16"/>
                <w:szCs w:val="16"/>
                <w:lang w:eastAsia="el-GR" w:bidi="ar-SA"/>
              </w:rPr>
              <w:t>27</w:t>
            </w:r>
          </w:p>
        </w:tc>
        <w:tc>
          <w:tcPr>
            <w:tcW w:w="1276" w:type="dxa"/>
          </w:tcPr>
          <w:p w:rsidR="00851B98" w:rsidRPr="00B67EE1" w:rsidRDefault="00851B98" w:rsidP="00293766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el-GR" w:bidi="ar-SA"/>
              </w:rPr>
            </w:pPr>
            <w:r>
              <w:rPr>
                <w:rFonts w:ascii="Tahoma" w:hAnsi="Tahoma" w:cs="Tahoma"/>
                <w:sz w:val="16"/>
                <w:szCs w:val="16"/>
                <w:lang w:eastAsia="el-GR" w:bidi="ar-SA"/>
              </w:rPr>
              <w:t>26</w:t>
            </w:r>
          </w:p>
        </w:tc>
        <w:tc>
          <w:tcPr>
            <w:tcW w:w="1388" w:type="dxa"/>
          </w:tcPr>
          <w:p w:rsidR="00851B98" w:rsidRPr="00B67EE1" w:rsidRDefault="00851B98" w:rsidP="00293766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el-GR" w:bidi="ar-SA"/>
              </w:rPr>
            </w:pPr>
            <w:r>
              <w:rPr>
                <w:rFonts w:ascii="Tahoma" w:hAnsi="Tahoma" w:cs="Tahoma"/>
                <w:sz w:val="16"/>
                <w:szCs w:val="16"/>
                <w:lang w:eastAsia="el-GR" w:bidi="ar-SA"/>
              </w:rPr>
              <w:t>26</w:t>
            </w:r>
          </w:p>
        </w:tc>
        <w:tc>
          <w:tcPr>
            <w:tcW w:w="1185" w:type="dxa"/>
          </w:tcPr>
          <w:p w:rsidR="00851B98" w:rsidRPr="00B67EE1" w:rsidRDefault="0060542F" w:rsidP="00293766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el-GR" w:bidi="ar-SA"/>
              </w:rPr>
            </w:pPr>
            <w:r>
              <w:rPr>
                <w:rFonts w:ascii="Tahoma" w:hAnsi="Tahoma" w:cs="Tahoma"/>
                <w:sz w:val="16"/>
                <w:szCs w:val="16"/>
                <w:lang w:eastAsia="el-GR" w:bidi="ar-SA"/>
              </w:rPr>
              <w:t>26</w:t>
            </w:r>
          </w:p>
        </w:tc>
        <w:tc>
          <w:tcPr>
            <w:tcW w:w="1218" w:type="dxa"/>
          </w:tcPr>
          <w:p w:rsidR="00851B98" w:rsidRPr="00B67EE1" w:rsidRDefault="00851B98" w:rsidP="00293766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el-GR" w:bidi="ar-SA"/>
              </w:rPr>
            </w:pPr>
            <w:r>
              <w:rPr>
                <w:rFonts w:ascii="Tahoma" w:hAnsi="Tahoma" w:cs="Tahoma"/>
                <w:sz w:val="16"/>
                <w:szCs w:val="16"/>
                <w:lang w:eastAsia="el-GR" w:bidi="ar-SA"/>
              </w:rPr>
              <w:t>26</w:t>
            </w:r>
          </w:p>
        </w:tc>
        <w:tc>
          <w:tcPr>
            <w:tcW w:w="899" w:type="dxa"/>
          </w:tcPr>
          <w:p w:rsidR="00851B98" w:rsidRPr="00377592" w:rsidRDefault="0060542F" w:rsidP="00293766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  <w:t>143</w:t>
            </w:r>
          </w:p>
        </w:tc>
      </w:tr>
      <w:tr w:rsidR="0060542F" w:rsidTr="00851B98">
        <w:tc>
          <w:tcPr>
            <w:tcW w:w="2022" w:type="dxa"/>
          </w:tcPr>
          <w:p w:rsidR="00574711" w:rsidRDefault="00574711" w:rsidP="00574711">
            <w:pPr>
              <w:spacing w:line="36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  <w:lastRenderedPageBreak/>
              <w:t>ΗΜΕΡΕΣ</w:t>
            </w:r>
            <w:r w:rsidR="00762064"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  <w:t xml:space="preserve"> ΕΡΓΑΣΙΑΣ</w:t>
            </w:r>
          </w:p>
          <w:p w:rsidR="00851B98" w:rsidRPr="00574711" w:rsidRDefault="00574711" w:rsidP="00293766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  <w:lang w:eastAsia="el-GR" w:bidi="ar-SA"/>
              </w:rPr>
            </w:pPr>
            <w:r w:rsidRPr="00574711">
              <w:rPr>
                <w:rFonts w:ascii="Tahoma" w:hAnsi="Tahoma" w:cs="Tahoma"/>
                <w:sz w:val="16"/>
                <w:szCs w:val="16"/>
                <w:lang w:eastAsia="el-GR" w:bidi="ar-SA"/>
              </w:rPr>
              <w:t>(</w:t>
            </w:r>
            <w:r w:rsidR="00762064">
              <w:rPr>
                <w:rFonts w:ascii="Tahoma" w:hAnsi="Tahoma" w:cs="Tahoma"/>
                <w:sz w:val="16"/>
                <w:szCs w:val="16"/>
                <w:lang w:eastAsia="el-GR" w:bidi="ar-SA"/>
              </w:rPr>
              <w:t xml:space="preserve">ΓΙΑ </w:t>
            </w:r>
            <w:r w:rsidR="00851B98" w:rsidRPr="00574711">
              <w:rPr>
                <w:rFonts w:ascii="Tahoma" w:hAnsi="Tahoma" w:cs="Tahoma"/>
                <w:sz w:val="16"/>
                <w:szCs w:val="16"/>
                <w:lang w:eastAsia="el-GR" w:bidi="ar-SA"/>
              </w:rPr>
              <w:t>ΛΟΙΠΕΣ ΔΙΕΥΘΥΝΣΕΙΣ</w:t>
            </w:r>
            <w:r w:rsidRPr="00574711">
              <w:rPr>
                <w:rFonts w:ascii="Tahoma" w:hAnsi="Tahoma" w:cs="Tahoma"/>
                <w:sz w:val="16"/>
                <w:szCs w:val="16"/>
                <w:lang w:eastAsia="el-GR" w:bidi="ar-SA"/>
              </w:rPr>
              <w:t>)</w:t>
            </w:r>
          </w:p>
        </w:tc>
        <w:tc>
          <w:tcPr>
            <w:tcW w:w="946" w:type="dxa"/>
          </w:tcPr>
          <w:p w:rsidR="00851B98" w:rsidRPr="00B67EE1" w:rsidRDefault="0060542F" w:rsidP="00293766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el-GR" w:bidi="ar-SA"/>
              </w:rPr>
            </w:pPr>
            <w:r>
              <w:rPr>
                <w:rFonts w:ascii="Tahoma" w:hAnsi="Tahoma" w:cs="Tahoma"/>
                <w:sz w:val="16"/>
                <w:szCs w:val="16"/>
                <w:lang w:eastAsia="el-GR" w:bidi="ar-SA"/>
              </w:rPr>
              <w:t>10</w:t>
            </w:r>
          </w:p>
        </w:tc>
        <w:tc>
          <w:tcPr>
            <w:tcW w:w="931" w:type="dxa"/>
          </w:tcPr>
          <w:p w:rsidR="00851B98" w:rsidRPr="00B67EE1" w:rsidRDefault="00851B98" w:rsidP="00293766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el-GR" w:bidi="ar-SA"/>
              </w:rPr>
            </w:pPr>
            <w:r>
              <w:rPr>
                <w:rFonts w:ascii="Tahoma" w:hAnsi="Tahoma" w:cs="Tahoma"/>
                <w:sz w:val="16"/>
                <w:szCs w:val="16"/>
                <w:lang w:eastAsia="el-GR" w:bidi="ar-SA"/>
              </w:rPr>
              <w:t>22</w:t>
            </w:r>
          </w:p>
        </w:tc>
        <w:tc>
          <w:tcPr>
            <w:tcW w:w="1276" w:type="dxa"/>
          </w:tcPr>
          <w:p w:rsidR="00851B98" w:rsidRPr="00B67EE1" w:rsidRDefault="0060542F" w:rsidP="00293766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el-GR" w:bidi="ar-SA"/>
              </w:rPr>
            </w:pPr>
            <w:r>
              <w:rPr>
                <w:rFonts w:ascii="Tahoma" w:hAnsi="Tahoma" w:cs="Tahoma"/>
                <w:sz w:val="16"/>
                <w:szCs w:val="16"/>
                <w:lang w:eastAsia="el-GR" w:bidi="ar-SA"/>
              </w:rPr>
              <w:t>21</w:t>
            </w:r>
          </w:p>
        </w:tc>
        <w:tc>
          <w:tcPr>
            <w:tcW w:w="1388" w:type="dxa"/>
          </w:tcPr>
          <w:p w:rsidR="00851B98" w:rsidRPr="00B67EE1" w:rsidRDefault="00851B98" w:rsidP="00293766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el-GR" w:bidi="ar-SA"/>
              </w:rPr>
            </w:pPr>
            <w:r>
              <w:rPr>
                <w:rFonts w:ascii="Tahoma" w:hAnsi="Tahoma" w:cs="Tahoma"/>
                <w:sz w:val="16"/>
                <w:szCs w:val="16"/>
                <w:lang w:eastAsia="el-GR" w:bidi="ar-SA"/>
              </w:rPr>
              <w:t>22</w:t>
            </w:r>
          </w:p>
        </w:tc>
        <w:tc>
          <w:tcPr>
            <w:tcW w:w="1185" w:type="dxa"/>
          </w:tcPr>
          <w:p w:rsidR="00851B98" w:rsidRPr="00B67EE1" w:rsidRDefault="0060542F" w:rsidP="00293766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el-GR" w:bidi="ar-SA"/>
              </w:rPr>
            </w:pPr>
            <w:r>
              <w:rPr>
                <w:rFonts w:ascii="Tahoma" w:hAnsi="Tahoma" w:cs="Tahoma"/>
                <w:sz w:val="16"/>
                <w:szCs w:val="16"/>
                <w:lang w:eastAsia="el-GR" w:bidi="ar-SA"/>
              </w:rPr>
              <w:t>22</w:t>
            </w:r>
          </w:p>
        </w:tc>
        <w:tc>
          <w:tcPr>
            <w:tcW w:w="1218" w:type="dxa"/>
          </w:tcPr>
          <w:p w:rsidR="00851B98" w:rsidRPr="00B67EE1" w:rsidRDefault="0060542F" w:rsidP="00293766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el-GR" w:bidi="ar-SA"/>
              </w:rPr>
            </w:pPr>
            <w:r>
              <w:rPr>
                <w:rFonts w:ascii="Tahoma" w:hAnsi="Tahoma" w:cs="Tahoma"/>
                <w:sz w:val="16"/>
                <w:szCs w:val="16"/>
                <w:lang w:eastAsia="el-GR" w:bidi="ar-SA"/>
              </w:rPr>
              <w:t>19</w:t>
            </w:r>
          </w:p>
        </w:tc>
        <w:tc>
          <w:tcPr>
            <w:tcW w:w="899" w:type="dxa"/>
          </w:tcPr>
          <w:p w:rsidR="00851B98" w:rsidRPr="00377592" w:rsidRDefault="0060542F" w:rsidP="00293766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l-GR" w:bidi="ar-SA"/>
              </w:rPr>
              <w:t>116</w:t>
            </w:r>
          </w:p>
        </w:tc>
      </w:tr>
    </w:tbl>
    <w:p w:rsidR="00292546" w:rsidRDefault="00292546" w:rsidP="00292546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eastAsia="el-GR" w:bidi="ar-SA"/>
        </w:rPr>
      </w:pPr>
    </w:p>
    <w:p w:rsidR="00292546" w:rsidRDefault="00762064" w:rsidP="00292546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>Α</w:t>
      </w:r>
      <w:r w:rsidR="00292546">
        <w:rPr>
          <w:rFonts w:ascii="Tahoma" w:hAnsi="Tahoma" w:cs="Tahoma"/>
          <w:sz w:val="22"/>
          <w:szCs w:val="22"/>
          <w:lang w:eastAsia="el-GR" w:bidi="ar-SA"/>
        </w:rPr>
        <w:t>πό τα ανωτέρω στοιχεία προ</w:t>
      </w:r>
      <w:r>
        <w:rPr>
          <w:rFonts w:ascii="Tahoma" w:hAnsi="Tahoma" w:cs="Tahoma"/>
          <w:sz w:val="22"/>
          <w:szCs w:val="22"/>
          <w:lang w:eastAsia="el-GR" w:bidi="ar-SA"/>
        </w:rPr>
        <w:t>κύπτει</w:t>
      </w:r>
      <w:r w:rsidR="00292546">
        <w:rPr>
          <w:rFonts w:ascii="Tahoma" w:hAnsi="Tahoma" w:cs="Tahoma"/>
          <w:sz w:val="22"/>
          <w:szCs w:val="22"/>
          <w:lang w:eastAsia="el-GR" w:bidi="ar-SA"/>
        </w:rPr>
        <w:t xml:space="preserve"> ότι το </w:t>
      </w:r>
      <w:r w:rsidR="00292546" w:rsidRPr="00E1549F">
        <w:rPr>
          <w:rFonts w:ascii="Tahoma" w:hAnsi="Tahoma" w:cs="Tahoma"/>
          <w:sz w:val="22"/>
          <w:szCs w:val="22"/>
          <w:u w:val="single"/>
          <w:lang w:eastAsia="el-GR" w:bidi="ar-SA"/>
        </w:rPr>
        <w:t>μέγιστο</w:t>
      </w:r>
      <w:r w:rsidR="00292546">
        <w:rPr>
          <w:rFonts w:ascii="Tahoma" w:hAnsi="Tahoma" w:cs="Tahoma"/>
          <w:sz w:val="22"/>
          <w:szCs w:val="22"/>
          <w:lang w:eastAsia="el-GR" w:bidi="ar-SA"/>
        </w:rPr>
        <w:t xml:space="preserve"> ποσό αποζημίωσης </w:t>
      </w:r>
      <w:r w:rsidR="00E1549F">
        <w:rPr>
          <w:rFonts w:ascii="Tahoma" w:hAnsi="Tahoma" w:cs="Tahoma"/>
          <w:sz w:val="22"/>
          <w:szCs w:val="22"/>
          <w:lang w:eastAsia="el-GR" w:bidi="ar-SA"/>
        </w:rPr>
        <w:t>(</w:t>
      </w:r>
      <w:proofErr w:type="spellStart"/>
      <w:r w:rsidR="00E1549F">
        <w:rPr>
          <w:rFonts w:ascii="Tahoma" w:hAnsi="Tahoma" w:cs="Tahoma"/>
          <w:sz w:val="22"/>
          <w:szCs w:val="22"/>
          <w:lang w:eastAsia="el-GR" w:bidi="ar-SA"/>
        </w:rPr>
        <w:t>δηλ.για</w:t>
      </w:r>
      <w:proofErr w:type="spellEnd"/>
      <w:r w:rsidR="00E1549F">
        <w:rPr>
          <w:rFonts w:ascii="Tahoma" w:hAnsi="Tahoma" w:cs="Tahoma"/>
          <w:sz w:val="22"/>
          <w:szCs w:val="22"/>
          <w:lang w:eastAsia="el-GR" w:bidi="ar-SA"/>
        </w:rPr>
        <w:t xml:space="preserve"> εργαζόμενο χωρ</w:t>
      </w:r>
      <w:r w:rsidR="00657F1E">
        <w:rPr>
          <w:rFonts w:ascii="Tahoma" w:hAnsi="Tahoma" w:cs="Tahoma"/>
          <w:sz w:val="22"/>
          <w:szCs w:val="22"/>
          <w:lang w:eastAsia="el-GR" w:bidi="ar-SA"/>
        </w:rPr>
        <w:t>ίς καμ</w:t>
      </w:r>
      <w:r w:rsidR="00E1549F">
        <w:rPr>
          <w:rFonts w:ascii="Tahoma" w:hAnsi="Tahoma" w:cs="Tahoma"/>
          <w:sz w:val="22"/>
          <w:szCs w:val="22"/>
          <w:lang w:eastAsia="el-GR" w:bidi="ar-SA"/>
        </w:rPr>
        <w:t>ία απουσία κατά την κρ</w:t>
      </w:r>
      <w:r w:rsidR="00657F1E">
        <w:rPr>
          <w:rFonts w:ascii="Tahoma" w:hAnsi="Tahoma" w:cs="Tahoma"/>
          <w:sz w:val="22"/>
          <w:szCs w:val="22"/>
          <w:lang w:eastAsia="el-GR" w:bidi="ar-SA"/>
        </w:rPr>
        <w:t xml:space="preserve">ίσιμη περίοδο) </w:t>
      </w:r>
      <w:r w:rsidR="00292546">
        <w:rPr>
          <w:rFonts w:ascii="Tahoma" w:hAnsi="Tahoma" w:cs="Tahoma"/>
          <w:sz w:val="22"/>
          <w:szCs w:val="22"/>
          <w:lang w:eastAsia="el-GR" w:bidi="ar-SA"/>
        </w:rPr>
        <w:t>ανά δικαιούχο εργαζό</w:t>
      </w:r>
      <w:r w:rsidR="00E20CA3">
        <w:rPr>
          <w:rFonts w:ascii="Tahoma" w:hAnsi="Tahoma" w:cs="Tahoma"/>
          <w:sz w:val="22"/>
          <w:szCs w:val="22"/>
          <w:lang w:eastAsia="el-GR" w:bidi="ar-SA"/>
        </w:rPr>
        <w:t xml:space="preserve">μενο </w:t>
      </w:r>
      <w:r w:rsidR="00E20CA3" w:rsidRPr="00E20CA3">
        <w:rPr>
          <w:rFonts w:ascii="Tahoma" w:hAnsi="Tahoma" w:cs="Tahoma"/>
          <w:sz w:val="20"/>
          <w:szCs w:val="20"/>
          <w:lang w:eastAsia="el-GR" w:bidi="ar-SA"/>
        </w:rPr>
        <w:t xml:space="preserve">ΔΙΕΥΘΥΝΣΗΣ ΠΕΡΙΒΑΛΛΟΝΤΟΣ, </w:t>
      </w:r>
      <w:r w:rsidR="00292546" w:rsidRPr="00E20CA3">
        <w:rPr>
          <w:rFonts w:ascii="Tahoma" w:hAnsi="Tahoma" w:cs="Tahoma"/>
          <w:sz w:val="20"/>
          <w:szCs w:val="20"/>
          <w:lang w:eastAsia="el-GR" w:bidi="ar-SA"/>
        </w:rPr>
        <w:t>ΤΕΧΝΙΚΩΝ ΣΥΝΕΡΓΕΙΩΝ</w:t>
      </w:r>
      <w:r w:rsidR="00E20CA3" w:rsidRPr="00E20CA3">
        <w:rPr>
          <w:rFonts w:ascii="Tahoma" w:hAnsi="Tahoma" w:cs="Tahoma"/>
          <w:sz w:val="20"/>
          <w:szCs w:val="20"/>
          <w:lang w:eastAsia="el-GR" w:bidi="ar-SA"/>
        </w:rPr>
        <w:t>,</w:t>
      </w:r>
      <w:r w:rsidR="00292546" w:rsidRPr="00E20CA3">
        <w:rPr>
          <w:rFonts w:ascii="Tahoma" w:hAnsi="Tahoma" w:cs="Tahoma"/>
          <w:sz w:val="20"/>
          <w:szCs w:val="20"/>
          <w:lang w:eastAsia="el-GR" w:bidi="ar-SA"/>
        </w:rPr>
        <w:t xml:space="preserve"> </w:t>
      </w:r>
      <w:r w:rsidR="00E20CA3" w:rsidRPr="00E20CA3">
        <w:rPr>
          <w:rFonts w:ascii="Tahoma" w:hAnsi="Tahoma" w:cs="Tahoma"/>
          <w:sz w:val="20"/>
          <w:szCs w:val="20"/>
          <w:lang w:eastAsia="el-GR" w:bidi="ar-SA"/>
        </w:rPr>
        <w:t>ΤΜ.ΔΗΜΟΤΙΚΟΥ ΚΟΙΜΗΤΗΡΙΟΥ &amp; Δ/ΝΣΗΣ ΔΗΜΟΤΙΚΗΣ ΑΣΤΥΝΟΜΙΑΣ</w:t>
      </w:r>
      <w:r w:rsidR="00E20CA3">
        <w:rPr>
          <w:rFonts w:ascii="Tahoma" w:hAnsi="Tahoma" w:cs="Tahoma"/>
          <w:sz w:val="22"/>
          <w:szCs w:val="22"/>
          <w:lang w:eastAsia="el-GR" w:bidi="ar-SA"/>
        </w:rPr>
        <w:t xml:space="preserve"> ορίζεται σε 143 λίτρα Χ 1,13</w:t>
      </w:r>
      <w:r w:rsidR="00292546">
        <w:rPr>
          <w:rFonts w:ascii="Tahoma" w:hAnsi="Tahoma" w:cs="Tahoma"/>
          <w:sz w:val="22"/>
          <w:szCs w:val="22"/>
          <w:lang w:eastAsia="el-GR" w:bidi="ar-SA"/>
        </w:rPr>
        <w:t xml:space="preserve"> ευρώ</w:t>
      </w:r>
      <w:r w:rsidR="00E20CA3">
        <w:rPr>
          <w:rFonts w:ascii="Tahoma" w:hAnsi="Tahoma" w:cs="Tahoma"/>
          <w:sz w:val="22"/>
          <w:szCs w:val="22"/>
          <w:lang w:eastAsia="el-GR" w:bidi="ar-SA"/>
        </w:rPr>
        <w:t xml:space="preserve">/λίτρο </w:t>
      </w:r>
      <w:r w:rsidR="00292546">
        <w:rPr>
          <w:rFonts w:ascii="Tahoma" w:hAnsi="Tahoma" w:cs="Tahoma"/>
          <w:sz w:val="22"/>
          <w:szCs w:val="22"/>
          <w:lang w:eastAsia="el-GR" w:bidi="ar-SA"/>
        </w:rPr>
        <w:t>=</w:t>
      </w:r>
      <w:r w:rsidR="00E20CA3">
        <w:rPr>
          <w:rFonts w:ascii="Tahoma" w:hAnsi="Tahoma" w:cs="Tahoma"/>
          <w:sz w:val="22"/>
          <w:szCs w:val="22"/>
          <w:lang w:eastAsia="el-GR" w:bidi="ar-SA"/>
        </w:rPr>
        <w:t xml:space="preserve"> 161,59 </w:t>
      </w:r>
      <w:r w:rsidR="00292546">
        <w:rPr>
          <w:rFonts w:ascii="Tahoma" w:hAnsi="Tahoma" w:cs="Tahoma"/>
          <w:sz w:val="22"/>
          <w:szCs w:val="22"/>
          <w:lang w:eastAsia="el-GR" w:bidi="ar-SA"/>
        </w:rPr>
        <w:t xml:space="preserve">ευρώ </w:t>
      </w:r>
      <w:r w:rsidR="00E20CA3">
        <w:rPr>
          <w:rFonts w:ascii="Tahoma" w:hAnsi="Tahoma" w:cs="Tahoma"/>
          <w:sz w:val="22"/>
          <w:szCs w:val="22"/>
          <w:lang w:eastAsia="el-GR" w:bidi="ar-SA"/>
        </w:rPr>
        <w:t xml:space="preserve">με </w:t>
      </w:r>
      <w:r>
        <w:rPr>
          <w:rFonts w:ascii="Tahoma" w:hAnsi="Tahoma" w:cs="Tahoma"/>
          <w:sz w:val="22"/>
          <w:szCs w:val="22"/>
          <w:lang w:eastAsia="el-GR" w:bidi="ar-SA"/>
        </w:rPr>
        <w:t xml:space="preserve">το </w:t>
      </w:r>
      <w:r w:rsidR="00292546">
        <w:rPr>
          <w:rFonts w:ascii="Tahoma" w:hAnsi="Tahoma" w:cs="Tahoma"/>
          <w:sz w:val="22"/>
          <w:szCs w:val="22"/>
          <w:lang w:eastAsia="el-GR" w:bidi="ar-SA"/>
        </w:rPr>
        <w:t>Φ.Π.Α., ενώ ανά δικαιούχο εργαζόμενο ΛΟΙΠΩΝ ΥΠΗΡΕ</w:t>
      </w:r>
      <w:r w:rsidR="00E20CA3">
        <w:rPr>
          <w:rFonts w:ascii="Tahoma" w:hAnsi="Tahoma" w:cs="Tahoma"/>
          <w:sz w:val="22"/>
          <w:szCs w:val="22"/>
          <w:lang w:eastAsia="el-GR" w:bidi="ar-SA"/>
        </w:rPr>
        <w:t>ΣΙΩΝ ορίζεται σε 116</w:t>
      </w:r>
      <w:r w:rsidR="00292546">
        <w:rPr>
          <w:rFonts w:ascii="Tahoma" w:hAnsi="Tahoma" w:cs="Tahoma"/>
          <w:sz w:val="22"/>
          <w:szCs w:val="22"/>
          <w:lang w:eastAsia="el-GR" w:bidi="ar-SA"/>
        </w:rPr>
        <w:t xml:space="preserve"> λίτρα Χ </w:t>
      </w:r>
      <w:r w:rsidR="00E20CA3">
        <w:rPr>
          <w:rFonts w:ascii="Tahoma" w:hAnsi="Tahoma" w:cs="Tahoma"/>
          <w:sz w:val="22"/>
          <w:szCs w:val="22"/>
          <w:lang w:eastAsia="el-GR" w:bidi="ar-SA"/>
        </w:rPr>
        <w:t xml:space="preserve">1,13 ευρώ/λίτρο </w:t>
      </w:r>
      <w:r w:rsidR="00292546">
        <w:rPr>
          <w:rFonts w:ascii="Tahoma" w:hAnsi="Tahoma" w:cs="Tahoma"/>
          <w:sz w:val="22"/>
          <w:szCs w:val="22"/>
          <w:lang w:eastAsia="el-GR" w:bidi="ar-SA"/>
        </w:rPr>
        <w:t>=</w:t>
      </w:r>
      <w:r w:rsidR="00E20CA3">
        <w:rPr>
          <w:rFonts w:ascii="Tahoma" w:hAnsi="Tahoma" w:cs="Tahoma"/>
          <w:sz w:val="22"/>
          <w:szCs w:val="22"/>
          <w:lang w:eastAsia="el-GR" w:bidi="ar-SA"/>
        </w:rPr>
        <w:t>131,08</w:t>
      </w:r>
      <w:r w:rsidR="00292546">
        <w:rPr>
          <w:rFonts w:ascii="Tahoma" w:hAnsi="Tahoma" w:cs="Tahoma"/>
          <w:sz w:val="22"/>
          <w:szCs w:val="22"/>
          <w:lang w:eastAsia="el-GR" w:bidi="ar-SA"/>
        </w:rPr>
        <w:t xml:space="preserve"> ευρώ </w:t>
      </w:r>
      <w:r w:rsidR="00E20CA3">
        <w:rPr>
          <w:rFonts w:ascii="Tahoma" w:hAnsi="Tahoma" w:cs="Tahoma"/>
          <w:sz w:val="22"/>
          <w:szCs w:val="22"/>
          <w:lang w:eastAsia="el-GR" w:bidi="ar-SA"/>
        </w:rPr>
        <w:t>με</w:t>
      </w:r>
      <w:r w:rsidR="00292546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>
        <w:rPr>
          <w:rFonts w:ascii="Tahoma" w:hAnsi="Tahoma" w:cs="Tahoma"/>
          <w:sz w:val="22"/>
          <w:szCs w:val="22"/>
          <w:lang w:eastAsia="el-GR" w:bidi="ar-SA"/>
        </w:rPr>
        <w:t xml:space="preserve">το </w:t>
      </w:r>
      <w:r w:rsidR="00292546">
        <w:rPr>
          <w:rFonts w:ascii="Tahoma" w:hAnsi="Tahoma" w:cs="Tahoma"/>
          <w:sz w:val="22"/>
          <w:szCs w:val="22"/>
          <w:lang w:eastAsia="el-GR" w:bidi="ar-SA"/>
        </w:rPr>
        <w:t>Φ.Π.Α.</w:t>
      </w:r>
    </w:p>
    <w:p w:rsidR="008D49AE" w:rsidRDefault="00B05603" w:rsidP="00790107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 xml:space="preserve">Η διαφοροποίηση στον υπολογισμό των </w:t>
      </w:r>
      <w:r w:rsidR="006C3265">
        <w:rPr>
          <w:rFonts w:ascii="Tahoma" w:hAnsi="Tahoma" w:cs="Tahoma"/>
          <w:sz w:val="22"/>
          <w:szCs w:val="22"/>
          <w:lang w:eastAsia="el-GR" w:bidi="ar-SA"/>
        </w:rPr>
        <w:t xml:space="preserve">εργάσιμων </w:t>
      </w:r>
      <w:r>
        <w:rPr>
          <w:rFonts w:ascii="Tahoma" w:hAnsi="Tahoma" w:cs="Tahoma"/>
          <w:sz w:val="22"/>
          <w:szCs w:val="22"/>
          <w:lang w:eastAsia="el-GR" w:bidi="ar-SA"/>
        </w:rPr>
        <w:t xml:space="preserve">ημερών προκύπτει από </w:t>
      </w:r>
      <w:r w:rsidR="00762064">
        <w:rPr>
          <w:rFonts w:ascii="Tahoma" w:hAnsi="Tahoma" w:cs="Tahoma"/>
          <w:sz w:val="22"/>
          <w:szCs w:val="22"/>
          <w:lang w:eastAsia="el-GR" w:bidi="ar-SA"/>
        </w:rPr>
        <w:t xml:space="preserve">το γεγονός ότι οι εργαζόμενοι </w:t>
      </w:r>
      <w:r w:rsidR="00762064" w:rsidRPr="00E20CA3">
        <w:rPr>
          <w:rFonts w:ascii="Tahoma" w:hAnsi="Tahoma" w:cs="Tahoma"/>
          <w:sz w:val="20"/>
          <w:szCs w:val="20"/>
          <w:lang w:eastAsia="el-GR" w:bidi="ar-SA"/>
        </w:rPr>
        <w:t>ΔΙΕΥΘΥΝΣΗΣ ΠΕΡΙΒΑΛΛΟΝΤΟΣ, ΤΕΧΝΙΚΩΝ ΣΥΝΕΡΓΕΙΩΝ, ΤΜ.ΔΗΜΟΤΙΚΟΥ ΚΟΙΜΗΤΗΡΙΟΥ &amp; Δ/ΝΣΗΣ ΔΗΜΟΤΙΚΗΣ ΑΣΤΥΝΟΜΙΑΣ</w:t>
      </w:r>
      <w:r w:rsidR="00762064">
        <w:rPr>
          <w:rFonts w:ascii="Tahoma" w:hAnsi="Tahoma" w:cs="Tahoma"/>
          <w:sz w:val="20"/>
          <w:szCs w:val="20"/>
          <w:lang w:eastAsia="el-GR" w:bidi="ar-SA"/>
        </w:rPr>
        <w:t xml:space="preserve"> </w:t>
      </w:r>
      <w:r w:rsidR="00762064" w:rsidRPr="00762064">
        <w:rPr>
          <w:rFonts w:ascii="Tahoma" w:hAnsi="Tahoma" w:cs="Tahoma"/>
          <w:sz w:val="22"/>
          <w:szCs w:val="22"/>
          <w:lang w:eastAsia="el-GR" w:bidi="ar-SA"/>
        </w:rPr>
        <w:t xml:space="preserve">απασχολούνται </w:t>
      </w:r>
      <w:r w:rsidR="00762064" w:rsidRPr="00326BC5">
        <w:rPr>
          <w:rFonts w:ascii="Tahoma" w:hAnsi="Tahoma" w:cs="Tahoma"/>
          <w:sz w:val="22"/>
          <w:szCs w:val="22"/>
          <w:u w:val="single"/>
          <w:lang w:eastAsia="el-GR" w:bidi="ar-SA"/>
        </w:rPr>
        <w:t>σε βάρδιες</w:t>
      </w:r>
      <w:r w:rsidR="00762064" w:rsidRPr="00762064">
        <w:rPr>
          <w:rFonts w:ascii="Tahoma" w:hAnsi="Tahoma" w:cs="Tahoma"/>
          <w:sz w:val="22"/>
          <w:szCs w:val="22"/>
          <w:lang w:eastAsia="el-GR" w:bidi="ar-SA"/>
        </w:rPr>
        <w:t xml:space="preserve"> σε υπηρεσίες  </w:t>
      </w:r>
      <w:r w:rsidR="00657F1E" w:rsidRPr="00762064">
        <w:rPr>
          <w:rFonts w:ascii="Tahoma" w:hAnsi="Tahoma" w:cs="Tahoma"/>
          <w:sz w:val="22"/>
          <w:szCs w:val="22"/>
          <w:lang w:eastAsia="el-GR" w:bidi="ar-SA"/>
        </w:rPr>
        <w:t>24ωρης</w:t>
      </w:r>
      <w:r w:rsidR="00657F1E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326BC5">
        <w:rPr>
          <w:rFonts w:ascii="Tahoma" w:hAnsi="Tahoma" w:cs="Tahoma"/>
          <w:sz w:val="22"/>
          <w:szCs w:val="22"/>
          <w:lang w:eastAsia="el-GR" w:bidi="ar-SA"/>
        </w:rPr>
        <w:t xml:space="preserve">ή 12ωρης και </w:t>
      </w:r>
      <w:r w:rsidR="00657F1E">
        <w:rPr>
          <w:rFonts w:ascii="Tahoma" w:hAnsi="Tahoma" w:cs="Tahoma"/>
          <w:sz w:val="22"/>
          <w:szCs w:val="22"/>
          <w:lang w:eastAsia="el-GR" w:bidi="ar-SA"/>
        </w:rPr>
        <w:t xml:space="preserve">για </w:t>
      </w:r>
      <w:r w:rsidR="00657F1E" w:rsidRPr="00762064">
        <w:rPr>
          <w:rFonts w:ascii="Tahoma" w:hAnsi="Tahoma" w:cs="Tahoma"/>
          <w:sz w:val="22"/>
          <w:szCs w:val="22"/>
          <w:lang w:eastAsia="el-GR" w:bidi="ar-SA"/>
        </w:rPr>
        <w:t xml:space="preserve">όλες τις ημέρες του μήνα </w:t>
      </w:r>
      <w:r w:rsidR="00762064" w:rsidRPr="00762064">
        <w:rPr>
          <w:rFonts w:ascii="Tahoma" w:hAnsi="Tahoma" w:cs="Tahoma"/>
          <w:sz w:val="22"/>
          <w:szCs w:val="22"/>
          <w:lang w:eastAsia="el-GR" w:bidi="ar-SA"/>
        </w:rPr>
        <w:t>απασχόλησης</w:t>
      </w:r>
      <w:r w:rsidR="004F11B4">
        <w:rPr>
          <w:rFonts w:ascii="Tahoma" w:hAnsi="Tahoma" w:cs="Tahoma"/>
          <w:sz w:val="22"/>
          <w:szCs w:val="22"/>
          <w:lang w:eastAsia="el-GR" w:bidi="ar-SA"/>
        </w:rPr>
        <w:t xml:space="preserve">, δηλ. και Σάββατα </w:t>
      </w:r>
      <w:r w:rsidR="004F11B4" w:rsidRPr="004F11B4">
        <w:rPr>
          <w:rFonts w:ascii="Tahoma" w:hAnsi="Tahoma" w:cs="Tahoma"/>
          <w:sz w:val="22"/>
          <w:szCs w:val="22"/>
          <w:u w:val="single"/>
          <w:lang w:eastAsia="el-GR" w:bidi="ar-SA"/>
        </w:rPr>
        <w:t>ή</w:t>
      </w:r>
      <w:r w:rsidR="004F11B4">
        <w:rPr>
          <w:rFonts w:ascii="Tahoma" w:hAnsi="Tahoma" w:cs="Tahoma"/>
          <w:sz w:val="22"/>
          <w:szCs w:val="22"/>
          <w:lang w:eastAsia="el-GR" w:bidi="ar-SA"/>
        </w:rPr>
        <w:t xml:space="preserve"> Κυριακές (</w:t>
      </w:r>
      <w:r w:rsidR="004F11B4" w:rsidRPr="00D75424">
        <w:rPr>
          <w:rFonts w:ascii="Tahoma" w:hAnsi="Tahoma" w:cs="Tahoma"/>
          <w:sz w:val="22"/>
          <w:szCs w:val="22"/>
          <w:u w:val="single"/>
          <w:lang w:eastAsia="el-GR" w:bidi="ar-SA"/>
        </w:rPr>
        <w:t>6ήμερη απασχόληση</w:t>
      </w:r>
      <w:r w:rsidR="004F11B4">
        <w:rPr>
          <w:rFonts w:ascii="Tahoma" w:hAnsi="Tahoma" w:cs="Tahoma"/>
          <w:sz w:val="22"/>
          <w:szCs w:val="22"/>
          <w:lang w:eastAsia="el-GR" w:bidi="ar-SA"/>
        </w:rPr>
        <w:t>)</w:t>
      </w:r>
      <w:r w:rsidR="00657F1E">
        <w:rPr>
          <w:rFonts w:ascii="Tahoma" w:hAnsi="Tahoma" w:cs="Tahoma"/>
          <w:sz w:val="22"/>
          <w:szCs w:val="22"/>
          <w:lang w:eastAsia="el-GR" w:bidi="ar-SA"/>
        </w:rPr>
        <w:t>, καθώς και αργίες, δηλ. αποτελούν προσωπικό που εξαιρείται της εφαρμογής της 5νθήμερης εβδομαδιαίας εργασίας, ενώ οι εργαζόμενοι ΛΟΙΠΩΝ ΥΠΗΡΕΣΙΩΝ απασχολούνται</w:t>
      </w:r>
      <w:r w:rsidR="00D75424">
        <w:rPr>
          <w:rFonts w:ascii="Tahoma" w:hAnsi="Tahoma" w:cs="Tahoma"/>
          <w:sz w:val="22"/>
          <w:szCs w:val="22"/>
          <w:lang w:eastAsia="el-GR" w:bidi="ar-SA"/>
        </w:rPr>
        <w:t xml:space="preserve"> σε </w:t>
      </w:r>
      <w:r w:rsidR="00D75424" w:rsidRPr="00D75424">
        <w:rPr>
          <w:rFonts w:ascii="Tahoma" w:hAnsi="Tahoma" w:cs="Tahoma"/>
          <w:sz w:val="22"/>
          <w:szCs w:val="22"/>
          <w:u w:val="single"/>
          <w:lang w:eastAsia="el-GR" w:bidi="ar-SA"/>
        </w:rPr>
        <w:t>5νθήμερη</w:t>
      </w:r>
      <w:r w:rsidR="00D75424">
        <w:rPr>
          <w:rFonts w:ascii="Tahoma" w:hAnsi="Tahoma" w:cs="Tahoma"/>
          <w:sz w:val="22"/>
          <w:szCs w:val="22"/>
          <w:lang w:eastAsia="el-GR" w:bidi="ar-SA"/>
        </w:rPr>
        <w:t xml:space="preserve"> πρωινή εβδομαδιαία βάση.</w:t>
      </w:r>
    </w:p>
    <w:p w:rsidR="004A58E6" w:rsidRDefault="004A58E6" w:rsidP="00790107">
      <w:pPr>
        <w:spacing w:line="360" w:lineRule="auto"/>
        <w:ind w:firstLine="720"/>
        <w:jc w:val="both"/>
        <w:rPr>
          <w:rFonts w:ascii="Tahoma" w:hAnsi="Tahoma" w:cs="Tahoma"/>
          <w:bCs/>
          <w:sz w:val="22"/>
          <w:szCs w:val="22"/>
        </w:rPr>
      </w:pPr>
    </w:p>
    <w:p w:rsidR="00B73D19" w:rsidRDefault="007F241A" w:rsidP="00855B8C">
      <w:pPr>
        <w:spacing w:line="360" w:lineRule="au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>Μ</w:t>
      </w:r>
      <w:r w:rsidR="001236D5">
        <w:rPr>
          <w:rFonts w:ascii="Tahoma" w:hAnsi="Tahoma" w:cs="Tahoma"/>
          <w:sz w:val="22"/>
          <w:szCs w:val="22"/>
          <w:lang w:eastAsia="el-GR" w:bidi="ar-SA"/>
        </w:rPr>
        <w:t>ε τα</w:t>
      </w:r>
      <w:r w:rsidR="00EE5F29">
        <w:rPr>
          <w:rFonts w:ascii="Tahoma" w:hAnsi="Tahoma" w:cs="Tahoma"/>
          <w:sz w:val="22"/>
          <w:szCs w:val="22"/>
          <w:lang w:eastAsia="el-GR" w:bidi="ar-SA"/>
        </w:rPr>
        <w:t xml:space="preserve"> υπ’ </w:t>
      </w:r>
      <w:proofErr w:type="spellStart"/>
      <w:r w:rsidR="00EE5F29">
        <w:rPr>
          <w:rFonts w:ascii="Tahoma" w:hAnsi="Tahoma" w:cs="Tahoma"/>
          <w:sz w:val="22"/>
          <w:szCs w:val="22"/>
          <w:lang w:eastAsia="el-GR" w:bidi="ar-SA"/>
        </w:rPr>
        <w:t>αρ</w:t>
      </w:r>
      <w:proofErr w:type="spellEnd"/>
      <w:r w:rsidR="00EE5F29">
        <w:rPr>
          <w:rFonts w:ascii="Tahoma" w:hAnsi="Tahoma" w:cs="Tahoma"/>
          <w:sz w:val="22"/>
          <w:szCs w:val="22"/>
          <w:lang w:eastAsia="el-GR" w:bidi="ar-SA"/>
        </w:rPr>
        <w:t xml:space="preserve">. </w:t>
      </w:r>
      <w:proofErr w:type="spellStart"/>
      <w:r w:rsidR="00EE5F29">
        <w:rPr>
          <w:rFonts w:ascii="Tahoma" w:hAnsi="Tahoma" w:cs="Tahoma"/>
          <w:sz w:val="22"/>
          <w:szCs w:val="22"/>
          <w:lang w:eastAsia="el-GR" w:bidi="ar-SA"/>
        </w:rPr>
        <w:t>πρωτ</w:t>
      </w:r>
      <w:proofErr w:type="spellEnd"/>
      <w:r w:rsidR="001236D5">
        <w:rPr>
          <w:rFonts w:ascii="Tahoma" w:hAnsi="Tahoma" w:cs="Tahoma"/>
          <w:sz w:val="22"/>
          <w:szCs w:val="22"/>
          <w:lang w:eastAsia="el-GR" w:bidi="ar-SA"/>
        </w:rPr>
        <w:t>.</w:t>
      </w:r>
      <w:r w:rsidR="001236D5" w:rsidRPr="001236D5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573AE5">
        <w:rPr>
          <w:rFonts w:ascii="Tahoma" w:hAnsi="Tahoma" w:cs="Tahoma"/>
          <w:sz w:val="22"/>
          <w:szCs w:val="22"/>
          <w:lang w:eastAsia="el-GR" w:bidi="ar-SA"/>
        </w:rPr>
        <w:t>έ</w:t>
      </w:r>
      <w:r w:rsidR="001236D5">
        <w:rPr>
          <w:rFonts w:ascii="Tahoma" w:hAnsi="Tahoma" w:cs="Tahoma"/>
          <w:sz w:val="22"/>
          <w:szCs w:val="22"/>
          <w:lang w:eastAsia="el-GR" w:bidi="ar-SA"/>
        </w:rPr>
        <w:t xml:space="preserve">γγραφα: 1) </w:t>
      </w:r>
      <w:r w:rsidR="00A07748">
        <w:rPr>
          <w:rFonts w:ascii="Tahoma" w:hAnsi="Tahoma" w:cs="Tahoma"/>
          <w:sz w:val="22"/>
          <w:szCs w:val="22"/>
          <w:lang w:eastAsia="el-GR" w:bidi="ar-SA"/>
        </w:rPr>
        <w:t xml:space="preserve">19932/22-4-2024 </w:t>
      </w:r>
      <w:r w:rsidR="00EE5F29">
        <w:rPr>
          <w:rFonts w:ascii="Tahoma" w:hAnsi="Tahoma" w:cs="Tahoma"/>
          <w:sz w:val="22"/>
          <w:szCs w:val="22"/>
          <w:lang w:eastAsia="el-GR" w:bidi="ar-SA"/>
        </w:rPr>
        <w:t xml:space="preserve">της </w:t>
      </w:r>
      <w:r w:rsidR="00550AEE">
        <w:rPr>
          <w:rFonts w:ascii="Tahoma" w:hAnsi="Tahoma" w:cs="Tahoma"/>
          <w:sz w:val="22"/>
          <w:szCs w:val="22"/>
          <w:lang w:eastAsia="el-GR" w:bidi="ar-SA"/>
        </w:rPr>
        <w:t>Διεύθυνσης</w:t>
      </w:r>
      <w:r w:rsidR="00EE5F29" w:rsidRPr="00D51DEA">
        <w:rPr>
          <w:rFonts w:ascii="Tahoma" w:hAnsi="Tahoma" w:cs="Tahoma"/>
          <w:color w:val="FF0000"/>
          <w:sz w:val="22"/>
          <w:szCs w:val="22"/>
          <w:lang w:eastAsia="el-GR" w:bidi="ar-SA"/>
        </w:rPr>
        <w:t xml:space="preserve"> </w:t>
      </w:r>
      <w:r w:rsidR="00550AEE" w:rsidRPr="00550AEE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Περιβάλλοντος</w:t>
      </w:r>
      <w:r w:rsidR="001236D5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, 2) </w:t>
      </w:r>
      <w:r w:rsidR="00550AEE" w:rsidRPr="00550AEE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</w:t>
      </w:r>
      <w:r w:rsidR="00B73D19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25054/24-5-2024 &amp; 24869/23-5-2024 </w:t>
      </w:r>
      <w:r w:rsidR="001236D5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της</w:t>
      </w:r>
      <w:r w:rsidR="00F9345A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Διεύθυνσης Τεχνικών Υπηρεσιών,</w:t>
      </w:r>
      <w:r w:rsidR="001236D5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3) </w:t>
      </w:r>
      <w:r w:rsidR="00A07748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25341/27-5-2024 της Διεύθυνσης Δημοτικού Κοιμητηρίου</w:t>
      </w:r>
      <w:r w:rsidR="00F9345A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, 4) </w:t>
      </w:r>
      <w:r w:rsidR="009C77FC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26995/4-6-2024</w:t>
      </w:r>
      <w:r w:rsidR="00F9345A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της Διεύθυνσης Διοικητικών Υπηρεσιών, 5) </w:t>
      </w:r>
      <w:r w:rsidR="00A07748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26019/29-5-2024</w:t>
      </w:r>
      <w:r w:rsidR="00F9345A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της Διεύθυνσης Δημοτικής Αστυνομίας, </w:t>
      </w:r>
      <w:r w:rsidR="00F767F7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</w:t>
      </w:r>
      <w:r w:rsidR="00F9345A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6)</w:t>
      </w:r>
      <w:r w:rsidR="00B73D19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</w:t>
      </w:r>
      <w:r w:rsidR="00A07748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15938/24-4-2024</w:t>
      </w:r>
      <w:r w:rsidR="00F9345A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</w:t>
      </w:r>
      <w:r w:rsidR="00B73D19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(ορθή επανάληψη) </w:t>
      </w:r>
      <w:r w:rsidR="00F9345A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της Διεύθυνσης Πολιτισμού, Παιδείας &amp; Νέας Γενιάς</w:t>
      </w:r>
      <w:r w:rsidR="00252FBE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, 7) </w:t>
      </w:r>
      <w:r w:rsidR="0090780D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20482/24-4-2024 (ορθή επανάληψη)</w:t>
      </w:r>
      <w:r w:rsidR="00252FBE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της Διεύθυνσης Κοινωνικής Πολιτικής</w:t>
      </w:r>
      <w:r w:rsidR="00A07748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, </w:t>
      </w:r>
      <w:r w:rsidR="00252FBE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8) </w:t>
      </w:r>
      <w:r w:rsidR="00A07748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734/30-4-2024</w:t>
      </w:r>
      <w:r w:rsidR="00252FBE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της Διεύθυνσης Υπηρεσιών Δόμησης,</w:t>
      </w:r>
      <w:r w:rsidR="00234281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</w:t>
      </w:r>
      <w:r w:rsidR="00A07748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9) 25635/28-5-2024 της Ενιαίας Δ/</w:t>
      </w:r>
      <w:proofErr w:type="spellStart"/>
      <w:r w:rsidR="00A07748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νσης</w:t>
      </w:r>
      <w:proofErr w:type="spellEnd"/>
      <w:r w:rsidR="00A07748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</w:t>
      </w:r>
      <w:proofErr w:type="spellStart"/>
      <w:r w:rsidR="00A07748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τ.ΔΗΚΕΚ</w:t>
      </w:r>
      <w:proofErr w:type="spellEnd"/>
      <w:r w:rsidR="00A07748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, 10) 21251/29-4-2024 της Δ/</w:t>
      </w:r>
      <w:proofErr w:type="spellStart"/>
      <w:r w:rsidR="00A07748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νσης</w:t>
      </w:r>
      <w:proofErr w:type="spellEnd"/>
      <w:r w:rsidR="00A07748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Άθλησης και 11) 20706/25-4-2024 της Δ/</w:t>
      </w:r>
      <w:proofErr w:type="spellStart"/>
      <w:r w:rsidR="00A07748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νσης</w:t>
      </w:r>
      <w:proofErr w:type="spellEnd"/>
      <w:r w:rsidR="00A07748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Παιδικής Αγωγής, </w:t>
      </w:r>
      <w:r w:rsidR="00234281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τα οποία επισυνάπτονται στο παρόν ως ΠΑΡΑΡΤΗΜΑ 2,</w:t>
      </w:r>
      <w:r w:rsidR="00252FBE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</w:t>
      </w:r>
      <w:r w:rsidR="00B73D19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προσδιορίστηκαν οι δικαιούχοι</w:t>
      </w:r>
      <w:r w:rsidR="00F767F7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υπ</w:t>
      </w:r>
      <w:r w:rsidR="00B73D19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>άλληλοι.</w:t>
      </w:r>
    </w:p>
    <w:p w:rsidR="00377592" w:rsidRDefault="00F767F7" w:rsidP="00855B8C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</w:t>
      </w:r>
      <w:r w:rsidR="00B73D19">
        <w:rPr>
          <w:rFonts w:ascii="Tahoma" w:hAnsi="Tahoma" w:cs="Tahoma"/>
          <w:color w:val="000000" w:themeColor="text1"/>
          <w:sz w:val="22"/>
          <w:szCs w:val="22"/>
          <w:lang w:eastAsia="el-GR" w:bidi="ar-SA"/>
        </w:rPr>
        <w:t xml:space="preserve"> </w:t>
      </w:r>
    </w:p>
    <w:p w:rsidR="00875FD6" w:rsidRDefault="00F767F7" w:rsidP="00000CA2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274984">
        <w:rPr>
          <w:rFonts w:ascii="Tahoma" w:hAnsi="Tahoma" w:cs="Tahoma"/>
          <w:sz w:val="22"/>
          <w:szCs w:val="22"/>
          <w:lang w:eastAsia="el-GR" w:bidi="ar-SA"/>
        </w:rPr>
        <w:t>Επειδή έχει δοθε</w:t>
      </w:r>
      <w:r w:rsidR="00AE05CB">
        <w:rPr>
          <w:rFonts w:ascii="Tahoma" w:hAnsi="Tahoma" w:cs="Tahoma"/>
          <w:sz w:val="22"/>
          <w:szCs w:val="22"/>
          <w:lang w:eastAsia="el-GR" w:bidi="ar-SA"/>
        </w:rPr>
        <w:t>ί και</w:t>
      </w:r>
      <w:r w:rsidR="00274984">
        <w:rPr>
          <w:rFonts w:ascii="Tahoma" w:hAnsi="Tahoma" w:cs="Tahoma"/>
          <w:sz w:val="22"/>
          <w:szCs w:val="22"/>
          <w:lang w:eastAsia="el-GR" w:bidi="ar-SA"/>
        </w:rPr>
        <w:t xml:space="preserve"> σχετική Γνωμοδότηση του Τεχνικού Ασφαλείας που </w:t>
      </w:r>
      <w:r w:rsidR="00AE05CB">
        <w:rPr>
          <w:rFonts w:ascii="Tahoma" w:hAnsi="Tahoma" w:cs="Tahoma"/>
          <w:sz w:val="22"/>
          <w:szCs w:val="22"/>
          <w:lang w:eastAsia="el-GR" w:bidi="ar-SA"/>
        </w:rPr>
        <w:t xml:space="preserve">αφορά συγκεκριμένες κατηγορίες δικαιούχων (οδηγούς </w:t>
      </w:r>
      <w:proofErr w:type="spellStart"/>
      <w:r w:rsidR="00AE05CB">
        <w:rPr>
          <w:rFonts w:ascii="Tahoma" w:hAnsi="Tahoma" w:cs="Tahoma"/>
          <w:sz w:val="22"/>
          <w:szCs w:val="22"/>
          <w:lang w:eastAsia="el-GR" w:bidi="ar-SA"/>
        </w:rPr>
        <w:t>δικύκλων</w:t>
      </w:r>
      <w:proofErr w:type="spellEnd"/>
      <w:r w:rsidR="00AE05CB">
        <w:rPr>
          <w:rFonts w:ascii="Tahoma" w:hAnsi="Tahoma" w:cs="Tahoma"/>
          <w:sz w:val="22"/>
          <w:szCs w:val="22"/>
          <w:lang w:eastAsia="el-GR" w:bidi="ar-SA"/>
        </w:rPr>
        <w:t xml:space="preserve">, κηπουρούς, </w:t>
      </w:r>
      <w:proofErr w:type="spellStart"/>
      <w:r w:rsidR="00AE05CB">
        <w:rPr>
          <w:rFonts w:ascii="Tahoma" w:hAnsi="Tahoma" w:cs="Tahoma"/>
          <w:sz w:val="22"/>
          <w:szCs w:val="22"/>
          <w:lang w:eastAsia="el-GR" w:bidi="ar-SA"/>
        </w:rPr>
        <w:t>βουλκανιστές</w:t>
      </w:r>
      <w:proofErr w:type="spellEnd"/>
      <w:r w:rsidR="00AE05CB">
        <w:rPr>
          <w:rFonts w:ascii="Tahoma" w:hAnsi="Tahoma" w:cs="Tahoma"/>
          <w:sz w:val="22"/>
          <w:szCs w:val="22"/>
          <w:lang w:eastAsia="el-GR" w:bidi="ar-SA"/>
        </w:rPr>
        <w:t xml:space="preserve">, οδηγούς </w:t>
      </w:r>
      <w:proofErr w:type="spellStart"/>
      <w:r w:rsidR="00AE05CB">
        <w:rPr>
          <w:rFonts w:ascii="Tahoma" w:hAnsi="Tahoma" w:cs="Tahoma"/>
          <w:sz w:val="22"/>
          <w:szCs w:val="22"/>
          <w:lang w:eastAsia="el-GR" w:bidi="ar-SA"/>
        </w:rPr>
        <w:t>τριτρ</w:t>
      </w:r>
      <w:r w:rsidR="000A18C5">
        <w:rPr>
          <w:rFonts w:ascii="Tahoma" w:hAnsi="Tahoma" w:cs="Tahoma"/>
          <w:sz w:val="22"/>
          <w:szCs w:val="22"/>
          <w:lang w:eastAsia="el-GR" w:bidi="ar-SA"/>
        </w:rPr>
        <w:t>όχων</w:t>
      </w:r>
      <w:proofErr w:type="spellEnd"/>
      <w:r w:rsidR="000A18C5">
        <w:rPr>
          <w:rFonts w:ascii="Tahoma" w:hAnsi="Tahoma" w:cs="Tahoma"/>
          <w:sz w:val="22"/>
          <w:szCs w:val="22"/>
          <w:lang w:eastAsia="el-GR" w:bidi="ar-SA"/>
        </w:rPr>
        <w:t>),</w:t>
      </w:r>
    </w:p>
    <w:p w:rsidR="008D49AE" w:rsidRDefault="008D49AE" w:rsidP="00000CA2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>Επειδή</w:t>
      </w:r>
      <w:r w:rsidR="00482CAB" w:rsidRPr="00482CAB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482CAB">
        <w:rPr>
          <w:rFonts w:ascii="Tahoma" w:hAnsi="Tahoma" w:cs="Tahoma"/>
          <w:sz w:val="22"/>
          <w:szCs w:val="22"/>
          <w:lang w:eastAsia="el-GR" w:bidi="ar-SA"/>
        </w:rPr>
        <w:t>ο υπολογισμός του οφειλόμενου</w:t>
      </w:r>
      <w:r w:rsidR="0072340D" w:rsidRPr="0072340D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72340D">
        <w:rPr>
          <w:rFonts w:ascii="Tahoma" w:hAnsi="Tahoma" w:cs="Tahoma"/>
          <w:sz w:val="22"/>
          <w:szCs w:val="22"/>
          <w:lang w:eastAsia="el-GR" w:bidi="ar-SA"/>
        </w:rPr>
        <w:t>συνολικά</w:t>
      </w:r>
      <w:r w:rsidR="00482CAB" w:rsidRPr="00482CAB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176D07">
        <w:rPr>
          <w:rFonts w:ascii="Tahoma" w:hAnsi="Tahoma" w:cs="Tahoma"/>
          <w:sz w:val="22"/>
          <w:szCs w:val="22"/>
          <w:lang w:eastAsia="el-GR" w:bidi="ar-SA"/>
        </w:rPr>
        <w:t>στους 716</w:t>
      </w:r>
      <w:r w:rsidR="00482CAB">
        <w:rPr>
          <w:rFonts w:ascii="Tahoma" w:hAnsi="Tahoma" w:cs="Tahoma"/>
          <w:sz w:val="22"/>
          <w:szCs w:val="22"/>
          <w:lang w:eastAsia="el-GR" w:bidi="ar-SA"/>
        </w:rPr>
        <w:t xml:space="preserve"> δικαιούχους </w:t>
      </w:r>
      <w:r w:rsidR="00482CAB" w:rsidRPr="00482CAB"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482CAB">
        <w:rPr>
          <w:rFonts w:ascii="Tahoma" w:hAnsi="Tahoma" w:cs="Tahoma"/>
          <w:sz w:val="22"/>
          <w:szCs w:val="22"/>
          <w:lang w:eastAsia="el-GR" w:bidi="ar-SA"/>
        </w:rPr>
        <w:t>υπαλλήλους ποσού</w:t>
      </w:r>
      <w:r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482CAB">
        <w:rPr>
          <w:rFonts w:ascii="Tahoma" w:hAnsi="Tahoma" w:cs="Tahoma"/>
          <w:sz w:val="22"/>
          <w:szCs w:val="22"/>
          <w:lang w:eastAsia="el-GR" w:bidi="ar-SA"/>
        </w:rPr>
        <w:t>έγινε</w:t>
      </w:r>
      <w:r>
        <w:rPr>
          <w:rFonts w:ascii="Tahoma" w:hAnsi="Tahoma" w:cs="Tahoma"/>
          <w:sz w:val="22"/>
          <w:szCs w:val="22"/>
          <w:lang w:eastAsia="el-GR" w:bidi="ar-SA"/>
        </w:rPr>
        <w:t xml:space="preserve"> </w:t>
      </w:r>
      <w:r w:rsidR="00482CAB">
        <w:rPr>
          <w:rFonts w:ascii="Tahoma" w:hAnsi="Tahoma" w:cs="Tahoma"/>
          <w:sz w:val="22"/>
          <w:szCs w:val="22"/>
          <w:lang w:eastAsia="el-GR" w:bidi="ar-SA"/>
        </w:rPr>
        <w:t xml:space="preserve">σύμφωνα με τις ημέρες αυτοπρόσωπης παρουσίας-εργασίας εκάστου  επί το αντίτιμο της δικαιούμενης ημερήσιας ποσότητας 1 λίτρου φρέσκου </w:t>
      </w:r>
      <w:r w:rsidR="00482CAB">
        <w:rPr>
          <w:rFonts w:ascii="Tahoma" w:hAnsi="Tahoma" w:cs="Tahoma"/>
          <w:sz w:val="22"/>
          <w:szCs w:val="22"/>
          <w:lang w:eastAsia="el-GR" w:bidi="ar-SA"/>
        </w:rPr>
        <w:lastRenderedPageBreak/>
        <w:t>γάλακτος, ήτοι 1,00 ευρώ + 13% ΦΠΑ = 1,13 ευρώ</w:t>
      </w:r>
      <w:r w:rsidR="00176D07">
        <w:rPr>
          <w:rFonts w:ascii="Tahoma" w:hAnsi="Tahoma" w:cs="Tahoma"/>
          <w:sz w:val="22"/>
          <w:szCs w:val="22"/>
          <w:lang w:eastAsia="el-GR" w:bidi="ar-SA"/>
        </w:rPr>
        <w:t>/ημέρα</w:t>
      </w:r>
      <w:r w:rsidR="00482CAB">
        <w:rPr>
          <w:rFonts w:ascii="Tahoma" w:hAnsi="Tahoma" w:cs="Tahoma"/>
          <w:sz w:val="22"/>
          <w:szCs w:val="22"/>
          <w:lang w:eastAsia="el-GR" w:bidi="ar-SA"/>
        </w:rPr>
        <w:t xml:space="preserve"> Χ </w:t>
      </w:r>
      <w:r w:rsidR="00176D07">
        <w:rPr>
          <w:rFonts w:ascii="Tahoma" w:hAnsi="Tahoma" w:cs="Tahoma"/>
          <w:sz w:val="22"/>
          <w:szCs w:val="22"/>
          <w:lang w:eastAsia="el-GR" w:bidi="ar-SA"/>
        </w:rPr>
        <w:t>72.444,00</w:t>
      </w:r>
      <w:r w:rsidR="00482CAB">
        <w:rPr>
          <w:rFonts w:ascii="Tahoma" w:hAnsi="Tahoma" w:cs="Tahoma"/>
          <w:sz w:val="22"/>
          <w:szCs w:val="22"/>
          <w:lang w:eastAsia="el-GR" w:bidi="ar-SA"/>
        </w:rPr>
        <w:t xml:space="preserve"> συνολικά ημέρες εργασίας </w:t>
      </w:r>
      <w:r w:rsidR="00F54EE6">
        <w:rPr>
          <w:rFonts w:ascii="Tahoma" w:hAnsi="Tahoma" w:cs="Tahoma"/>
          <w:sz w:val="22"/>
          <w:szCs w:val="22"/>
          <w:lang w:eastAsia="el-GR" w:bidi="ar-SA"/>
        </w:rPr>
        <w:t xml:space="preserve">των </w:t>
      </w:r>
      <w:r w:rsidR="00176D07">
        <w:rPr>
          <w:rFonts w:ascii="Tahoma" w:hAnsi="Tahoma" w:cs="Tahoma"/>
          <w:sz w:val="22"/>
          <w:szCs w:val="22"/>
          <w:lang w:eastAsia="el-GR" w:bidi="ar-SA"/>
        </w:rPr>
        <w:t>716</w:t>
      </w:r>
      <w:r w:rsidR="00974E68">
        <w:rPr>
          <w:rFonts w:ascii="Tahoma" w:hAnsi="Tahoma" w:cs="Tahoma"/>
          <w:sz w:val="22"/>
          <w:szCs w:val="22"/>
          <w:lang w:eastAsia="el-GR" w:bidi="ar-SA"/>
        </w:rPr>
        <w:t xml:space="preserve"> ε</w:t>
      </w:r>
      <w:r w:rsidR="00482CAB">
        <w:rPr>
          <w:rFonts w:ascii="Tahoma" w:hAnsi="Tahoma" w:cs="Tahoma"/>
          <w:sz w:val="22"/>
          <w:szCs w:val="22"/>
          <w:lang w:eastAsia="el-GR" w:bidi="ar-SA"/>
        </w:rPr>
        <w:t>ργαζομένων</w:t>
      </w:r>
      <w:r w:rsidR="00176D07">
        <w:rPr>
          <w:rFonts w:ascii="Tahoma" w:hAnsi="Tahoma" w:cs="Tahoma"/>
          <w:sz w:val="22"/>
          <w:szCs w:val="22"/>
          <w:lang w:eastAsia="el-GR" w:bidi="ar-SA"/>
        </w:rPr>
        <w:t xml:space="preserve"> = 81.861,72 ευρώ (ως συνημμένη κατάσταση - Παράρτημα 1).</w:t>
      </w:r>
    </w:p>
    <w:p w:rsidR="006473DD" w:rsidRDefault="001C2AA9" w:rsidP="00000CA2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 xml:space="preserve">                </w:t>
      </w:r>
    </w:p>
    <w:p w:rsidR="00855B8C" w:rsidRDefault="00855B8C" w:rsidP="00855B8C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eastAsia="el-GR" w:bidi="ar-SA"/>
        </w:rPr>
      </w:pPr>
      <w:r>
        <w:rPr>
          <w:rFonts w:ascii="Tahoma" w:hAnsi="Tahoma" w:cs="Tahoma"/>
          <w:sz w:val="22"/>
          <w:szCs w:val="22"/>
          <w:lang w:eastAsia="el-GR" w:bidi="ar-SA"/>
        </w:rPr>
        <w:t>Κατόπιν των ανωτέρω παρακαλούμε να αποφασίσετε:</w:t>
      </w:r>
    </w:p>
    <w:p w:rsidR="00F54EE6" w:rsidRPr="00024D25" w:rsidRDefault="00573AE5" w:rsidP="00F54EE6">
      <w:pPr>
        <w:pStyle w:val="a3"/>
        <w:spacing w:line="360" w:lineRule="auto"/>
        <w:ind w:left="108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el-GR" w:bidi="ar-SA"/>
        </w:rPr>
        <w:t xml:space="preserve">1. </w:t>
      </w:r>
      <w:r w:rsidR="00F54EE6" w:rsidRPr="00024D25">
        <w:rPr>
          <w:rFonts w:ascii="Tahoma" w:hAnsi="Tahoma" w:cs="Tahoma"/>
          <w:bCs/>
          <w:sz w:val="22"/>
          <w:szCs w:val="22"/>
          <w:u w:val="single"/>
        </w:rPr>
        <w:t>Να αναγνωριστεί η οφειλή</w:t>
      </w:r>
      <w:r w:rsidR="00F54EE6" w:rsidRPr="00024D25">
        <w:rPr>
          <w:rFonts w:ascii="Tahoma" w:hAnsi="Tahoma" w:cs="Tahoma"/>
          <w:bCs/>
          <w:sz w:val="22"/>
          <w:szCs w:val="22"/>
        </w:rPr>
        <w:t xml:space="preserve"> του Δήμου</w:t>
      </w:r>
      <w:r w:rsidR="00F54EE6" w:rsidRPr="00024D25">
        <w:rPr>
          <w:rFonts w:ascii="Tahoma" w:hAnsi="Tahoma" w:cs="Tahoma"/>
          <w:sz w:val="22"/>
          <w:szCs w:val="22"/>
          <w:lang w:eastAsia="el-GR" w:bidi="ar-SA"/>
        </w:rPr>
        <w:t xml:space="preserve"> σε χρήμα για το μη </w:t>
      </w:r>
      <w:proofErr w:type="spellStart"/>
      <w:r w:rsidR="00F54EE6" w:rsidRPr="00024D25">
        <w:rPr>
          <w:rFonts w:ascii="Tahoma" w:hAnsi="Tahoma" w:cs="Tahoma"/>
          <w:sz w:val="22"/>
          <w:szCs w:val="22"/>
          <w:lang w:eastAsia="el-GR" w:bidi="ar-SA"/>
        </w:rPr>
        <w:t>χορηγηθέν</w:t>
      </w:r>
      <w:proofErr w:type="spellEnd"/>
      <w:r w:rsidR="00F54EE6" w:rsidRPr="00024D25">
        <w:rPr>
          <w:rFonts w:ascii="Tahoma" w:hAnsi="Tahoma" w:cs="Tahoma"/>
          <w:sz w:val="22"/>
          <w:szCs w:val="22"/>
          <w:lang w:eastAsia="el-GR" w:bidi="ar-SA"/>
        </w:rPr>
        <w:t xml:space="preserve"> γάλα για τη χρονική περίοδο</w:t>
      </w:r>
      <w:r w:rsidR="00F54EE6" w:rsidRPr="00024D25">
        <w:rPr>
          <w:rFonts w:ascii="Tahoma" w:hAnsi="Tahoma" w:cs="Tahoma"/>
          <w:bCs/>
          <w:sz w:val="22"/>
          <w:szCs w:val="22"/>
        </w:rPr>
        <w:t xml:space="preserve"> από 18/07/2023 έως 31/12/2023, η συνολική δαπάνη της οποίας (με βάση την αναλυτική ονομαστική κατάσταση που επισυνάπτεται στο παρόν ως ΠΑΡΑΡΤΗΜΑ 1) ανέρχεται στο ποσό των </w:t>
      </w:r>
      <w:r w:rsidR="00176D07" w:rsidRPr="00176D07">
        <w:rPr>
          <w:rFonts w:ascii="Tahoma" w:hAnsi="Tahoma" w:cs="Tahoma"/>
          <w:bCs/>
          <w:sz w:val="22"/>
          <w:szCs w:val="22"/>
        </w:rPr>
        <w:t xml:space="preserve">81.861,72 </w:t>
      </w:r>
      <w:r w:rsidR="00F54EE6" w:rsidRPr="00024D25">
        <w:rPr>
          <w:rFonts w:ascii="Tahoma" w:hAnsi="Tahoma" w:cs="Tahoma"/>
          <w:bCs/>
          <w:sz w:val="22"/>
          <w:szCs w:val="22"/>
        </w:rPr>
        <w:t xml:space="preserve"> ευρώ </w:t>
      </w:r>
      <w:r w:rsidR="00F54EE6" w:rsidRPr="00024D25">
        <w:rPr>
          <w:rFonts w:ascii="Tahoma" w:hAnsi="Tahoma" w:cs="Tahoma"/>
          <w:bCs/>
          <w:color w:val="000000" w:themeColor="text1"/>
          <w:sz w:val="22"/>
          <w:szCs w:val="22"/>
        </w:rPr>
        <w:t xml:space="preserve">με Φ.Π.Α. 13% για </w:t>
      </w:r>
      <w:r w:rsidR="00176D07">
        <w:rPr>
          <w:rFonts w:ascii="Tahoma" w:hAnsi="Tahoma" w:cs="Tahoma"/>
          <w:bCs/>
          <w:color w:val="000000" w:themeColor="text1"/>
          <w:sz w:val="22"/>
          <w:szCs w:val="22"/>
        </w:rPr>
        <w:t>716</w:t>
      </w:r>
      <w:r w:rsidR="00F54EE6" w:rsidRPr="00024D25">
        <w:rPr>
          <w:rFonts w:ascii="Tahoma" w:hAnsi="Tahoma" w:cs="Tahoma"/>
          <w:bCs/>
          <w:sz w:val="22"/>
          <w:szCs w:val="22"/>
        </w:rPr>
        <w:t xml:space="preserve"> εργαζόμενους, </w:t>
      </w:r>
    </w:p>
    <w:p w:rsidR="00F54EE6" w:rsidRDefault="00F54EE6" w:rsidP="00F54EE6">
      <w:pPr>
        <w:pStyle w:val="a3"/>
        <w:spacing w:line="360" w:lineRule="auto"/>
        <w:ind w:left="1080"/>
        <w:jc w:val="both"/>
        <w:rPr>
          <w:rFonts w:ascii="Tahoma" w:hAnsi="Tahoma" w:cs="Tahoma"/>
          <w:bCs/>
          <w:sz w:val="22"/>
          <w:szCs w:val="22"/>
        </w:rPr>
      </w:pPr>
      <w:r w:rsidRPr="00F54EE6">
        <w:rPr>
          <w:rFonts w:ascii="Tahoma" w:hAnsi="Tahoma" w:cs="Tahoma"/>
          <w:bCs/>
          <w:sz w:val="22"/>
          <w:szCs w:val="22"/>
        </w:rPr>
        <w:t xml:space="preserve">2. </w:t>
      </w:r>
      <w:r w:rsidRPr="00024D25">
        <w:rPr>
          <w:rFonts w:ascii="Tahoma" w:hAnsi="Tahoma" w:cs="Tahoma"/>
          <w:bCs/>
          <w:sz w:val="22"/>
          <w:szCs w:val="22"/>
          <w:u w:val="single"/>
        </w:rPr>
        <w:t>Να εγκριθεί η καταβολή</w:t>
      </w:r>
      <w:r>
        <w:rPr>
          <w:rFonts w:ascii="Tahoma" w:hAnsi="Tahoma" w:cs="Tahoma"/>
          <w:bCs/>
          <w:sz w:val="22"/>
          <w:szCs w:val="22"/>
          <w:u w:val="single"/>
        </w:rPr>
        <w:t xml:space="preserve"> </w:t>
      </w:r>
      <w:r w:rsidRPr="007143F6">
        <w:rPr>
          <w:rFonts w:ascii="Tahoma" w:hAnsi="Tahoma" w:cs="Tahoma"/>
          <w:bCs/>
          <w:sz w:val="22"/>
          <w:szCs w:val="22"/>
        </w:rPr>
        <w:t>των</w:t>
      </w:r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οφειλομένων</w:t>
      </w:r>
      <w:proofErr w:type="spellEnd"/>
      <w:r w:rsidRPr="00024D25">
        <w:rPr>
          <w:rFonts w:ascii="Tahoma" w:hAnsi="Tahoma" w:cs="Tahoma"/>
          <w:bCs/>
          <w:sz w:val="22"/>
          <w:szCs w:val="22"/>
        </w:rPr>
        <w:t>, συνολικής δαπάνης</w:t>
      </w:r>
      <w:r w:rsidR="00176D07">
        <w:rPr>
          <w:rFonts w:ascii="Tahoma" w:hAnsi="Tahoma" w:cs="Tahoma"/>
          <w:bCs/>
          <w:sz w:val="22"/>
          <w:szCs w:val="22"/>
        </w:rPr>
        <w:t xml:space="preserve"> </w:t>
      </w:r>
      <w:r w:rsidR="00176D07" w:rsidRPr="00176D07">
        <w:rPr>
          <w:rFonts w:ascii="Tahoma" w:hAnsi="Tahoma" w:cs="Tahoma"/>
          <w:bCs/>
          <w:sz w:val="22"/>
          <w:szCs w:val="22"/>
        </w:rPr>
        <w:t xml:space="preserve">81.861,72 </w:t>
      </w:r>
      <w:r w:rsidRPr="00024D25">
        <w:rPr>
          <w:rFonts w:ascii="Tahoma" w:hAnsi="Tahoma" w:cs="Tahoma"/>
          <w:bCs/>
          <w:sz w:val="22"/>
          <w:szCs w:val="22"/>
        </w:rPr>
        <w:t xml:space="preserve">  ευρώ</w:t>
      </w:r>
      <w:r w:rsidRPr="00176D07">
        <w:rPr>
          <w:rFonts w:ascii="Tahoma" w:hAnsi="Tahoma" w:cs="Tahoma"/>
          <w:bCs/>
          <w:sz w:val="22"/>
          <w:szCs w:val="22"/>
        </w:rPr>
        <w:t xml:space="preserve"> </w:t>
      </w:r>
      <w:r w:rsidRPr="00397A02">
        <w:rPr>
          <w:rFonts w:ascii="Tahoma" w:hAnsi="Tahoma" w:cs="Tahoma"/>
          <w:bCs/>
          <w:sz w:val="22"/>
          <w:szCs w:val="22"/>
        </w:rPr>
        <w:t xml:space="preserve">με Φ.Π.Α. 13%, σε </w:t>
      </w:r>
      <w:r w:rsidR="00176D07">
        <w:rPr>
          <w:rFonts w:ascii="Tahoma" w:hAnsi="Tahoma" w:cs="Tahoma"/>
          <w:bCs/>
          <w:sz w:val="22"/>
          <w:szCs w:val="22"/>
        </w:rPr>
        <w:t>716</w:t>
      </w:r>
      <w:r w:rsidRPr="00024D25">
        <w:rPr>
          <w:rFonts w:ascii="Tahoma" w:hAnsi="Tahoma" w:cs="Tahoma"/>
          <w:bCs/>
          <w:sz w:val="22"/>
          <w:szCs w:val="22"/>
        </w:rPr>
        <w:t xml:space="preserve"> εργαζόμενους</w:t>
      </w:r>
      <w:r>
        <w:rPr>
          <w:rFonts w:ascii="Tahoma" w:hAnsi="Tahoma" w:cs="Tahoma"/>
          <w:bCs/>
          <w:sz w:val="22"/>
          <w:szCs w:val="22"/>
        </w:rPr>
        <w:t>, επειδή</w:t>
      </w:r>
      <w:r w:rsidRPr="00397A02">
        <w:rPr>
          <w:rFonts w:ascii="Tahoma" w:hAnsi="Tahoma" w:cs="Tahoma"/>
          <w:bCs/>
          <w:sz w:val="22"/>
          <w:szCs w:val="22"/>
        </w:rPr>
        <w:t xml:space="preserve"> υπήρχαν οι αντίστοιχοι κωδικοί και πιστώσεις</w:t>
      </w:r>
      <w:r w:rsidRPr="00024D25">
        <w:rPr>
          <w:rFonts w:ascii="Tahoma" w:hAnsi="Tahoma" w:cs="Tahoma"/>
          <w:sz w:val="22"/>
          <w:szCs w:val="22"/>
          <w:lang w:eastAsia="el-GR" w:bidi="ar-SA"/>
        </w:rPr>
        <w:t xml:space="preserve"> στον προϋπολογισμό του Δήμου έτους 2023, καθώς και οι αντίστοιχοι στον τρέχοντα προϋπολογισμό,</w:t>
      </w:r>
      <w:r w:rsidRPr="00024D25">
        <w:rPr>
          <w:rFonts w:ascii="Tahoma" w:hAnsi="Tahoma" w:cs="Tahoma"/>
          <w:bCs/>
          <w:sz w:val="22"/>
          <w:szCs w:val="22"/>
        </w:rPr>
        <w:t xml:space="preserve"> και </w:t>
      </w:r>
    </w:p>
    <w:p w:rsidR="00F54EE6" w:rsidRPr="00397A02" w:rsidRDefault="00F54EE6" w:rsidP="00F54EE6">
      <w:pPr>
        <w:pStyle w:val="a3"/>
        <w:spacing w:line="360" w:lineRule="auto"/>
        <w:ind w:left="1080"/>
        <w:jc w:val="both"/>
        <w:rPr>
          <w:rFonts w:ascii="Tahoma" w:hAnsi="Tahoma" w:cs="Tahoma"/>
          <w:bCs/>
          <w:sz w:val="22"/>
          <w:szCs w:val="22"/>
        </w:rPr>
      </w:pPr>
      <w:r w:rsidRPr="00F54EE6">
        <w:rPr>
          <w:rFonts w:ascii="Tahoma" w:hAnsi="Tahoma" w:cs="Tahoma"/>
          <w:bCs/>
          <w:sz w:val="22"/>
          <w:szCs w:val="22"/>
        </w:rPr>
        <w:t xml:space="preserve">3. </w:t>
      </w:r>
      <w:r w:rsidRPr="00397A02">
        <w:rPr>
          <w:rFonts w:ascii="Tahoma" w:hAnsi="Tahoma" w:cs="Tahoma"/>
          <w:bCs/>
          <w:sz w:val="22"/>
          <w:szCs w:val="22"/>
          <w:u w:val="single"/>
        </w:rPr>
        <w:t xml:space="preserve">Να </w:t>
      </w:r>
      <w:r w:rsidRPr="00397A02">
        <w:rPr>
          <w:rFonts w:ascii="Tahoma" w:hAnsi="Tahoma" w:cs="Tahoma"/>
          <w:sz w:val="22"/>
          <w:szCs w:val="22"/>
          <w:u w:val="single"/>
          <w:lang w:eastAsia="el-GR" w:bidi="ar-SA"/>
        </w:rPr>
        <w:t>οριστεί ο αριθμός των τυχόν δόσεων</w:t>
      </w:r>
      <w:r w:rsidRPr="00024D25">
        <w:rPr>
          <w:rFonts w:ascii="Tahoma" w:hAnsi="Tahoma" w:cs="Tahoma"/>
          <w:sz w:val="22"/>
          <w:szCs w:val="22"/>
          <w:lang w:eastAsia="el-GR" w:bidi="ar-SA"/>
        </w:rPr>
        <w:t>.</w:t>
      </w:r>
    </w:p>
    <w:p w:rsidR="00C1695B" w:rsidRDefault="00C1695B" w:rsidP="00855B8C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eastAsia="el-GR" w:bidi="ar-SA"/>
        </w:rPr>
      </w:pPr>
    </w:p>
    <w:p w:rsidR="00C1695B" w:rsidRDefault="00C1695B" w:rsidP="00855B8C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eastAsia="el-GR" w:bidi="ar-SA"/>
        </w:rPr>
      </w:pPr>
    </w:p>
    <w:p w:rsidR="00C40EBB" w:rsidRDefault="00C40EBB" w:rsidP="00C40EBB">
      <w:pPr>
        <w:autoSpaceDN w:val="0"/>
        <w:ind w:right="-720"/>
        <w:jc w:val="both"/>
        <w:rPr>
          <w:rFonts w:ascii="Tahoma" w:hAnsi="Tahoma" w:cs="Tahoma"/>
          <w:b/>
          <w:kern w:val="3"/>
          <w:sz w:val="22"/>
          <w:szCs w:val="22"/>
          <w:u w:val="single"/>
        </w:rPr>
      </w:pPr>
      <w:r w:rsidRPr="004F3725">
        <w:rPr>
          <w:rFonts w:ascii="Tahoma" w:hAnsi="Tahoma" w:cs="Tahoma"/>
          <w:b/>
          <w:kern w:val="3"/>
          <w:sz w:val="22"/>
          <w:szCs w:val="22"/>
          <w:u w:val="single"/>
        </w:rPr>
        <w:t>Συνημμένα</w:t>
      </w:r>
      <w:r>
        <w:rPr>
          <w:rFonts w:ascii="Tahoma" w:hAnsi="Tahoma" w:cs="Tahoma"/>
          <w:b/>
          <w:kern w:val="3"/>
          <w:sz w:val="22"/>
          <w:szCs w:val="22"/>
          <w:u w:val="single"/>
        </w:rPr>
        <w:t>:</w:t>
      </w:r>
    </w:p>
    <w:p w:rsidR="00243B8F" w:rsidRDefault="00243B8F" w:rsidP="00C40EBB">
      <w:pPr>
        <w:autoSpaceDN w:val="0"/>
        <w:ind w:right="-720"/>
        <w:jc w:val="both"/>
        <w:rPr>
          <w:rFonts w:ascii="Tahoma" w:hAnsi="Tahoma" w:cs="Tahoma"/>
          <w:b/>
          <w:kern w:val="3"/>
          <w:sz w:val="22"/>
          <w:szCs w:val="22"/>
        </w:rPr>
      </w:pPr>
      <w:r w:rsidRPr="00243B8F">
        <w:rPr>
          <w:rFonts w:ascii="Tahoma" w:hAnsi="Tahoma" w:cs="Tahoma"/>
          <w:b/>
          <w:kern w:val="3"/>
          <w:sz w:val="22"/>
          <w:szCs w:val="22"/>
        </w:rPr>
        <w:t>-ΠΑΡΑΡΤΗΜΑ 1</w:t>
      </w:r>
    </w:p>
    <w:p w:rsidR="00243B8F" w:rsidRDefault="00243B8F" w:rsidP="00243B8F">
      <w:pPr>
        <w:autoSpaceDN w:val="0"/>
        <w:ind w:right="-720"/>
        <w:jc w:val="both"/>
        <w:rPr>
          <w:rFonts w:ascii="Tahoma" w:hAnsi="Tahoma" w:cs="Tahoma"/>
          <w:b/>
          <w:kern w:val="3"/>
          <w:sz w:val="22"/>
          <w:szCs w:val="22"/>
        </w:rPr>
      </w:pPr>
      <w:r w:rsidRPr="00243B8F">
        <w:rPr>
          <w:rFonts w:ascii="Tahoma" w:hAnsi="Tahoma" w:cs="Tahoma"/>
          <w:b/>
          <w:kern w:val="3"/>
          <w:sz w:val="22"/>
          <w:szCs w:val="22"/>
        </w:rPr>
        <w:t xml:space="preserve">-ΠΑΡΑΡΤΗΜΑ </w:t>
      </w:r>
      <w:r>
        <w:rPr>
          <w:rFonts w:ascii="Tahoma" w:hAnsi="Tahoma" w:cs="Tahoma"/>
          <w:b/>
          <w:kern w:val="3"/>
          <w:sz w:val="22"/>
          <w:szCs w:val="22"/>
        </w:rPr>
        <w:t>2</w:t>
      </w:r>
    </w:p>
    <w:p w:rsidR="00CE4C0E" w:rsidRPr="00243B8F" w:rsidRDefault="00CE4C0E" w:rsidP="00243B8F">
      <w:pPr>
        <w:autoSpaceDN w:val="0"/>
        <w:ind w:right="-720"/>
        <w:jc w:val="both"/>
        <w:rPr>
          <w:rFonts w:ascii="Tahoma" w:hAnsi="Tahoma" w:cs="Tahoma"/>
          <w:b/>
          <w:kern w:val="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5"/>
        <w:gridCol w:w="4115"/>
      </w:tblGrid>
      <w:tr w:rsidR="002E14DE" w:rsidRPr="002E14DE" w:rsidTr="00C942AC">
        <w:tc>
          <w:tcPr>
            <w:tcW w:w="4275" w:type="dxa"/>
            <w:shd w:val="clear" w:color="auto" w:fill="auto"/>
          </w:tcPr>
          <w:p w:rsidR="002E14DE" w:rsidRPr="002E14DE" w:rsidRDefault="002E14DE" w:rsidP="002E14DE">
            <w:pPr>
              <w:keepNext/>
              <w:autoSpaceDN w:val="0"/>
              <w:ind w:right="-720"/>
              <w:jc w:val="both"/>
              <w:outlineLvl w:val="7"/>
              <w:rPr>
                <w:rFonts w:ascii="Tahoma" w:hAnsi="Tahoma" w:cs="Tahoma"/>
                <w:b/>
                <w:bCs/>
                <w:kern w:val="3"/>
                <w:sz w:val="22"/>
                <w:szCs w:val="22"/>
              </w:rPr>
            </w:pPr>
            <w:r w:rsidRPr="002E14DE">
              <w:rPr>
                <w:rFonts w:ascii="Tahoma" w:hAnsi="Tahoma" w:cs="Tahoma"/>
                <w:b/>
                <w:bCs/>
                <w:kern w:val="3"/>
                <w:sz w:val="22"/>
                <w:szCs w:val="22"/>
                <w:u w:val="single"/>
              </w:rPr>
              <w:t>Εσωτερική Διανομή:</w:t>
            </w:r>
            <w:r w:rsidRPr="002E14DE">
              <w:rPr>
                <w:rFonts w:ascii="Tahoma" w:hAnsi="Tahoma" w:cs="Tahoma"/>
                <w:b/>
                <w:bCs/>
                <w:kern w:val="3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p w:rsidR="002E14DE" w:rsidRPr="002E14DE" w:rsidRDefault="002E14DE" w:rsidP="002E14DE">
            <w:pPr>
              <w:keepNext/>
              <w:autoSpaceDN w:val="0"/>
              <w:ind w:right="-720"/>
              <w:jc w:val="both"/>
              <w:outlineLvl w:val="7"/>
              <w:rPr>
                <w:rFonts w:ascii="Tahoma" w:hAnsi="Tahoma" w:cs="Tahoma"/>
                <w:bCs/>
                <w:kern w:val="3"/>
                <w:sz w:val="22"/>
                <w:szCs w:val="22"/>
              </w:rPr>
            </w:pPr>
            <w:r w:rsidRPr="002E14DE">
              <w:rPr>
                <w:rFonts w:ascii="Tahoma" w:hAnsi="Tahoma" w:cs="Tahoma"/>
                <w:kern w:val="3"/>
                <w:sz w:val="22"/>
                <w:szCs w:val="22"/>
              </w:rPr>
              <w:t xml:space="preserve">-  </w:t>
            </w:r>
            <w:proofErr w:type="spellStart"/>
            <w:r w:rsidRPr="002E14DE">
              <w:rPr>
                <w:rFonts w:ascii="Tahoma" w:hAnsi="Tahoma" w:cs="Tahoma"/>
                <w:kern w:val="3"/>
                <w:sz w:val="22"/>
                <w:szCs w:val="22"/>
              </w:rPr>
              <w:t>Γρ</w:t>
            </w:r>
            <w:proofErr w:type="spellEnd"/>
            <w:r w:rsidRPr="002E14DE">
              <w:rPr>
                <w:rFonts w:ascii="Tahoma" w:hAnsi="Tahoma" w:cs="Tahoma"/>
                <w:kern w:val="3"/>
                <w:sz w:val="22"/>
                <w:szCs w:val="22"/>
              </w:rPr>
              <w:t xml:space="preserve">. Δημάρχου        </w:t>
            </w:r>
            <w:r w:rsidRPr="002E14DE">
              <w:rPr>
                <w:rFonts w:ascii="Tahoma" w:hAnsi="Tahoma" w:cs="Tahoma"/>
                <w:bCs/>
                <w:kern w:val="3"/>
                <w:sz w:val="22"/>
                <w:szCs w:val="22"/>
              </w:rPr>
              <w:t xml:space="preserve">                                                                      </w:t>
            </w:r>
          </w:p>
          <w:p w:rsidR="002E14DE" w:rsidRDefault="002E14DE" w:rsidP="002E14DE">
            <w:pPr>
              <w:tabs>
                <w:tab w:val="left" w:pos="9565"/>
              </w:tabs>
              <w:autoSpaceDN w:val="0"/>
              <w:rPr>
                <w:rFonts w:ascii="Tahoma" w:hAnsi="Tahoma" w:cs="Tahoma"/>
                <w:kern w:val="3"/>
                <w:sz w:val="22"/>
                <w:szCs w:val="22"/>
              </w:rPr>
            </w:pPr>
            <w:r w:rsidRPr="002E14DE">
              <w:rPr>
                <w:rFonts w:ascii="Tahoma" w:hAnsi="Tahoma" w:cs="Tahoma"/>
                <w:kern w:val="3"/>
                <w:sz w:val="22"/>
                <w:szCs w:val="22"/>
              </w:rPr>
              <w:t xml:space="preserve">-  </w:t>
            </w:r>
            <w:proofErr w:type="spellStart"/>
            <w:r w:rsidRPr="002E14DE">
              <w:rPr>
                <w:rFonts w:ascii="Tahoma" w:hAnsi="Tahoma" w:cs="Tahoma"/>
                <w:kern w:val="3"/>
                <w:sz w:val="22"/>
                <w:szCs w:val="22"/>
              </w:rPr>
              <w:t>Γρ</w:t>
            </w:r>
            <w:proofErr w:type="spellEnd"/>
            <w:r w:rsidRPr="002E14DE">
              <w:rPr>
                <w:rFonts w:ascii="Tahoma" w:hAnsi="Tahoma" w:cs="Tahoma"/>
                <w:kern w:val="3"/>
                <w:sz w:val="22"/>
                <w:szCs w:val="22"/>
              </w:rPr>
              <w:t xml:space="preserve">. Γεν. Γραμματέα   </w:t>
            </w:r>
          </w:p>
          <w:p w:rsidR="00B96843" w:rsidRDefault="00B96843" w:rsidP="002E14DE">
            <w:pPr>
              <w:tabs>
                <w:tab w:val="left" w:pos="9565"/>
              </w:tabs>
              <w:autoSpaceDN w:val="0"/>
              <w:rPr>
                <w:rFonts w:ascii="Tahoma" w:hAnsi="Tahoma" w:cs="Tahoma"/>
                <w:kern w:val="3"/>
                <w:sz w:val="22"/>
                <w:szCs w:val="22"/>
              </w:rPr>
            </w:pPr>
            <w:r>
              <w:rPr>
                <w:rFonts w:ascii="Tahoma" w:hAnsi="Tahoma" w:cs="Tahoma"/>
                <w:kern w:val="3"/>
                <w:sz w:val="22"/>
                <w:szCs w:val="22"/>
              </w:rPr>
              <w:t xml:space="preserve">-  </w:t>
            </w:r>
            <w:r w:rsidR="00397A02">
              <w:rPr>
                <w:rFonts w:ascii="Tahoma" w:hAnsi="Tahoma" w:cs="Tahoma"/>
                <w:kern w:val="3"/>
                <w:sz w:val="22"/>
                <w:szCs w:val="22"/>
              </w:rPr>
              <w:t>Αντιδήμαρχο κα</w:t>
            </w:r>
            <w:r w:rsidRPr="002E14DE">
              <w:rPr>
                <w:rFonts w:ascii="Tahoma" w:hAnsi="Tahoma" w:cs="Tahoma"/>
                <w:kern w:val="3"/>
                <w:sz w:val="22"/>
                <w:szCs w:val="22"/>
              </w:rPr>
              <w:t xml:space="preserve"> </w:t>
            </w:r>
            <w:proofErr w:type="spellStart"/>
            <w:r w:rsidRPr="002E14DE">
              <w:rPr>
                <w:rFonts w:ascii="Tahoma" w:hAnsi="Tahoma" w:cs="Tahoma"/>
                <w:kern w:val="3"/>
                <w:sz w:val="22"/>
                <w:szCs w:val="22"/>
              </w:rPr>
              <w:t>Ε</w:t>
            </w:r>
            <w:r w:rsidR="00397A02">
              <w:rPr>
                <w:rFonts w:ascii="Tahoma" w:hAnsi="Tahoma" w:cs="Tahoma"/>
                <w:kern w:val="3"/>
                <w:sz w:val="22"/>
                <w:szCs w:val="22"/>
              </w:rPr>
              <w:t>υτυχιάδου</w:t>
            </w:r>
            <w:proofErr w:type="spellEnd"/>
          </w:p>
          <w:p w:rsidR="002E14DE" w:rsidRDefault="00B96843" w:rsidP="00B96843">
            <w:pPr>
              <w:tabs>
                <w:tab w:val="left" w:pos="9565"/>
              </w:tabs>
              <w:autoSpaceDN w:val="0"/>
              <w:rPr>
                <w:rFonts w:ascii="Tahoma" w:hAnsi="Tahoma" w:cs="Tahoma"/>
                <w:kern w:val="3"/>
                <w:sz w:val="22"/>
                <w:szCs w:val="22"/>
              </w:rPr>
            </w:pPr>
            <w:r>
              <w:rPr>
                <w:rFonts w:ascii="Tahoma" w:hAnsi="Tahoma" w:cs="Tahoma"/>
                <w:kern w:val="3"/>
                <w:sz w:val="22"/>
                <w:szCs w:val="22"/>
              </w:rPr>
              <w:t xml:space="preserve">-  </w:t>
            </w:r>
            <w:proofErr w:type="spellStart"/>
            <w:r>
              <w:rPr>
                <w:rFonts w:ascii="Tahoma" w:hAnsi="Tahoma" w:cs="Tahoma"/>
                <w:kern w:val="3"/>
                <w:sz w:val="22"/>
                <w:szCs w:val="22"/>
              </w:rPr>
              <w:t>Αναπλ</w:t>
            </w:r>
            <w:proofErr w:type="spellEnd"/>
            <w:r>
              <w:rPr>
                <w:rFonts w:ascii="Tahoma" w:hAnsi="Tahoma" w:cs="Tahoma"/>
                <w:kern w:val="3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kern w:val="3"/>
                <w:sz w:val="22"/>
                <w:szCs w:val="22"/>
              </w:rPr>
              <w:t>τρια</w:t>
            </w:r>
            <w:proofErr w:type="spellEnd"/>
            <w:r>
              <w:rPr>
                <w:rFonts w:ascii="Tahoma" w:hAnsi="Tahoma" w:cs="Tahoma"/>
                <w:kern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3"/>
                <w:sz w:val="22"/>
                <w:szCs w:val="22"/>
              </w:rPr>
              <w:t>Γεν.Διευθύντρια</w:t>
            </w:r>
            <w:proofErr w:type="spellEnd"/>
          </w:p>
          <w:p w:rsidR="009B11B4" w:rsidRDefault="009B11B4" w:rsidP="002E14DE">
            <w:pPr>
              <w:autoSpaceDN w:val="0"/>
              <w:ind w:right="-720"/>
              <w:jc w:val="both"/>
              <w:rPr>
                <w:rFonts w:ascii="Tahoma" w:hAnsi="Tahoma" w:cs="Tahoma"/>
                <w:kern w:val="3"/>
                <w:sz w:val="22"/>
                <w:szCs w:val="22"/>
              </w:rPr>
            </w:pPr>
            <w:r>
              <w:rPr>
                <w:rFonts w:ascii="Tahoma" w:hAnsi="Tahoma" w:cs="Tahoma"/>
                <w:kern w:val="3"/>
                <w:sz w:val="22"/>
                <w:szCs w:val="22"/>
              </w:rPr>
              <w:t xml:space="preserve">- </w:t>
            </w:r>
            <w:r w:rsidR="00D77838">
              <w:rPr>
                <w:rFonts w:ascii="Tahoma" w:hAnsi="Tahoma" w:cs="Tahoma"/>
                <w:kern w:val="3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kern w:val="3"/>
                <w:sz w:val="22"/>
                <w:szCs w:val="22"/>
              </w:rPr>
              <w:t>Δ/</w:t>
            </w:r>
            <w:proofErr w:type="spellStart"/>
            <w:r>
              <w:rPr>
                <w:rFonts w:ascii="Tahoma" w:hAnsi="Tahoma" w:cs="Tahoma"/>
                <w:kern w:val="3"/>
                <w:sz w:val="22"/>
                <w:szCs w:val="22"/>
              </w:rPr>
              <w:t>νση</w:t>
            </w:r>
            <w:proofErr w:type="spellEnd"/>
            <w:r>
              <w:rPr>
                <w:rFonts w:ascii="Tahoma" w:hAnsi="Tahoma" w:cs="Tahoma"/>
                <w:kern w:val="3"/>
                <w:sz w:val="22"/>
                <w:szCs w:val="22"/>
              </w:rPr>
              <w:t xml:space="preserve"> Ο.Υ.</w:t>
            </w:r>
          </w:p>
          <w:p w:rsidR="004F3725" w:rsidRDefault="004F3725" w:rsidP="002E14DE">
            <w:pPr>
              <w:autoSpaceDN w:val="0"/>
              <w:ind w:right="-720"/>
              <w:jc w:val="both"/>
              <w:rPr>
                <w:rFonts w:ascii="Tahoma" w:hAnsi="Tahoma" w:cs="Tahoma"/>
                <w:kern w:val="3"/>
                <w:sz w:val="22"/>
                <w:szCs w:val="22"/>
              </w:rPr>
            </w:pPr>
            <w:r>
              <w:rPr>
                <w:rFonts w:ascii="Tahoma" w:hAnsi="Tahoma" w:cs="Tahoma"/>
                <w:kern w:val="3"/>
                <w:sz w:val="22"/>
                <w:szCs w:val="22"/>
              </w:rPr>
              <w:t xml:space="preserve">- </w:t>
            </w:r>
            <w:r w:rsidR="00D77838">
              <w:rPr>
                <w:rFonts w:ascii="Tahoma" w:hAnsi="Tahoma" w:cs="Tahoma"/>
                <w:kern w:val="3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kern w:val="3"/>
                <w:sz w:val="22"/>
                <w:szCs w:val="22"/>
              </w:rPr>
              <w:t>Δ/</w:t>
            </w:r>
            <w:proofErr w:type="spellStart"/>
            <w:r>
              <w:rPr>
                <w:rFonts w:ascii="Tahoma" w:hAnsi="Tahoma" w:cs="Tahoma"/>
                <w:kern w:val="3"/>
                <w:sz w:val="22"/>
                <w:szCs w:val="22"/>
              </w:rPr>
              <w:t>νση</w:t>
            </w:r>
            <w:proofErr w:type="spellEnd"/>
            <w:r>
              <w:rPr>
                <w:rFonts w:ascii="Tahoma" w:hAnsi="Tahoma" w:cs="Tahoma"/>
                <w:kern w:val="3"/>
                <w:sz w:val="22"/>
                <w:szCs w:val="22"/>
              </w:rPr>
              <w:t xml:space="preserve"> Δ.Υ.</w:t>
            </w:r>
          </w:p>
          <w:p w:rsidR="005F0DD3" w:rsidRPr="002E14DE" w:rsidRDefault="005F0DD3" w:rsidP="002E14DE">
            <w:pPr>
              <w:autoSpaceDN w:val="0"/>
              <w:ind w:right="-720"/>
              <w:jc w:val="both"/>
              <w:rPr>
                <w:rFonts w:ascii="Tahoma" w:hAnsi="Tahoma" w:cs="Tahoma"/>
                <w:kern w:val="3"/>
                <w:sz w:val="22"/>
                <w:szCs w:val="22"/>
              </w:rPr>
            </w:pPr>
            <w:r>
              <w:rPr>
                <w:rFonts w:ascii="Tahoma" w:hAnsi="Tahoma" w:cs="Tahoma"/>
                <w:kern w:val="3"/>
                <w:sz w:val="22"/>
                <w:szCs w:val="22"/>
              </w:rPr>
              <w:t xml:space="preserve">- </w:t>
            </w:r>
            <w:r w:rsidR="00D77838">
              <w:rPr>
                <w:rFonts w:ascii="Tahoma" w:hAnsi="Tahoma" w:cs="Tahoma"/>
                <w:kern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3"/>
                <w:sz w:val="22"/>
                <w:szCs w:val="22"/>
              </w:rPr>
              <w:t>Τμ</w:t>
            </w:r>
            <w:proofErr w:type="spellEnd"/>
            <w:r>
              <w:rPr>
                <w:rFonts w:ascii="Tahoma" w:hAnsi="Tahoma" w:cs="Tahoma"/>
                <w:kern w:val="3"/>
                <w:sz w:val="22"/>
                <w:szCs w:val="22"/>
              </w:rPr>
              <w:t xml:space="preserve">. </w:t>
            </w:r>
            <w:r w:rsidR="004F3725">
              <w:rPr>
                <w:rFonts w:ascii="Tahoma" w:hAnsi="Tahoma" w:cs="Tahoma"/>
                <w:kern w:val="3"/>
                <w:sz w:val="22"/>
                <w:szCs w:val="22"/>
              </w:rPr>
              <w:t>Μισθοδοσίας</w:t>
            </w:r>
          </w:p>
          <w:p w:rsidR="004F3725" w:rsidRDefault="002E14DE" w:rsidP="002E14DE">
            <w:pPr>
              <w:autoSpaceDN w:val="0"/>
              <w:ind w:right="-720"/>
              <w:jc w:val="both"/>
              <w:rPr>
                <w:rFonts w:ascii="Tahoma" w:hAnsi="Tahoma" w:cs="Tahoma"/>
                <w:kern w:val="3"/>
                <w:sz w:val="22"/>
                <w:szCs w:val="22"/>
              </w:rPr>
            </w:pPr>
            <w:r w:rsidRPr="002E14DE">
              <w:rPr>
                <w:rFonts w:ascii="Tahoma" w:hAnsi="Tahoma" w:cs="Tahoma"/>
                <w:kern w:val="3"/>
                <w:sz w:val="22"/>
                <w:szCs w:val="22"/>
              </w:rPr>
              <w:t xml:space="preserve">- </w:t>
            </w:r>
            <w:r w:rsidR="00D77838">
              <w:rPr>
                <w:rFonts w:ascii="Tahoma" w:hAnsi="Tahoma" w:cs="Tahoma"/>
                <w:kern w:val="3"/>
                <w:sz w:val="22"/>
                <w:szCs w:val="22"/>
              </w:rPr>
              <w:t xml:space="preserve"> </w:t>
            </w:r>
            <w:proofErr w:type="spellStart"/>
            <w:r w:rsidRPr="002E14DE">
              <w:rPr>
                <w:rFonts w:ascii="Tahoma" w:hAnsi="Tahoma" w:cs="Tahoma"/>
                <w:kern w:val="3"/>
                <w:sz w:val="22"/>
                <w:szCs w:val="22"/>
              </w:rPr>
              <w:t>Τμ</w:t>
            </w:r>
            <w:proofErr w:type="spellEnd"/>
            <w:r w:rsidRPr="002E14DE">
              <w:rPr>
                <w:rFonts w:ascii="Tahoma" w:hAnsi="Tahoma" w:cs="Tahoma"/>
                <w:kern w:val="3"/>
                <w:sz w:val="22"/>
                <w:szCs w:val="22"/>
              </w:rPr>
              <w:t xml:space="preserve">. Ανθρώπινου Δυναμικού    </w:t>
            </w:r>
          </w:p>
          <w:p w:rsidR="004F3725" w:rsidRDefault="004F3725" w:rsidP="002E14DE">
            <w:pPr>
              <w:autoSpaceDN w:val="0"/>
              <w:ind w:right="-720"/>
              <w:jc w:val="both"/>
              <w:rPr>
                <w:rFonts w:ascii="Tahoma" w:hAnsi="Tahoma" w:cs="Tahoma"/>
                <w:kern w:val="3"/>
                <w:sz w:val="22"/>
                <w:szCs w:val="22"/>
              </w:rPr>
            </w:pPr>
          </w:p>
          <w:p w:rsidR="00C40EBB" w:rsidRDefault="00C40EBB" w:rsidP="002E14DE">
            <w:pPr>
              <w:autoSpaceDN w:val="0"/>
              <w:ind w:right="-720"/>
              <w:jc w:val="both"/>
              <w:rPr>
                <w:rFonts w:ascii="Tahoma" w:hAnsi="Tahoma" w:cs="Tahoma"/>
                <w:kern w:val="3"/>
                <w:sz w:val="22"/>
                <w:szCs w:val="22"/>
              </w:rPr>
            </w:pPr>
          </w:p>
          <w:p w:rsidR="002E14DE" w:rsidRPr="002E14DE" w:rsidRDefault="002E14DE" w:rsidP="002E14DE">
            <w:pPr>
              <w:autoSpaceDN w:val="0"/>
              <w:ind w:right="-720"/>
              <w:jc w:val="both"/>
              <w:rPr>
                <w:rFonts w:ascii="Tahoma" w:eastAsia="Times New Roman" w:hAnsi="Tahoma" w:cs="Tahoma"/>
                <w:kern w:val="3"/>
                <w:sz w:val="22"/>
                <w:szCs w:val="22"/>
              </w:rPr>
            </w:pPr>
          </w:p>
        </w:tc>
        <w:tc>
          <w:tcPr>
            <w:tcW w:w="4115" w:type="dxa"/>
            <w:shd w:val="clear" w:color="auto" w:fill="auto"/>
          </w:tcPr>
          <w:p w:rsidR="002E14DE" w:rsidRPr="002E14DE" w:rsidRDefault="00397A02" w:rsidP="002E14DE">
            <w:pPr>
              <w:autoSpaceDN w:val="0"/>
              <w:ind w:right="-720"/>
              <w:jc w:val="center"/>
              <w:rPr>
                <w:rFonts w:ascii="Tahoma" w:eastAsia="Times New Roman" w:hAnsi="Tahoma" w:cs="Tahoma"/>
                <w:b/>
                <w:kern w:val="3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kern w:val="3"/>
                <w:sz w:val="22"/>
                <w:szCs w:val="22"/>
              </w:rPr>
              <w:t>Η</w:t>
            </w:r>
            <w:r w:rsidR="002E14DE" w:rsidRPr="002E14DE">
              <w:rPr>
                <w:rFonts w:ascii="Tahoma" w:eastAsia="Times New Roman" w:hAnsi="Tahoma" w:cs="Tahoma"/>
                <w:b/>
                <w:kern w:val="3"/>
                <w:sz w:val="22"/>
                <w:szCs w:val="22"/>
              </w:rPr>
              <w:t xml:space="preserve"> </w:t>
            </w:r>
            <w:r w:rsidR="00B628C6">
              <w:rPr>
                <w:rFonts w:ascii="Tahoma" w:eastAsia="Times New Roman" w:hAnsi="Tahoma" w:cs="Tahoma"/>
                <w:b/>
                <w:kern w:val="3"/>
                <w:sz w:val="22"/>
                <w:szCs w:val="22"/>
              </w:rPr>
              <w:t>ΑΝΤΙ</w:t>
            </w:r>
            <w:r w:rsidR="002E14DE" w:rsidRPr="002E14DE">
              <w:rPr>
                <w:rFonts w:ascii="Tahoma" w:eastAsia="Times New Roman" w:hAnsi="Tahoma" w:cs="Tahoma"/>
                <w:b/>
                <w:kern w:val="3"/>
                <w:sz w:val="22"/>
                <w:szCs w:val="22"/>
              </w:rPr>
              <w:t>ΔΗΜΑΡΧΟΣ</w:t>
            </w:r>
          </w:p>
          <w:p w:rsidR="002E14DE" w:rsidRPr="002E14DE" w:rsidRDefault="002E14DE" w:rsidP="002E14DE">
            <w:pPr>
              <w:autoSpaceDN w:val="0"/>
              <w:ind w:right="-720"/>
              <w:jc w:val="center"/>
              <w:rPr>
                <w:rFonts w:ascii="Tahoma" w:eastAsia="Times New Roman" w:hAnsi="Tahoma" w:cs="Tahoma"/>
                <w:b/>
                <w:kern w:val="3"/>
                <w:sz w:val="22"/>
                <w:szCs w:val="22"/>
              </w:rPr>
            </w:pPr>
          </w:p>
          <w:p w:rsidR="002E14DE" w:rsidRPr="002E14DE" w:rsidRDefault="002E14DE" w:rsidP="002E14DE">
            <w:pPr>
              <w:autoSpaceDN w:val="0"/>
              <w:ind w:right="-720"/>
              <w:jc w:val="center"/>
              <w:rPr>
                <w:rFonts w:ascii="Tahoma" w:eastAsia="Times New Roman" w:hAnsi="Tahoma" w:cs="Tahoma"/>
                <w:b/>
                <w:kern w:val="3"/>
                <w:sz w:val="22"/>
                <w:szCs w:val="22"/>
              </w:rPr>
            </w:pPr>
          </w:p>
          <w:p w:rsidR="002E14DE" w:rsidRPr="002E14DE" w:rsidRDefault="002E14DE" w:rsidP="002E14DE">
            <w:pPr>
              <w:autoSpaceDN w:val="0"/>
              <w:ind w:right="-720"/>
              <w:jc w:val="center"/>
              <w:rPr>
                <w:rFonts w:ascii="Tahoma" w:eastAsia="Times New Roman" w:hAnsi="Tahoma" w:cs="Tahoma"/>
                <w:b/>
                <w:kern w:val="3"/>
                <w:sz w:val="22"/>
                <w:szCs w:val="22"/>
              </w:rPr>
            </w:pPr>
          </w:p>
          <w:p w:rsidR="002E14DE" w:rsidRPr="002E14DE" w:rsidRDefault="001E5545" w:rsidP="00397A02">
            <w:pPr>
              <w:autoSpaceDN w:val="0"/>
              <w:ind w:left="-80" w:right="-720"/>
              <w:jc w:val="center"/>
              <w:rPr>
                <w:rFonts w:ascii="Tahoma" w:eastAsia="Times New Roman" w:hAnsi="Tahoma" w:cs="Tahoma"/>
                <w:kern w:val="3"/>
                <w:sz w:val="22"/>
                <w:szCs w:val="22"/>
              </w:rPr>
            </w:pPr>
            <w:r>
              <w:rPr>
                <w:rFonts w:ascii="Tahoma" w:hAnsi="Tahoma" w:cs="Tahoma"/>
                <w:b/>
                <w:kern w:val="3"/>
                <w:sz w:val="22"/>
                <w:szCs w:val="22"/>
              </w:rPr>
              <w:t xml:space="preserve"> </w:t>
            </w:r>
            <w:r w:rsidR="00397A02">
              <w:rPr>
                <w:rFonts w:ascii="Tahoma" w:hAnsi="Tahoma" w:cs="Tahoma"/>
                <w:b/>
                <w:kern w:val="3"/>
                <w:sz w:val="22"/>
                <w:szCs w:val="22"/>
              </w:rPr>
              <w:t>ΙΩΑΝΝΑ ΕΥΤΥΧΙΑΔΟΥ</w:t>
            </w:r>
          </w:p>
        </w:tc>
      </w:tr>
    </w:tbl>
    <w:p w:rsidR="000B5916" w:rsidRPr="002E14DE" w:rsidRDefault="000B5916" w:rsidP="00884D81">
      <w:pPr>
        <w:ind w:right="-720"/>
        <w:jc w:val="both"/>
        <w:rPr>
          <w:rFonts w:ascii="Tahoma" w:hAnsi="Tahoma" w:cs="Tahoma"/>
          <w:b/>
          <w:bCs/>
          <w:sz w:val="22"/>
          <w:szCs w:val="22"/>
        </w:rPr>
      </w:pPr>
      <w:r w:rsidRPr="002E14DE">
        <w:rPr>
          <w:rFonts w:ascii="Tahoma" w:hAnsi="Tahoma" w:cs="Tahoma"/>
          <w:b/>
          <w:sz w:val="22"/>
          <w:szCs w:val="22"/>
        </w:rPr>
        <w:t xml:space="preserve">    </w:t>
      </w:r>
    </w:p>
    <w:sectPr w:rsidR="000B5916" w:rsidRPr="002E14DE" w:rsidSect="00377592">
      <w:footerReference w:type="default" r:id="rId15"/>
      <w:pgSz w:w="11906" w:h="16838"/>
      <w:pgMar w:top="993" w:right="1758" w:bottom="142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6FE" w:rsidRDefault="005A56FE" w:rsidP="00C84B7E">
      <w:r>
        <w:separator/>
      </w:r>
    </w:p>
  </w:endnote>
  <w:endnote w:type="continuationSeparator" w:id="0">
    <w:p w:rsidR="005A56FE" w:rsidRDefault="005A56FE" w:rsidP="00C8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78149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C84B7E" w:rsidRPr="00C84B7E" w:rsidRDefault="00C84B7E">
        <w:pPr>
          <w:pStyle w:val="a7"/>
          <w:jc w:val="right"/>
          <w:rPr>
            <w:rFonts w:ascii="Tahoma" w:hAnsi="Tahoma" w:cs="Tahoma"/>
            <w:sz w:val="16"/>
            <w:szCs w:val="16"/>
          </w:rPr>
        </w:pPr>
        <w:r w:rsidRPr="00C84B7E">
          <w:rPr>
            <w:rFonts w:ascii="Tahoma" w:hAnsi="Tahoma" w:cs="Tahoma"/>
            <w:sz w:val="16"/>
            <w:szCs w:val="16"/>
          </w:rPr>
          <w:fldChar w:fldCharType="begin"/>
        </w:r>
        <w:r w:rsidRPr="00C84B7E">
          <w:rPr>
            <w:rFonts w:ascii="Tahoma" w:hAnsi="Tahoma" w:cs="Tahoma"/>
            <w:sz w:val="16"/>
            <w:szCs w:val="16"/>
          </w:rPr>
          <w:instrText>PAGE   \* MERGEFORMAT</w:instrText>
        </w:r>
        <w:r w:rsidRPr="00C84B7E">
          <w:rPr>
            <w:rFonts w:ascii="Tahoma" w:hAnsi="Tahoma" w:cs="Tahoma"/>
            <w:sz w:val="16"/>
            <w:szCs w:val="16"/>
          </w:rPr>
          <w:fldChar w:fldCharType="separate"/>
        </w:r>
        <w:r w:rsidR="008F173E">
          <w:rPr>
            <w:rFonts w:ascii="Tahoma" w:hAnsi="Tahoma" w:cs="Tahoma"/>
            <w:noProof/>
            <w:sz w:val="16"/>
            <w:szCs w:val="16"/>
          </w:rPr>
          <w:t>4</w:t>
        </w:r>
        <w:r w:rsidRPr="00C84B7E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C84B7E" w:rsidRDefault="00C84B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6FE" w:rsidRDefault="005A56FE" w:rsidP="00C84B7E">
      <w:r>
        <w:separator/>
      </w:r>
    </w:p>
  </w:footnote>
  <w:footnote w:type="continuationSeparator" w:id="0">
    <w:p w:rsidR="005A56FE" w:rsidRDefault="005A56FE" w:rsidP="00C8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F21082"/>
    <w:multiLevelType w:val="hybridMultilevel"/>
    <w:tmpl w:val="4438A29E"/>
    <w:lvl w:ilvl="0" w:tplc="EE4C9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1C68"/>
    <w:multiLevelType w:val="multilevel"/>
    <w:tmpl w:val="432673A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Theme="minorHAnsi" w:hAnsiTheme="minorHAnsi" w:cstheme="minorHAnsi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29491DA2"/>
    <w:multiLevelType w:val="hybridMultilevel"/>
    <w:tmpl w:val="C082CA74"/>
    <w:lvl w:ilvl="0" w:tplc="512EB860"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37667"/>
    <w:multiLevelType w:val="multilevel"/>
    <w:tmpl w:val="4922329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2BAD42DA"/>
    <w:multiLevelType w:val="hybridMultilevel"/>
    <w:tmpl w:val="01A20706"/>
    <w:lvl w:ilvl="0" w:tplc="A29EF560"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76338"/>
    <w:multiLevelType w:val="hybridMultilevel"/>
    <w:tmpl w:val="B0C6484A"/>
    <w:lvl w:ilvl="0" w:tplc="7638AB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E3358F"/>
    <w:multiLevelType w:val="hybridMultilevel"/>
    <w:tmpl w:val="8E4C65B4"/>
    <w:lvl w:ilvl="0" w:tplc="3DC648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B14D3"/>
    <w:multiLevelType w:val="multilevel"/>
    <w:tmpl w:val="43905F9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78E6D5D"/>
    <w:multiLevelType w:val="hybridMultilevel"/>
    <w:tmpl w:val="CC4AED8A"/>
    <w:lvl w:ilvl="0" w:tplc="2AB6EB8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34A34F5"/>
    <w:multiLevelType w:val="multilevel"/>
    <w:tmpl w:val="9E04933A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7D2845F9"/>
    <w:multiLevelType w:val="multilevel"/>
    <w:tmpl w:val="5D0AA32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81"/>
    <w:rsid w:val="00000CA2"/>
    <w:rsid w:val="000027AB"/>
    <w:rsid w:val="00023B22"/>
    <w:rsid w:val="00024D25"/>
    <w:rsid w:val="00026413"/>
    <w:rsid w:val="00030ACA"/>
    <w:rsid w:val="0003327F"/>
    <w:rsid w:val="00034FA4"/>
    <w:rsid w:val="00036079"/>
    <w:rsid w:val="00040180"/>
    <w:rsid w:val="000408FB"/>
    <w:rsid w:val="00054ACE"/>
    <w:rsid w:val="00060976"/>
    <w:rsid w:val="000819A2"/>
    <w:rsid w:val="00084903"/>
    <w:rsid w:val="00085820"/>
    <w:rsid w:val="00086E48"/>
    <w:rsid w:val="00097E3D"/>
    <w:rsid w:val="000A04B0"/>
    <w:rsid w:val="000A0FCF"/>
    <w:rsid w:val="000A18C5"/>
    <w:rsid w:val="000B563A"/>
    <w:rsid w:val="000B5916"/>
    <w:rsid w:val="000B6D62"/>
    <w:rsid w:val="000C1493"/>
    <w:rsid w:val="000C2646"/>
    <w:rsid w:val="000C30D3"/>
    <w:rsid w:val="000C381A"/>
    <w:rsid w:val="000C4C6F"/>
    <w:rsid w:val="000C5279"/>
    <w:rsid w:val="000D0E61"/>
    <w:rsid w:val="000D1B02"/>
    <w:rsid w:val="000F77CC"/>
    <w:rsid w:val="0010711D"/>
    <w:rsid w:val="0011675E"/>
    <w:rsid w:val="001236D5"/>
    <w:rsid w:val="00125FC6"/>
    <w:rsid w:val="00126448"/>
    <w:rsid w:val="00137AB0"/>
    <w:rsid w:val="00140531"/>
    <w:rsid w:val="00140D84"/>
    <w:rsid w:val="001479A3"/>
    <w:rsid w:val="00150FD3"/>
    <w:rsid w:val="0015229B"/>
    <w:rsid w:val="001528A4"/>
    <w:rsid w:val="00153685"/>
    <w:rsid w:val="001676F4"/>
    <w:rsid w:val="0017013F"/>
    <w:rsid w:val="00176D07"/>
    <w:rsid w:val="001A419F"/>
    <w:rsid w:val="001C2AA9"/>
    <w:rsid w:val="001C31C1"/>
    <w:rsid w:val="001C3256"/>
    <w:rsid w:val="001C6596"/>
    <w:rsid w:val="001E5545"/>
    <w:rsid w:val="001E7053"/>
    <w:rsid w:val="001F081A"/>
    <w:rsid w:val="001F48FA"/>
    <w:rsid w:val="00201D4C"/>
    <w:rsid w:val="00202166"/>
    <w:rsid w:val="00215DB1"/>
    <w:rsid w:val="00222CEC"/>
    <w:rsid w:val="0022401D"/>
    <w:rsid w:val="00234281"/>
    <w:rsid w:val="00243902"/>
    <w:rsid w:val="00243B8F"/>
    <w:rsid w:val="00250850"/>
    <w:rsid w:val="00252FBE"/>
    <w:rsid w:val="00253FF2"/>
    <w:rsid w:val="00255703"/>
    <w:rsid w:val="0025637E"/>
    <w:rsid w:val="00274984"/>
    <w:rsid w:val="00281361"/>
    <w:rsid w:val="0028588E"/>
    <w:rsid w:val="00290F28"/>
    <w:rsid w:val="002912EA"/>
    <w:rsid w:val="00291A9A"/>
    <w:rsid w:val="00292546"/>
    <w:rsid w:val="002A2906"/>
    <w:rsid w:val="002C1065"/>
    <w:rsid w:val="002C35FE"/>
    <w:rsid w:val="002D7A21"/>
    <w:rsid w:val="002E0AF1"/>
    <w:rsid w:val="002E14DE"/>
    <w:rsid w:val="002F18A6"/>
    <w:rsid w:val="002F5FD9"/>
    <w:rsid w:val="00306B9E"/>
    <w:rsid w:val="00315268"/>
    <w:rsid w:val="00325770"/>
    <w:rsid w:val="00326BC5"/>
    <w:rsid w:val="0033363F"/>
    <w:rsid w:val="00340BF9"/>
    <w:rsid w:val="0034334E"/>
    <w:rsid w:val="0036635D"/>
    <w:rsid w:val="00367547"/>
    <w:rsid w:val="00370B54"/>
    <w:rsid w:val="00371381"/>
    <w:rsid w:val="00377592"/>
    <w:rsid w:val="00380BC5"/>
    <w:rsid w:val="00386D5F"/>
    <w:rsid w:val="003973EE"/>
    <w:rsid w:val="00397A02"/>
    <w:rsid w:val="003A5F52"/>
    <w:rsid w:val="003B1926"/>
    <w:rsid w:val="003C20C1"/>
    <w:rsid w:val="003C3679"/>
    <w:rsid w:val="003C7A32"/>
    <w:rsid w:val="003D32D0"/>
    <w:rsid w:val="003F18B0"/>
    <w:rsid w:val="00403BC8"/>
    <w:rsid w:val="00413519"/>
    <w:rsid w:val="00415D66"/>
    <w:rsid w:val="00420505"/>
    <w:rsid w:val="004273DB"/>
    <w:rsid w:val="00443964"/>
    <w:rsid w:val="0044704C"/>
    <w:rsid w:val="00447587"/>
    <w:rsid w:val="004620CB"/>
    <w:rsid w:val="004773AC"/>
    <w:rsid w:val="00482CAB"/>
    <w:rsid w:val="004A58E6"/>
    <w:rsid w:val="004A7C34"/>
    <w:rsid w:val="004A7C8B"/>
    <w:rsid w:val="004B07A3"/>
    <w:rsid w:val="004B2368"/>
    <w:rsid w:val="004C0068"/>
    <w:rsid w:val="004D2164"/>
    <w:rsid w:val="004D28DA"/>
    <w:rsid w:val="004D50D0"/>
    <w:rsid w:val="004D66AB"/>
    <w:rsid w:val="004F03CA"/>
    <w:rsid w:val="004F11B4"/>
    <w:rsid w:val="004F3725"/>
    <w:rsid w:val="004F4627"/>
    <w:rsid w:val="00510352"/>
    <w:rsid w:val="0051127C"/>
    <w:rsid w:val="00512AA7"/>
    <w:rsid w:val="00512F82"/>
    <w:rsid w:val="0052135E"/>
    <w:rsid w:val="00524F86"/>
    <w:rsid w:val="00531263"/>
    <w:rsid w:val="00550AEE"/>
    <w:rsid w:val="0055346D"/>
    <w:rsid w:val="00553F84"/>
    <w:rsid w:val="005678E2"/>
    <w:rsid w:val="00573AE5"/>
    <w:rsid w:val="00574711"/>
    <w:rsid w:val="00575C14"/>
    <w:rsid w:val="005931AE"/>
    <w:rsid w:val="00596A95"/>
    <w:rsid w:val="005A56FE"/>
    <w:rsid w:val="005D22F7"/>
    <w:rsid w:val="005D4584"/>
    <w:rsid w:val="005D5F9F"/>
    <w:rsid w:val="005E09B2"/>
    <w:rsid w:val="005E2E35"/>
    <w:rsid w:val="005F0DD3"/>
    <w:rsid w:val="005F1F15"/>
    <w:rsid w:val="005F2947"/>
    <w:rsid w:val="00603B2D"/>
    <w:rsid w:val="0060542F"/>
    <w:rsid w:val="006156FB"/>
    <w:rsid w:val="00615FD2"/>
    <w:rsid w:val="00617692"/>
    <w:rsid w:val="006257BA"/>
    <w:rsid w:val="006324FB"/>
    <w:rsid w:val="00636516"/>
    <w:rsid w:val="006473DD"/>
    <w:rsid w:val="00657F1E"/>
    <w:rsid w:val="00661C11"/>
    <w:rsid w:val="00662791"/>
    <w:rsid w:val="00682875"/>
    <w:rsid w:val="006A041C"/>
    <w:rsid w:val="006A7312"/>
    <w:rsid w:val="006B194C"/>
    <w:rsid w:val="006C10DC"/>
    <w:rsid w:val="006C3265"/>
    <w:rsid w:val="006D46BC"/>
    <w:rsid w:val="006D6A9F"/>
    <w:rsid w:val="006E1A13"/>
    <w:rsid w:val="006E46DC"/>
    <w:rsid w:val="006E5229"/>
    <w:rsid w:val="006F14AF"/>
    <w:rsid w:val="006F2B67"/>
    <w:rsid w:val="006F3DF4"/>
    <w:rsid w:val="006F5B64"/>
    <w:rsid w:val="00701A0C"/>
    <w:rsid w:val="007143F6"/>
    <w:rsid w:val="0071480F"/>
    <w:rsid w:val="0072340D"/>
    <w:rsid w:val="00733C4F"/>
    <w:rsid w:val="007349CB"/>
    <w:rsid w:val="00743A3B"/>
    <w:rsid w:val="007454AC"/>
    <w:rsid w:val="00746B20"/>
    <w:rsid w:val="007473E5"/>
    <w:rsid w:val="00751092"/>
    <w:rsid w:val="00762064"/>
    <w:rsid w:val="0076313B"/>
    <w:rsid w:val="00763545"/>
    <w:rsid w:val="00763BD6"/>
    <w:rsid w:val="0077729A"/>
    <w:rsid w:val="00783C91"/>
    <w:rsid w:val="007843BF"/>
    <w:rsid w:val="00790107"/>
    <w:rsid w:val="007A05BE"/>
    <w:rsid w:val="007B11D0"/>
    <w:rsid w:val="007B465E"/>
    <w:rsid w:val="007C5C80"/>
    <w:rsid w:val="007D03F7"/>
    <w:rsid w:val="007D385A"/>
    <w:rsid w:val="007D6EBB"/>
    <w:rsid w:val="007E0789"/>
    <w:rsid w:val="007F241A"/>
    <w:rsid w:val="00806D05"/>
    <w:rsid w:val="00812E40"/>
    <w:rsid w:val="00812FE0"/>
    <w:rsid w:val="0081619F"/>
    <w:rsid w:val="00825718"/>
    <w:rsid w:val="00832477"/>
    <w:rsid w:val="008432D6"/>
    <w:rsid w:val="00845BE8"/>
    <w:rsid w:val="00846503"/>
    <w:rsid w:val="008475DD"/>
    <w:rsid w:val="00851B98"/>
    <w:rsid w:val="00854CAF"/>
    <w:rsid w:val="00855B8C"/>
    <w:rsid w:val="00867DE1"/>
    <w:rsid w:val="00875FD6"/>
    <w:rsid w:val="00884D81"/>
    <w:rsid w:val="00890DC5"/>
    <w:rsid w:val="00893B5A"/>
    <w:rsid w:val="00893DF6"/>
    <w:rsid w:val="008A1E82"/>
    <w:rsid w:val="008A6181"/>
    <w:rsid w:val="008C265E"/>
    <w:rsid w:val="008D0B72"/>
    <w:rsid w:val="008D35B1"/>
    <w:rsid w:val="008D49AE"/>
    <w:rsid w:val="008E080F"/>
    <w:rsid w:val="008E707D"/>
    <w:rsid w:val="008F173E"/>
    <w:rsid w:val="008F4FFF"/>
    <w:rsid w:val="008F552A"/>
    <w:rsid w:val="00900052"/>
    <w:rsid w:val="009028B8"/>
    <w:rsid w:val="0090780D"/>
    <w:rsid w:val="00910E36"/>
    <w:rsid w:val="0091125B"/>
    <w:rsid w:val="0092190F"/>
    <w:rsid w:val="00927EE1"/>
    <w:rsid w:val="00932759"/>
    <w:rsid w:val="00936137"/>
    <w:rsid w:val="0094091C"/>
    <w:rsid w:val="009433E9"/>
    <w:rsid w:val="0094576E"/>
    <w:rsid w:val="009474B7"/>
    <w:rsid w:val="009528AB"/>
    <w:rsid w:val="009634CD"/>
    <w:rsid w:val="0096378C"/>
    <w:rsid w:val="00973635"/>
    <w:rsid w:val="00974E68"/>
    <w:rsid w:val="00990972"/>
    <w:rsid w:val="00990BC6"/>
    <w:rsid w:val="0099125C"/>
    <w:rsid w:val="009A48B5"/>
    <w:rsid w:val="009A4CE8"/>
    <w:rsid w:val="009A6394"/>
    <w:rsid w:val="009B11B4"/>
    <w:rsid w:val="009C21B9"/>
    <w:rsid w:val="009C4A61"/>
    <w:rsid w:val="009C77FC"/>
    <w:rsid w:val="009D0D83"/>
    <w:rsid w:val="009E00DE"/>
    <w:rsid w:val="009E5E66"/>
    <w:rsid w:val="009F5124"/>
    <w:rsid w:val="009F579D"/>
    <w:rsid w:val="009F6CB4"/>
    <w:rsid w:val="009F6FCD"/>
    <w:rsid w:val="00A07748"/>
    <w:rsid w:val="00A1413B"/>
    <w:rsid w:val="00A173A6"/>
    <w:rsid w:val="00A224C5"/>
    <w:rsid w:val="00A22FC2"/>
    <w:rsid w:val="00A25C0E"/>
    <w:rsid w:val="00A3255B"/>
    <w:rsid w:val="00A34A2C"/>
    <w:rsid w:val="00A410B2"/>
    <w:rsid w:val="00A52323"/>
    <w:rsid w:val="00A66DD9"/>
    <w:rsid w:val="00A74511"/>
    <w:rsid w:val="00A87B8F"/>
    <w:rsid w:val="00A90EC2"/>
    <w:rsid w:val="00A937DC"/>
    <w:rsid w:val="00AA27C4"/>
    <w:rsid w:val="00AA2834"/>
    <w:rsid w:val="00AA706A"/>
    <w:rsid w:val="00AA7DB3"/>
    <w:rsid w:val="00AB3FC5"/>
    <w:rsid w:val="00AC2683"/>
    <w:rsid w:val="00AE05CB"/>
    <w:rsid w:val="00AE3131"/>
    <w:rsid w:val="00AF0B52"/>
    <w:rsid w:val="00AF6150"/>
    <w:rsid w:val="00B05603"/>
    <w:rsid w:val="00B17DE0"/>
    <w:rsid w:val="00B20169"/>
    <w:rsid w:val="00B317BA"/>
    <w:rsid w:val="00B508CA"/>
    <w:rsid w:val="00B50AA0"/>
    <w:rsid w:val="00B51E6A"/>
    <w:rsid w:val="00B628C6"/>
    <w:rsid w:val="00B67EE1"/>
    <w:rsid w:val="00B73D19"/>
    <w:rsid w:val="00B7651C"/>
    <w:rsid w:val="00B77862"/>
    <w:rsid w:val="00B863B5"/>
    <w:rsid w:val="00B96843"/>
    <w:rsid w:val="00BB3F2D"/>
    <w:rsid w:val="00BC2450"/>
    <w:rsid w:val="00BC353D"/>
    <w:rsid w:val="00BC6D67"/>
    <w:rsid w:val="00BF4DA3"/>
    <w:rsid w:val="00BF67B6"/>
    <w:rsid w:val="00C01146"/>
    <w:rsid w:val="00C041EA"/>
    <w:rsid w:val="00C1695B"/>
    <w:rsid w:val="00C20809"/>
    <w:rsid w:val="00C22653"/>
    <w:rsid w:val="00C30BF2"/>
    <w:rsid w:val="00C34DAC"/>
    <w:rsid w:val="00C37DA0"/>
    <w:rsid w:val="00C40EBB"/>
    <w:rsid w:val="00C412AC"/>
    <w:rsid w:val="00C45F55"/>
    <w:rsid w:val="00C55DD8"/>
    <w:rsid w:val="00C61433"/>
    <w:rsid w:val="00C65256"/>
    <w:rsid w:val="00C77220"/>
    <w:rsid w:val="00C8391B"/>
    <w:rsid w:val="00C84B7E"/>
    <w:rsid w:val="00C90DCE"/>
    <w:rsid w:val="00C942AC"/>
    <w:rsid w:val="00CA2755"/>
    <w:rsid w:val="00CA65B3"/>
    <w:rsid w:val="00CB64FF"/>
    <w:rsid w:val="00CC1F86"/>
    <w:rsid w:val="00CC2692"/>
    <w:rsid w:val="00CE093C"/>
    <w:rsid w:val="00CE3906"/>
    <w:rsid w:val="00CE40E8"/>
    <w:rsid w:val="00CE4C0E"/>
    <w:rsid w:val="00CE6E63"/>
    <w:rsid w:val="00CF1BF3"/>
    <w:rsid w:val="00CF631E"/>
    <w:rsid w:val="00D01218"/>
    <w:rsid w:val="00D03959"/>
    <w:rsid w:val="00D1416D"/>
    <w:rsid w:val="00D2367C"/>
    <w:rsid w:val="00D36AA3"/>
    <w:rsid w:val="00D36E04"/>
    <w:rsid w:val="00D4117B"/>
    <w:rsid w:val="00D51DEA"/>
    <w:rsid w:val="00D52200"/>
    <w:rsid w:val="00D527A6"/>
    <w:rsid w:val="00D542BC"/>
    <w:rsid w:val="00D556BA"/>
    <w:rsid w:val="00D5759D"/>
    <w:rsid w:val="00D577D2"/>
    <w:rsid w:val="00D75424"/>
    <w:rsid w:val="00D76914"/>
    <w:rsid w:val="00D77838"/>
    <w:rsid w:val="00D87958"/>
    <w:rsid w:val="00D87C11"/>
    <w:rsid w:val="00D904C7"/>
    <w:rsid w:val="00DA3350"/>
    <w:rsid w:val="00DD0F29"/>
    <w:rsid w:val="00DD747F"/>
    <w:rsid w:val="00DE322A"/>
    <w:rsid w:val="00DE5AA5"/>
    <w:rsid w:val="00DF38E1"/>
    <w:rsid w:val="00E0264F"/>
    <w:rsid w:val="00E07002"/>
    <w:rsid w:val="00E071AF"/>
    <w:rsid w:val="00E1549F"/>
    <w:rsid w:val="00E20CA3"/>
    <w:rsid w:val="00E266EC"/>
    <w:rsid w:val="00E34ECD"/>
    <w:rsid w:val="00E352C7"/>
    <w:rsid w:val="00E47449"/>
    <w:rsid w:val="00E520FF"/>
    <w:rsid w:val="00E52CE9"/>
    <w:rsid w:val="00E61B1E"/>
    <w:rsid w:val="00E6564B"/>
    <w:rsid w:val="00E71509"/>
    <w:rsid w:val="00E72728"/>
    <w:rsid w:val="00E7398A"/>
    <w:rsid w:val="00E74DA4"/>
    <w:rsid w:val="00E82C42"/>
    <w:rsid w:val="00E866D7"/>
    <w:rsid w:val="00E86EF5"/>
    <w:rsid w:val="00EB4B28"/>
    <w:rsid w:val="00EB5321"/>
    <w:rsid w:val="00EC26E4"/>
    <w:rsid w:val="00EC5FD8"/>
    <w:rsid w:val="00EC767A"/>
    <w:rsid w:val="00EE1C14"/>
    <w:rsid w:val="00EE5F29"/>
    <w:rsid w:val="00F00CCF"/>
    <w:rsid w:val="00F03445"/>
    <w:rsid w:val="00F04F0C"/>
    <w:rsid w:val="00F059F5"/>
    <w:rsid w:val="00F0706E"/>
    <w:rsid w:val="00F07F09"/>
    <w:rsid w:val="00F11500"/>
    <w:rsid w:val="00F13FE0"/>
    <w:rsid w:val="00F163BD"/>
    <w:rsid w:val="00F27673"/>
    <w:rsid w:val="00F31625"/>
    <w:rsid w:val="00F33DE0"/>
    <w:rsid w:val="00F34688"/>
    <w:rsid w:val="00F35681"/>
    <w:rsid w:val="00F50F26"/>
    <w:rsid w:val="00F5311C"/>
    <w:rsid w:val="00F54EE6"/>
    <w:rsid w:val="00F62017"/>
    <w:rsid w:val="00F63384"/>
    <w:rsid w:val="00F767F7"/>
    <w:rsid w:val="00F817B1"/>
    <w:rsid w:val="00F83D79"/>
    <w:rsid w:val="00F9345A"/>
    <w:rsid w:val="00F96991"/>
    <w:rsid w:val="00FB1C51"/>
    <w:rsid w:val="00FB2016"/>
    <w:rsid w:val="00FB4E34"/>
    <w:rsid w:val="00FD2196"/>
    <w:rsid w:val="00FD3A2C"/>
    <w:rsid w:val="00FD4444"/>
    <w:rsid w:val="00FE2B8B"/>
    <w:rsid w:val="00FE390D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E21E"/>
  <w15:docId w15:val="{724B3D28-CE6C-4DCE-98F5-4AB7D0D5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8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884D81"/>
    <w:pPr>
      <w:keepNext/>
      <w:numPr>
        <w:numId w:val="2"/>
      </w:numPr>
      <w:overflowPunct w:val="0"/>
      <w:autoSpaceDE w:val="0"/>
      <w:outlineLvl w:val="0"/>
    </w:pPr>
    <w:rPr>
      <w:rFonts w:ascii="Arial" w:hAnsi="Arial" w:cs="Arial"/>
      <w:b/>
      <w:sz w:val="22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884D81"/>
    <w:pPr>
      <w:keepNext/>
      <w:numPr>
        <w:ilvl w:val="2"/>
        <w:numId w:val="2"/>
      </w:numPr>
      <w:overflowPunct w:val="0"/>
      <w:autoSpaceDE w:val="0"/>
      <w:outlineLvl w:val="2"/>
    </w:pPr>
    <w:rPr>
      <w:rFonts w:ascii="Arial" w:hAnsi="Arial" w:cs="Arial"/>
      <w:b/>
      <w:sz w:val="22"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884D81"/>
    <w:pPr>
      <w:keepNext/>
      <w:numPr>
        <w:ilvl w:val="3"/>
        <w:numId w:val="2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link w:val="8Char"/>
    <w:semiHidden/>
    <w:unhideWhenUsed/>
    <w:qFormat/>
    <w:rsid w:val="00884D81"/>
    <w:pPr>
      <w:keepNext/>
      <w:numPr>
        <w:ilvl w:val="7"/>
        <w:numId w:val="1"/>
      </w:numPr>
      <w:ind w:right="-72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84D81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semiHidden/>
    <w:rsid w:val="00884D81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semiHidden/>
    <w:rsid w:val="00884D81"/>
    <w:rPr>
      <w:rFonts w:ascii="Arial" w:eastAsia="Lucida Sans Unicode" w:hAnsi="Arial" w:cs="Arial"/>
      <w:b/>
      <w:kern w:val="2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semiHidden/>
    <w:rsid w:val="00884D81"/>
    <w:rPr>
      <w:rFonts w:ascii="Times New Roman" w:eastAsia="Lucida Sans Unicode" w:hAnsi="Times New Roman" w:cs="Mangal"/>
      <w:b/>
      <w:bCs/>
      <w:kern w:val="2"/>
      <w:sz w:val="24"/>
      <w:szCs w:val="24"/>
      <w:lang w:eastAsia="zh-CN" w:bidi="hi-IN"/>
    </w:rPr>
  </w:style>
  <w:style w:type="paragraph" w:customStyle="1" w:styleId="Default">
    <w:name w:val="Default"/>
    <w:rsid w:val="00884D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Textbody">
    <w:name w:val="Text body"/>
    <w:basedOn w:val="a"/>
    <w:rsid w:val="00884D81"/>
    <w:pPr>
      <w:autoSpaceDN w:val="0"/>
      <w:spacing w:after="120"/>
    </w:pPr>
    <w:rPr>
      <w:kern w:val="3"/>
    </w:rPr>
  </w:style>
  <w:style w:type="paragraph" w:styleId="a3">
    <w:name w:val="List Paragraph"/>
    <w:basedOn w:val="a"/>
    <w:uiPriority w:val="34"/>
    <w:qFormat/>
    <w:rsid w:val="000027AB"/>
    <w:pPr>
      <w:ind w:left="720"/>
      <w:contextualSpacing/>
    </w:pPr>
    <w:rPr>
      <w:szCs w:val="21"/>
    </w:rPr>
  </w:style>
  <w:style w:type="table" w:styleId="a4">
    <w:name w:val="Table Grid"/>
    <w:basedOn w:val="a1"/>
    <w:uiPriority w:val="39"/>
    <w:rsid w:val="0090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E14DE"/>
    <w:rPr>
      <w:rFonts w:ascii="Segoe UI" w:hAnsi="Segoe UI"/>
      <w:sz w:val="18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E14DE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a6">
    <w:name w:val="header"/>
    <w:basedOn w:val="a"/>
    <w:link w:val="Char0"/>
    <w:uiPriority w:val="99"/>
    <w:unhideWhenUsed/>
    <w:rsid w:val="00C84B7E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rsid w:val="00C84B7E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Char1"/>
    <w:uiPriority w:val="99"/>
    <w:unhideWhenUsed/>
    <w:rsid w:val="00C84B7E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rsid w:val="00C84B7E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styleId="a8">
    <w:name w:val="Strong"/>
    <w:basedOn w:val="a0"/>
    <w:uiPriority w:val="22"/>
    <w:qFormat/>
    <w:rsid w:val="006A7312"/>
    <w:rPr>
      <w:b/>
      <w:bCs/>
    </w:rPr>
  </w:style>
  <w:style w:type="character" w:styleId="-">
    <w:name w:val="Hyperlink"/>
    <w:basedOn w:val="a0"/>
    <w:uiPriority w:val="99"/>
    <w:semiHidden/>
    <w:unhideWhenUsed/>
    <w:rsid w:val="006A7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mosnet.gr/blog/laws/%ce%ac%cf%81%ce%b8%cf%81%ce%bf-60-%ce%bc%ce%ad%cf%83%ce%b1-%ce%b1%cf%84%ce%bf%ce%bc%ce%b9%ce%ba%ce%ae%cf%82-%cf%80%cf%81%ce%bf%cf%83%cf%84%ce%b1%cf%83%ce%af%ce%b1%cf%82-%ce%ba%ce%b1%ce%b9-%ce%bc%ce%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mosnet.gr/blog/laws/%ce%ac%cf%81%ce%b8%cf%81%ce%bf-97-%ce%bc%ce%ad%cf%83%ce%b1-%ce%b1%cf%84%ce%bf%ce%bc%ce%b9%ce%ba%ce%ae%cf%82-%cf%80%cf%81%ce%bf%cf%83%cf%84%ce%b1%cf%83%ce%af%ce%b1%cf%82-%ce%ba%ce%b1%ce%b9-%ce%bc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mosnet.gr/blog/laws/%cf%83%cf%85%ce%bb%ce%bb%ce%bf%ce%b3%ce%b9%ce%ba%ce%ae-%cf%83%cf%8d%ce%bc%ce%b2%ce%b1%cf%83%ce%b7-%ce%b5%cf%81%ce%b3%ce%b1%cf%83%ce%af%ce%b1%cf%82-%ce%ad%cf%84%ce%bf%cf%85%cf%82-2022-%cf%84%ce%b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imosnet.gr/blog/laws/273521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imosnet.gr/blog/laws/273521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727DD-F506-43AC-9712-020FB847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5</Pages>
  <Words>1696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Παρίδου Πολυξένη</cp:lastModifiedBy>
  <cp:revision>327</cp:revision>
  <cp:lastPrinted>2024-06-14T10:52:00Z</cp:lastPrinted>
  <dcterms:created xsi:type="dcterms:W3CDTF">2021-11-25T10:38:00Z</dcterms:created>
  <dcterms:modified xsi:type="dcterms:W3CDTF">2024-06-14T10:53:00Z</dcterms:modified>
</cp:coreProperties>
</file>