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98" w:rsidRDefault="00441C98" w:rsidP="00441C98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ΕΛΛΗΝΙΚΗ ΔΗΜΟΚΡΑΤΙΑ   </w:t>
      </w:r>
      <w:r>
        <w:rPr>
          <w:rFonts w:eastAsia="Arial"/>
          <w:b/>
          <w:bCs/>
          <w:i/>
          <w:iCs/>
          <w:sz w:val="20"/>
          <w:szCs w:val="20"/>
        </w:rPr>
        <w:t xml:space="preserve">                                                       </w:t>
      </w:r>
      <w:r>
        <w:rPr>
          <w:rFonts w:eastAsia="Arial"/>
          <w:b/>
          <w:bCs/>
          <w:sz w:val="20"/>
          <w:szCs w:val="20"/>
        </w:rPr>
        <w:t xml:space="preserve">Καλλιθέα  </w:t>
      </w:r>
      <w:r w:rsidRPr="00437C49">
        <w:rPr>
          <w:rFonts w:eastAsia="Arial"/>
          <w:b/>
          <w:bCs/>
          <w:sz w:val="20"/>
          <w:szCs w:val="20"/>
        </w:rPr>
        <w:t>11/03/202</w:t>
      </w:r>
      <w:r>
        <w:rPr>
          <w:rFonts w:eastAsia="Arial"/>
          <w:b/>
          <w:bCs/>
          <w:sz w:val="20"/>
          <w:szCs w:val="20"/>
        </w:rPr>
        <w:t>4</w:t>
      </w:r>
    </w:p>
    <w:p w:rsidR="00441C98" w:rsidRDefault="00441C98" w:rsidP="00441C98">
      <w:pPr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ΝΟΜΟΣ ΑΤΤΙΚΗΣ</w:t>
      </w:r>
    </w:p>
    <w:p w:rsidR="00441C98" w:rsidRDefault="00441C98" w:rsidP="00441C98">
      <w:pPr>
        <w:keepNext/>
        <w:autoSpaceDE w:val="0"/>
        <w:outlineLvl w:val="2"/>
        <w:rPr>
          <w:rFonts w:eastAsia="Times New Roman"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ΔΗΜΟΣ ΚΑΛΛΙΘΕΑΣ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 xml:space="preserve">Αριθ. </w:t>
      </w:r>
      <w:proofErr w:type="spellStart"/>
      <w:r>
        <w:rPr>
          <w:rFonts w:eastAsia="Arial"/>
          <w:b/>
          <w:bCs/>
          <w:sz w:val="20"/>
          <w:szCs w:val="20"/>
          <w:u w:val="single"/>
        </w:rPr>
        <w:t>Πρωτ</w:t>
      </w:r>
      <w:proofErr w:type="spellEnd"/>
      <w:r>
        <w:rPr>
          <w:rFonts w:eastAsia="Arial"/>
          <w:b/>
          <w:bCs/>
          <w:sz w:val="20"/>
          <w:szCs w:val="20"/>
          <w:u w:val="single"/>
        </w:rPr>
        <w:t xml:space="preserve">:  </w:t>
      </w:r>
      <w:r w:rsidR="00437C49" w:rsidRPr="00437C49">
        <w:rPr>
          <w:rFonts w:eastAsia="Arial"/>
          <w:b/>
          <w:bCs/>
          <w:sz w:val="20"/>
          <w:szCs w:val="20"/>
          <w:u w:val="single"/>
        </w:rPr>
        <w:t>12110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pt;visibility:visible;mso-wrap-style:square" o:ole="">
            <v:imagedata r:id="rId5" o:title=""/>
          </v:shape>
          <o:OLEObject Type="Embed" ProgID="Unknown" ShapeID="_x0000_i1025" DrawAspect="Content" ObjectID="_1771656010" r:id="rId6"/>
        </w:object>
      </w:r>
      <w:r>
        <w:rPr>
          <w:rFonts w:eastAsia="Times New Roman"/>
          <w:b/>
          <w:bCs/>
          <w:sz w:val="20"/>
          <w:szCs w:val="20"/>
        </w:rPr>
        <w:t xml:space="preserve">                                    </w:t>
      </w:r>
    </w:p>
    <w:p w:rsidR="00441C98" w:rsidRDefault="00441C98" w:rsidP="00441C98">
      <w:pPr>
        <w:jc w:val="both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ΔΙΕΥΘΥΝΣΗ     : ΟΙΚΟΝΟΜΙΚΗ                                                                     </w:t>
      </w:r>
      <w:r>
        <w:rPr>
          <w:rFonts w:eastAsia="Arial"/>
          <w:b/>
          <w:bCs/>
          <w:sz w:val="20"/>
          <w:szCs w:val="20"/>
          <w:u w:val="single"/>
        </w:rPr>
        <w:t>Π Ρ Ο Σ</w:t>
      </w:r>
      <w:r>
        <w:rPr>
          <w:rFonts w:eastAsia="Times New Roman"/>
          <w:b/>
          <w:sz w:val="20"/>
          <w:szCs w:val="20"/>
        </w:rPr>
        <w:t xml:space="preserve">           </w:t>
      </w:r>
    </w:p>
    <w:p w:rsidR="00441C98" w:rsidRDefault="00441C98" w:rsidP="00441C98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ΤΜΗΜΑ</w:t>
      </w:r>
      <w:r>
        <w:rPr>
          <w:rFonts w:eastAsia="Arial"/>
          <w:b/>
          <w:bCs/>
          <w:sz w:val="20"/>
          <w:szCs w:val="20"/>
        </w:rPr>
        <w:tab/>
        <w:t xml:space="preserve">: ΠΡΟΫΠΟΛΟΓΙΣΜΟΥ &amp; </w:t>
      </w:r>
    </w:p>
    <w:p w:rsidR="00441C98" w:rsidRDefault="00441C98" w:rsidP="00441C98">
      <w:pPr>
        <w:jc w:val="both"/>
        <w:rPr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                               ΕΚΚΑΘΑΡΙΣΗΣ ΔΑΠΑΝΩΝ                                 Πρόεδρο Δημοτικού Συμβουλίου                   </w:t>
      </w:r>
      <w:r>
        <w:rPr>
          <w:rFonts w:eastAsia="Arial"/>
          <w:b/>
          <w:bCs/>
          <w:sz w:val="20"/>
          <w:szCs w:val="20"/>
        </w:rPr>
        <w:tab/>
        <w:t xml:space="preserve">    </w:t>
      </w:r>
    </w:p>
    <w:p w:rsidR="00441C98" w:rsidRDefault="00441C98" w:rsidP="00441C98">
      <w:pPr>
        <w:ind w:right="169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ΤΑΧ. Δ/ΝΣΗ</w:t>
      </w:r>
      <w:r>
        <w:rPr>
          <w:rFonts w:eastAsia="Arial"/>
          <w:b/>
          <w:bCs/>
          <w:sz w:val="20"/>
          <w:szCs w:val="20"/>
        </w:rPr>
        <w:tab/>
        <w:t xml:space="preserve">: ΜΑΤΖΑΓΡΙΩΤΑΚΗ 76                                                                                                                  </w:t>
      </w:r>
    </w:p>
    <w:p w:rsidR="00441C98" w:rsidRDefault="00441C98" w:rsidP="00441C98">
      <w:pPr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ΑΡΜΟΔΙΟΣ</w:t>
      </w:r>
      <w:r>
        <w:rPr>
          <w:rFonts w:eastAsia="Arial"/>
          <w:b/>
          <w:bCs/>
          <w:sz w:val="20"/>
          <w:szCs w:val="20"/>
        </w:rPr>
        <w:tab/>
        <w:t xml:space="preserve">: </w:t>
      </w:r>
      <w:r>
        <w:rPr>
          <w:rFonts w:eastAsia="Times New Roman"/>
          <w:b/>
          <w:bCs/>
          <w:sz w:val="20"/>
          <w:szCs w:val="20"/>
        </w:rPr>
        <w:t>ΔΡΑΚΟΥ ΑΓΓΕΛΙΚΗ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ab/>
      </w:r>
      <w:r>
        <w:rPr>
          <w:rFonts w:eastAsia="Arial"/>
          <w:b/>
          <w:bCs/>
          <w:sz w:val="20"/>
          <w:szCs w:val="20"/>
        </w:rPr>
        <w:tab/>
        <w:t xml:space="preserve">                                                        </w:t>
      </w:r>
    </w:p>
    <w:p w:rsidR="00441C98" w:rsidRDefault="00441C98" w:rsidP="00441C98">
      <w:pPr>
        <w:jc w:val="both"/>
        <w:rPr>
          <w:sz w:val="20"/>
          <w:szCs w:val="20"/>
        </w:rPr>
      </w:pPr>
      <w:r>
        <w:rPr>
          <w:rFonts w:eastAsia="Arial"/>
          <w:b/>
          <w:sz w:val="20"/>
          <w:szCs w:val="20"/>
        </w:rPr>
        <w:t>ΤΗΛΕΦΩΝΟ</w:t>
      </w:r>
      <w:r>
        <w:rPr>
          <w:rFonts w:eastAsia="Arial"/>
          <w:b/>
          <w:sz w:val="20"/>
          <w:szCs w:val="20"/>
        </w:rPr>
        <w:tab/>
        <w:t xml:space="preserve">:  2132070391      </w:t>
      </w:r>
      <w:r>
        <w:rPr>
          <w:b/>
          <w:sz w:val="20"/>
          <w:szCs w:val="20"/>
        </w:rPr>
        <w:t xml:space="preserve">                                                         </w:t>
      </w:r>
    </w:p>
    <w:p w:rsidR="00441C98" w:rsidRDefault="00441C98" w:rsidP="00441C98">
      <w:pPr>
        <w:autoSpaceDE w:val="0"/>
        <w:rPr>
          <w:rFonts w:eastAsia="Courier New"/>
          <w:b/>
          <w:bCs/>
          <w:iCs/>
          <w:sz w:val="20"/>
          <w:szCs w:val="20"/>
        </w:rPr>
      </w:pPr>
      <w:r>
        <w:rPr>
          <w:rFonts w:eastAsia="Courier New"/>
          <w:b/>
          <w:bCs/>
          <w:iCs/>
          <w:sz w:val="20"/>
          <w:szCs w:val="20"/>
          <w:lang w:val="en-US"/>
        </w:rPr>
        <w:t>EMAIL</w:t>
      </w:r>
      <w:r>
        <w:rPr>
          <w:rFonts w:eastAsia="Courier New"/>
          <w:b/>
          <w:bCs/>
          <w:iCs/>
          <w:sz w:val="20"/>
          <w:szCs w:val="20"/>
        </w:rPr>
        <w:t xml:space="preserve">               :  </w:t>
      </w:r>
      <w:hyperlink r:id="rId7" w:history="1"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drakou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@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kallithea</w:t>
        </w:r>
        <w:r>
          <w:rPr>
            <w:rStyle w:val="-"/>
            <w:rFonts w:eastAsia="Courier New"/>
            <w:b/>
            <w:bCs/>
            <w:iCs/>
            <w:sz w:val="20"/>
            <w:szCs w:val="20"/>
          </w:rPr>
          <w:t>.</w:t>
        </w:r>
        <w:r>
          <w:rPr>
            <w:rStyle w:val="-"/>
            <w:rFonts w:eastAsia="Courier New"/>
            <w:b/>
            <w:bCs/>
            <w:iCs/>
            <w:sz w:val="20"/>
            <w:szCs w:val="20"/>
            <w:lang w:val="en-US"/>
          </w:rPr>
          <w:t>gr</w:t>
        </w:r>
      </w:hyperlink>
    </w:p>
    <w:p w:rsidR="00441C98" w:rsidRDefault="00441C98" w:rsidP="00441C98">
      <w:pPr>
        <w:pStyle w:val="Standard"/>
        <w:rPr>
          <w:sz w:val="20"/>
          <w:szCs w:val="20"/>
        </w:rPr>
      </w:pPr>
    </w:p>
    <w:p w:rsidR="00441C98" w:rsidRDefault="00441C98" w:rsidP="00441C98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ΘΕΜΑ</w:t>
      </w:r>
      <w:r>
        <w:rPr>
          <w:rFonts w:cs="Times New Roman"/>
          <w:b/>
          <w:bCs/>
          <w:sz w:val="20"/>
          <w:szCs w:val="20"/>
        </w:rPr>
        <w:t>: “ Συμπλήρωση της με αριθ. 17/23-01-2024 (Α.Δ.Α: 6ΞΗ3ΩΕΚ-ΔΞΔ) απόφασης του Δημοτικού Συμβουλίου περί καθορισμού Κ.Α.Ε.  δεκτικών έκδοσης Χρηματικών Ενταλμάτων Προπληρωμής για  το οικονομικό έτος 2024”.</w:t>
      </w:r>
    </w:p>
    <w:p w:rsidR="00441C98" w:rsidRDefault="00441C98" w:rsidP="00441C98">
      <w:pPr>
        <w:pStyle w:val="Standard"/>
        <w:rPr>
          <w:rFonts w:cs="Times New Roman"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το άρθρο 32 παρ. 1 του Β.Δ. 17/5-15/6/1959, χρηματικό ένταλμα προπληρωμής είναι το ένταλμα, με το οποίο προκαταβάλλεται σε δημοτικό υπάλληλο χρηματικό ποσό για συγκεκριμένη δαπάνη, με την υποχρέωση να αποδώσει λογαριασμό σε συγκεκριμένη προθεσμία.</w:t>
      </w: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Το ένταλμα προπληρωμής εκδίδεται στο όνομα δημοτικού υπαλλήλου, ύστερα από απόφαση της οικονομικής επιτροπής, εφόσον η πληρωμή με τακτικό ένταλμα στο όνομα του δικαιούχου είναι αδύνατη ή απρόσφορη (άρθρο 172 παρ. 1 Ν. 3463/2006). “Απρόσφορη” για τις ανάγκες του δικαιούχου είναι π.χ. η πληρωμή εξόδων κίνησης, διανυκτέρευσης </w:t>
      </w:r>
      <w:proofErr w:type="spellStart"/>
      <w:r>
        <w:rPr>
          <w:rFonts w:cs="Times New Roman"/>
          <w:sz w:val="20"/>
          <w:szCs w:val="20"/>
        </w:rPr>
        <w:t>κλπ</w:t>
      </w:r>
      <w:proofErr w:type="spellEnd"/>
      <w:r>
        <w:rPr>
          <w:rFonts w:cs="Times New Roman"/>
          <w:sz w:val="20"/>
          <w:szCs w:val="20"/>
        </w:rPr>
        <w:t xml:space="preserve"> για μετάβαση στο εξωτερικό, η πληρωμή των ταχυδρομικών τελών στα ΕΛΤ</w:t>
      </w:r>
      <w:r>
        <w:rPr>
          <w:rFonts w:cs="Times New Roman"/>
          <w:sz w:val="20"/>
          <w:szCs w:val="20"/>
          <w:lang w:val="en-US"/>
        </w:rPr>
        <w:t>A</w:t>
      </w:r>
      <w:r>
        <w:rPr>
          <w:rFonts w:cs="Times New Roman"/>
          <w:sz w:val="20"/>
          <w:szCs w:val="20"/>
        </w:rPr>
        <w:t xml:space="preserve"> (ΕΣ </w:t>
      </w:r>
      <w:proofErr w:type="spellStart"/>
      <w:r>
        <w:rPr>
          <w:rFonts w:cs="Times New Roman"/>
          <w:sz w:val="20"/>
          <w:szCs w:val="20"/>
        </w:rPr>
        <w:t>Τμ</w:t>
      </w:r>
      <w:proofErr w:type="spellEnd"/>
      <w:r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VII</w:t>
      </w:r>
      <w:r>
        <w:rPr>
          <w:rFonts w:cs="Times New Roman"/>
          <w:sz w:val="20"/>
          <w:szCs w:val="20"/>
        </w:rPr>
        <w:t xml:space="preserve"> 257/2010) και των λογαριασμών της ΔΕΗ και του ΟΤΕ κλπ.</w:t>
      </w: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Της απόφασης της οικονομικής επιτροπής για την έκδοση του εντάλματος προπληρωμής πρέπει να προηγείται η τυχόν απαιτούμενη απόφαση του Δημοτικού Συμβουλίου ή του Δημάρχου κατά περίπτωση.</w:t>
      </w: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Σύμφωνα με τα παραπάνω εισηγούμαστε την έγκριση  για τον καθορισμό των παρακάτω Κ.Α.Ε. στους οποίους προβλέπεται η έκδοση χρηματικών ενταλμάτων προπληρωμής το οικονομικό έτος 2024, σύμφωνα με τη νόμιμα προβλεπόμενη διαδικασία:</w:t>
      </w: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843"/>
        <w:gridCol w:w="6378"/>
      </w:tblGrid>
      <w:tr w:rsidR="00441C98" w:rsidTr="00441C98"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ΧΡΗΜΑΤΙΚΑ ΕΝΤΑΛΜΑΤΑ ΠΡΟΠΛΗΡΩΜΗΣ</w:t>
            </w:r>
          </w:p>
        </w:tc>
      </w:tr>
      <w:tr w:rsidR="00441C98" w:rsidTr="00441C98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ΚΩΔΙΚΟΣ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ΠΕΡΙΓΡΑΦΗ</w:t>
            </w:r>
          </w:p>
        </w:tc>
      </w:tr>
      <w:tr w:rsidR="00441C98" w:rsidTr="00441C98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98" w:rsidRDefault="00441C98" w:rsidP="00441C98">
            <w:pPr>
              <w:pStyle w:val="TableContents"/>
              <w:numPr>
                <w:ilvl w:val="0"/>
                <w:numId w:val="1"/>
              </w:numPr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00.6733.0003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98" w:rsidRDefault="00441C98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441C98">
              <w:rPr>
                <w:rFonts w:cs="Times New Roman"/>
                <w:sz w:val="20"/>
                <w:szCs w:val="20"/>
              </w:rPr>
              <w:t>Καταβολή οικονομικού βοηθήματος σε οικονομικά ευάλωτους κατοίκους του Δήμου Καλλιθέας περιόδου ΠΑΣΧΑ 2024</w:t>
            </w:r>
          </w:p>
        </w:tc>
      </w:tr>
      <w:tr w:rsidR="00441C98" w:rsidTr="00441C98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1C98" w:rsidRP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98" w:rsidRDefault="00441C98">
            <w:pPr>
              <w:pStyle w:val="TableContents"/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00.6733.0004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1C98" w:rsidRDefault="00441C98">
            <w:pPr>
              <w:pStyle w:val="TableContents"/>
              <w:spacing w:line="252" w:lineRule="auto"/>
              <w:rPr>
                <w:rFonts w:cs="Times New Roman"/>
                <w:sz w:val="20"/>
                <w:szCs w:val="20"/>
              </w:rPr>
            </w:pPr>
            <w:r w:rsidRPr="00441C98">
              <w:rPr>
                <w:rFonts w:cs="Times New Roman"/>
                <w:sz w:val="20"/>
                <w:szCs w:val="20"/>
              </w:rPr>
              <w:t>Καταβολή οικονομικού βοηθήματος σε οικονομικά ευάλωτους κατοίκους του Δήμου Καλλιθέας περιόδου ΧΡΙΣΤΟΥΓΕΝΝΩΝ 2024</w:t>
            </w:r>
          </w:p>
        </w:tc>
      </w:tr>
    </w:tbl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u w:val="single"/>
        </w:rPr>
        <w:t>Εσωτ</w:t>
      </w:r>
      <w:proofErr w:type="spellEnd"/>
      <w:r>
        <w:rPr>
          <w:rFonts w:cs="Times New Roman"/>
          <w:b/>
          <w:bCs/>
          <w:sz w:val="20"/>
          <w:szCs w:val="20"/>
          <w:u w:val="single"/>
        </w:rPr>
        <w:t>.  Διανομή</w:t>
      </w:r>
    </w:p>
    <w:p w:rsidR="00441C98" w:rsidRDefault="00441C98" w:rsidP="00441C9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Δημάρχου                                                                                   Ο  ΑΝΤΙΔΗΜΑΡΧΟΣ</w:t>
      </w:r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Αντιδημάρχου (κ. Ηλιάδη Νικολάου)</w:t>
      </w:r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>. Γενικού Γραμματέα</w:t>
      </w:r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Γρ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Αναπλ</w:t>
      </w:r>
      <w:proofErr w:type="spellEnd"/>
      <w:r>
        <w:rPr>
          <w:rFonts w:cs="Times New Roman"/>
          <w:b/>
          <w:bCs/>
          <w:sz w:val="20"/>
          <w:szCs w:val="20"/>
        </w:rPr>
        <w:t>. Γεν.  Δ/</w:t>
      </w:r>
      <w:proofErr w:type="spellStart"/>
      <w:r>
        <w:rPr>
          <w:rFonts w:cs="Times New Roman"/>
          <w:b/>
          <w:bCs/>
          <w:sz w:val="20"/>
          <w:szCs w:val="20"/>
        </w:rPr>
        <w:t>ντριας</w:t>
      </w:r>
      <w:proofErr w:type="spellEnd"/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cs="Times New Roman"/>
          <w:b/>
          <w:bCs/>
          <w:sz w:val="20"/>
          <w:szCs w:val="20"/>
        </w:rPr>
        <w:t>Τμ</w:t>
      </w:r>
      <w:proofErr w:type="spellEnd"/>
      <w:r>
        <w:rPr>
          <w:rFonts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cs="Times New Roman"/>
          <w:b/>
          <w:bCs/>
          <w:sz w:val="20"/>
          <w:szCs w:val="20"/>
        </w:rPr>
        <w:t>Προϋπ</w:t>
      </w:r>
      <w:proofErr w:type="spellEnd"/>
      <w:r>
        <w:rPr>
          <w:rFonts w:cs="Times New Roman"/>
          <w:b/>
          <w:bCs/>
          <w:sz w:val="20"/>
          <w:szCs w:val="20"/>
        </w:rPr>
        <w:t>/</w:t>
      </w:r>
      <w:proofErr w:type="spellStart"/>
      <w:r>
        <w:rPr>
          <w:rFonts w:cs="Times New Roman"/>
          <w:b/>
          <w:bCs/>
          <w:sz w:val="20"/>
          <w:szCs w:val="20"/>
        </w:rPr>
        <w:t>σμού</w:t>
      </w:r>
      <w:proofErr w:type="spellEnd"/>
      <w:r>
        <w:rPr>
          <w:rFonts w:cs="Times New Roman"/>
          <w:b/>
          <w:bCs/>
          <w:sz w:val="20"/>
          <w:szCs w:val="20"/>
        </w:rPr>
        <w:t xml:space="preserve"> και εκκαθάρισης δαπανών                                ΗΛΙΑΔΗΣ  ΝΙΚΟΛΑΟΣ</w:t>
      </w:r>
    </w:p>
    <w:p w:rsidR="00441C98" w:rsidRDefault="00441C98" w:rsidP="00441C98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- Δ/</w:t>
      </w:r>
      <w:proofErr w:type="spellStart"/>
      <w:r>
        <w:rPr>
          <w:rFonts w:cs="Times New Roman"/>
          <w:b/>
          <w:bCs/>
          <w:sz w:val="20"/>
          <w:szCs w:val="20"/>
        </w:rPr>
        <w:t>νση</w:t>
      </w:r>
      <w:proofErr w:type="spellEnd"/>
      <w:r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</w:rPr>
        <w:t>Κοιν</w:t>
      </w:r>
      <w:proofErr w:type="spellEnd"/>
      <w:r>
        <w:rPr>
          <w:rFonts w:cs="Times New Roman"/>
          <w:b/>
          <w:bCs/>
          <w:sz w:val="20"/>
          <w:szCs w:val="20"/>
        </w:rPr>
        <w:t>. Πολιτικής</w:t>
      </w:r>
    </w:p>
    <w:p w:rsidR="00120A3F" w:rsidRDefault="00120A3F"/>
    <w:sectPr w:rsidR="00120A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51646"/>
    <w:multiLevelType w:val="hybridMultilevel"/>
    <w:tmpl w:val="15AA9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98"/>
    <w:rsid w:val="00120A3F"/>
    <w:rsid w:val="00437C49"/>
    <w:rsid w:val="004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C41927-EA3E-40CC-83A2-336E0FF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41C98"/>
    <w:rPr>
      <w:color w:val="0000FF"/>
      <w:u w:val="single"/>
    </w:rPr>
  </w:style>
  <w:style w:type="paragraph" w:customStyle="1" w:styleId="Standard">
    <w:name w:val="Standard"/>
    <w:rsid w:val="00441C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41C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rakou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Δράκου Αγγελική</cp:lastModifiedBy>
  <cp:revision>2</cp:revision>
  <dcterms:created xsi:type="dcterms:W3CDTF">2024-03-11T05:19:00Z</dcterms:created>
  <dcterms:modified xsi:type="dcterms:W3CDTF">2024-03-11T07:54:00Z</dcterms:modified>
</cp:coreProperties>
</file>