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18" w:rsidRPr="00393A18"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b/>
          <w:i/>
          <w:noProof/>
          <w:sz w:val="24"/>
          <w:szCs w:val="24"/>
          <w:lang w:eastAsia="el-GR"/>
        </w:rPr>
        <w:drawing>
          <wp:inline distT="0" distB="0" distL="0" distR="0">
            <wp:extent cx="1256030" cy="829310"/>
            <wp:effectExtent l="0" t="0" r="127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6030" cy="829310"/>
                    </a:xfrm>
                    <a:prstGeom prst="rect">
                      <a:avLst/>
                    </a:prstGeom>
                    <a:noFill/>
                    <a:ln>
                      <a:noFill/>
                    </a:ln>
                  </pic:spPr>
                </pic:pic>
              </a:graphicData>
            </a:graphic>
          </wp:inline>
        </w:drawing>
      </w:r>
    </w:p>
    <w:p w:rsidR="00393A18" w:rsidRPr="00393A18" w:rsidRDefault="00393A18" w:rsidP="00393A18">
      <w:pPr>
        <w:spacing w:after="0" w:line="240" w:lineRule="auto"/>
        <w:rPr>
          <w:rFonts w:ascii="Arial" w:eastAsia="Times New Roman" w:hAnsi="Arial" w:cs="Arial"/>
          <w:sz w:val="24"/>
          <w:szCs w:val="24"/>
          <w:lang w:eastAsia="el-GR"/>
        </w:rPr>
      </w:pPr>
    </w:p>
    <w:p w:rsidR="00393A18" w:rsidRPr="00393A18"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sz w:val="24"/>
          <w:szCs w:val="24"/>
          <w:lang w:eastAsia="el-GR"/>
        </w:rPr>
        <w:t>ΕΛΛΗΝΙΚΗ ΔΗΜΟΚΡΑΤΙΑ</w:t>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t xml:space="preserve">                      </w:t>
      </w:r>
      <w:r>
        <w:rPr>
          <w:rFonts w:ascii="Arial" w:eastAsia="Times New Roman" w:hAnsi="Arial" w:cs="Arial"/>
          <w:sz w:val="24"/>
          <w:szCs w:val="24"/>
          <w:lang w:eastAsia="el-GR"/>
        </w:rPr>
        <w:t xml:space="preserve">          </w:t>
      </w:r>
      <w:r w:rsidRPr="00393A18">
        <w:rPr>
          <w:rFonts w:ascii="Arial" w:eastAsia="Times New Roman" w:hAnsi="Arial" w:cs="Arial"/>
          <w:sz w:val="24"/>
          <w:szCs w:val="24"/>
          <w:lang w:eastAsia="el-GR"/>
        </w:rPr>
        <w:t>Καλλιθέα    19/02/2024</w:t>
      </w:r>
    </w:p>
    <w:p w:rsidR="00393A18" w:rsidRPr="00393A18"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sz w:val="24"/>
          <w:szCs w:val="24"/>
          <w:lang w:eastAsia="el-GR"/>
        </w:rPr>
        <w:t>ΝΟΜΟΣ ΑΤΤΙΚΗΣ</w:t>
      </w:r>
    </w:p>
    <w:p w:rsidR="00393A18" w:rsidRPr="008A39F3"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b/>
          <w:sz w:val="24"/>
          <w:szCs w:val="24"/>
          <w:lang w:eastAsia="el-GR"/>
        </w:rPr>
        <w:t>ΔΗΜΟΣ ΚΑΛΛΙΘΕΑΣ</w:t>
      </w:r>
      <w:r w:rsidRPr="00393A18">
        <w:rPr>
          <w:rFonts w:ascii="Arial" w:eastAsia="Times New Roman" w:hAnsi="Arial" w:cs="Arial"/>
          <w:b/>
          <w:sz w:val="24"/>
          <w:szCs w:val="24"/>
          <w:lang w:eastAsia="el-GR"/>
        </w:rPr>
        <w:tab/>
      </w:r>
      <w:r w:rsidRPr="00393A18">
        <w:rPr>
          <w:rFonts w:ascii="Arial" w:eastAsia="Times New Roman" w:hAnsi="Arial" w:cs="Arial"/>
          <w:b/>
          <w:sz w:val="24"/>
          <w:szCs w:val="24"/>
          <w:lang w:eastAsia="el-GR"/>
        </w:rPr>
        <w:tab/>
      </w:r>
      <w:r w:rsidRPr="00393A18">
        <w:rPr>
          <w:rFonts w:ascii="Arial" w:eastAsia="Times New Roman" w:hAnsi="Arial" w:cs="Arial"/>
          <w:b/>
          <w:sz w:val="24"/>
          <w:szCs w:val="24"/>
          <w:lang w:eastAsia="el-GR"/>
        </w:rPr>
        <w:tab/>
      </w:r>
      <w:r w:rsidRPr="00393A18">
        <w:rPr>
          <w:rFonts w:ascii="Arial" w:eastAsia="Times New Roman" w:hAnsi="Arial" w:cs="Arial"/>
          <w:b/>
          <w:sz w:val="24"/>
          <w:szCs w:val="24"/>
          <w:lang w:eastAsia="el-GR"/>
        </w:rPr>
        <w:tab/>
        <w:t xml:space="preserve">           </w:t>
      </w:r>
      <w:r w:rsidRPr="00393A18">
        <w:rPr>
          <w:rFonts w:ascii="Arial" w:eastAsia="Times New Roman" w:hAnsi="Arial" w:cs="Arial"/>
          <w:b/>
          <w:sz w:val="24"/>
          <w:szCs w:val="24"/>
          <w:lang w:eastAsia="el-GR"/>
        </w:rPr>
        <w:tab/>
      </w:r>
      <w:r w:rsidRPr="00393A18">
        <w:rPr>
          <w:rFonts w:ascii="Arial" w:eastAsia="Times New Roman" w:hAnsi="Arial" w:cs="Arial"/>
          <w:sz w:val="24"/>
          <w:szCs w:val="24"/>
          <w:lang w:eastAsia="el-GR"/>
        </w:rPr>
        <w:t xml:space="preserve">Αρ. </w:t>
      </w:r>
      <w:proofErr w:type="spellStart"/>
      <w:r w:rsidRPr="00393A18">
        <w:rPr>
          <w:rFonts w:ascii="Arial" w:eastAsia="Times New Roman" w:hAnsi="Arial" w:cs="Arial"/>
          <w:sz w:val="24"/>
          <w:szCs w:val="24"/>
          <w:lang w:eastAsia="el-GR"/>
        </w:rPr>
        <w:t>Πρωτ</w:t>
      </w:r>
      <w:proofErr w:type="spellEnd"/>
      <w:r w:rsidRPr="00393A18">
        <w:rPr>
          <w:rFonts w:ascii="Arial" w:eastAsia="Times New Roman" w:hAnsi="Arial" w:cs="Arial"/>
          <w:sz w:val="24"/>
          <w:szCs w:val="24"/>
          <w:lang w:eastAsia="el-GR"/>
        </w:rPr>
        <w:t xml:space="preserve">.:  </w:t>
      </w:r>
      <w:bookmarkStart w:id="0" w:name="_GoBack"/>
      <w:r w:rsidR="00597F90" w:rsidRPr="008A39F3">
        <w:rPr>
          <w:rFonts w:ascii="Arial" w:eastAsia="Times New Roman" w:hAnsi="Arial" w:cs="Arial"/>
          <w:b/>
          <w:sz w:val="24"/>
          <w:szCs w:val="24"/>
          <w:lang w:eastAsia="el-GR"/>
        </w:rPr>
        <w:t>8269</w:t>
      </w:r>
      <w:bookmarkEnd w:id="0"/>
    </w:p>
    <w:p w:rsidR="00393A18" w:rsidRPr="00393A18"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sz w:val="24"/>
          <w:szCs w:val="24"/>
          <w:lang w:eastAsia="el-GR"/>
        </w:rPr>
        <w:t>ΔΙΕΥΘΥΝΣΗ</w:t>
      </w:r>
      <w:r w:rsidRPr="00393A18">
        <w:rPr>
          <w:rFonts w:ascii="Arial" w:eastAsia="Times New Roman" w:hAnsi="Arial" w:cs="Arial"/>
          <w:sz w:val="24"/>
          <w:szCs w:val="24"/>
          <w:lang w:eastAsia="el-GR"/>
        </w:rPr>
        <w:tab/>
        <w:t>:ΔΙΟΙΚΗΤΙΚΗ</w:t>
      </w:r>
    </w:p>
    <w:p w:rsidR="00393A18" w:rsidRPr="00393A18"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sz w:val="24"/>
          <w:szCs w:val="24"/>
          <w:lang w:eastAsia="el-GR"/>
        </w:rPr>
        <w:t>ΤΜΗΜΑ</w:t>
      </w:r>
      <w:r w:rsidRPr="00393A18">
        <w:rPr>
          <w:rFonts w:ascii="Arial" w:eastAsia="Times New Roman" w:hAnsi="Arial" w:cs="Arial"/>
          <w:sz w:val="24"/>
          <w:szCs w:val="24"/>
          <w:lang w:eastAsia="el-GR"/>
        </w:rPr>
        <w:tab/>
        <w:t>:Υποστήριξης Πολιτικών Οργάνων</w:t>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t xml:space="preserve">             </w:t>
      </w:r>
      <w:r w:rsidRPr="00393A18">
        <w:rPr>
          <w:rFonts w:ascii="Arial" w:eastAsia="Times New Roman" w:hAnsi="Arial" w:cs="Arial"/>
          <w:sz w:val="24"/>
          <w:szCs w:val="24"/>
          <w:lang w:eastAsia="el-GR"/>
        </w:rPr>
        <w:tab/>
      </w:r>
    </w:p>
    <w:p w:rsidR="00393A18" w:rsidRPr="00393A18" w:rsidRDefault="00393A18" w:rsidP="00393A18">
      <w:pPr>
        <w:spacing w:after="0" w:line="240" w:lineRule="auto"/>
        <w:rPr>
          <w:rFonts w:ascii="Arial" w:eastAsia="Times New Roman" w:hAnsi="Arial" w:cs="Arial"/>
          <w:sz w:val="24"/>
          <w:szCs w:val="24"/>
          <w:lang w:eastAsia="el-GR"/>
        </w:rPr>
      </w:pPr>
      <w:proofErr w:type="spellStart"/>
      <w:r w:rsidRPr="00393A18">
        <w:rPr>
          <w:rFonts w:ascii="Arial" w:eastAsia="Times New Roman" w:hAnsi="Arial" w:cs="Arial"/>
          <w:sz w:val="24"/>
          <w:szCs w:val="24"/>
          <w:lang w:eastAsia="el-GR"/>
        </w:rPr>
        <w:t>Ταχ.Δ</w:t>
      </w:r>
      <w:proofErr w:type="spellEnd"/>
      <w:r w:rsidRPr="00393A18">
        <w:rPr>
          <w:rFonts w:ascii="Arial" w:eastAsia="Times New Roman" w:hAnsi="Arial" w:cs="Arial"/>
          <w:sz w:val="24"/>
          <w:szCs w:val="24"/>
          <w:lang w:eastAsia="el-GR"/>
        </w:rPr>
        <w:t>/</w:t>
      </w:r>
      <w:proofErr w:type="spellStart"/>
      <w:r w:rsidRPr="00393A18">
        <w:rPr>
          <w:rFonts w:ascii="Arial" w:eastAsia="Times New Roman" w:hAnsi="Arial" w:cs="Arial"/>
          <w:sz w:val="24"/>
          <w:szCs w:val="24"/>
          <w:lang w:eastAsia="el-GR"/>
        </w:rPr>
        <w:t>νση</w:t>
      </w:r>
      <w:proofErr w:type="spellEnd"/>
      <w:r w:rsidRPr="00393A18">
        <w:rPr>
          <w:rFonts w:ascii="Arial" w:eastAsia="Times New Roman" w:hAnsi="Arial" w:cs="Arial"/>
          <w:sz w:val="24"/>
          <w:szCs w:val="24"/>
          <w:lang w:eastAsia="el-GR"/>
        </w:rPr>
        <w:tab/>
        <w:t>:ΜΑΤΖΑΓΡΙΩΤΑΚΗ 76, Κ.Α. 176 76</w:t>
      </w:r>
      <w:r w:rsidRPr="00393A18">
        <w:rPr>
          <w:rFonts w:ascii="Arial" w:eastAsia="Times New Roman" w:hAnsi="Arial" w:cs="Arial"/>
          <w:sz w:val="24"/>
          <w:szCs w:val="24"/>
          <w:lang w:eastAsia="el-GR"/>
        </w:rPr>
        <w:tab/>
        <w:t xml:space="preserve"> </w:t>
      </w:r>
      <w:r w:rsidRPr="00393A18">
        <w:rPr>
          <w:rFonts w:ascii="Arial" w:eastAsia="Times New Roman" w:hAnsi="Arial" w:cs="Arial"/>
          <w:sz w:val="24"/>
          <w:szCs w:val="24"/>
          <w:lang w:eastAsia="el-GR"/>
        </w:rPr>
        <w:tab/>
      </w:r>
    </w:p>
    <w:p w:rsidR="00393A18" w:rsidRPr="00393A18" w:rsidRDefault="00393A18" w:rsidP="00393A18">
      <w:pPr>
        <w:spacing w:after="0" w:line="240" w:lineRule="auto"/>
        <w:rPr>
          <w:rFonts w:ascii="Arial" w:eastAsia="Times New Roman" w:hAnsi="Arial" w:cs="Arial"/>
          <w:sz w:val="24"/>
          <w:szCs w:val="24"/>
          <w:lang w:eastAsia="el-GR"/>
        </w:rPr>
      </w:pPr>
      <w:proofErr w:type="spellStart"/>
      <w:r w:rsidRPr="00393A18">
        <w:rPr>
          <w:rFonts w:ascii="Arial" w:eastAsia="Times New Roman" w:hAnsi="Arial" w:cs="Arial"/>
          <w:sz w:val="24"/>
          <w:szCs w:val="24"/>
          <w:lang w:eastAsia="el-GR"/>
        </w:rPr>
        <w:t>Τηλεφ</w:t>
      </w:r>
      <w:proofErr w:type="spellEnd"/>
      <w:r w:rsidRPr="00393A18">
        <w:rPr>
          <w:rFonts w:ascii="Arial" w:eastAsia="Times New Roman" w:hAnsi="Arial" w:cs="Arial"/>
          <w:sz w:val="24"/>
          <w:szCs w:val="24"/>
          <w:lang w:eastAsia="el-GR"/>
        </w:rPr>
        <w:t>.</w:t>
      </w:r>
      <w:r w:rsidRPr="00393A18">
        <w:rPr>
          <w:rFonts w:ascii="Arial" w:eastAsia="Times New Roman" w:hAnsi="Arial" w:cs="Arial"/>
          <w:sz w:val="24"/>
          <w:szCs w:val="24"/>
          <w:lang w:eastAsia="el-GR"/>
        </w:rPr>
        <w:tab/>
        <w:t>: 213 2070425</w:t>
      </w:r>
    </w:p>
    <w:p w:rsidR="00393A18" w:rsidRPr="00393A18"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t xml:space="preserve">      ΠΡΟΣ</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ΘΕΜΑ</w:t>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t xml:space="preserve">: «Ορισμός δύο (2) δημοτικών συμβούλων </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μελών στην Εκτιμητική Επιτροπή -            </w:t>
      </w:r>
      <w:r>
        <w:rPr>
          <w:rFonts w:ascii="Arial" w:eastAsia="Times New Roman" w:hAnsi="Arial" w:cs="Arial"/>
          <w:sz w:val="24"/>
          <w:szCs w:val="24"/>
          <w:lang w:eastAsia="el-GR"/>
        </w:rPr>
        <w:t xml:space="preserve">          </w:t>
      </w:r>
      <w:r w:rsidRPr="00393A18">
        <w:rPr>
          <w:rFonts w:ascii="Arial" w:eastAsia="Times New Roman" w:hAnsi="Arial" w:cs="Arial"/>
          <w:sz w:val="24"/>
          <w:szCs w:val="24"/>
          <w:lang w:eastAsia="el-GR"/>
        </w:rPr>
        <w:t xml:space="preserve">Τον  Πρόεδρο του  </w:t>
      </w:r>
    </w:p>
    <w:p w:rsidR="00393A18" w:rsidRPr="00393A18"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w:t>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t xml:space="preserve">    Καταλληλότητας του Δήμου»  </w:t>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t xml:space="preserve">    </w:t>
      </w:r>
      <w:r w:rsidRPr="00393A18">
        <w:rPr>
          <w:rFonts w:ascii="Arial" w:eastAsia="Times New Roman" w:hAnsi="Arial" w:cs="Arial"/>
          <w:sz w:val="24"/>
          <w:szCs w:val="24"/>
          <w:lang w:eastAsia="el-GR"/>
        </w:rPr>
        <w:tab/>
        <w:t xml:space="preserve"> Δημοτικού Συμβουλίου</w:t>
      </w:r>
      <w:r w:rsidRPr="00393A18">
        <w:rPr>
          <w:rFonts w:ascii="Arial" w:eastAsia="Times New Roman" w:hAnsi="Arial" w:cs="Arial"/>
          <w:sz w:val="24"/>
          <w:szCs w:val="24"/>
          <w:lang w:eastAsia="el-GR"/>
        </w:rPr>
        <w:tab/>
      </w:r>
    </w:p>
    <w:p w:rsidR="00393A18" w:rsidRPr="00393A18" w:rsidRDefault="00393A18" w:rsidP="00393A18">
      <w:pPr>
        <w:spacing w:after="0" w:line="240" w:lineRule="auto"/>
        <w:ind w:left="6480"/>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w:t>
      </w:r>
    </w:p>
    <w:p w:rsidR="00393A18" w:rsidRPr="00393A18" w:rsidRDefault="00393A18" w:rsidP="00393A18">
      <w:pPr>
        <w:spacing w:after="0" w:line="240" w:lineRule="auto"/>
        <w:rPr>
          <w:rFonts w:ascii="Arial" w:eastAsia="Times New Roman" w:hAnsi="Arial" w:cs="Arial"/>
          <w:sz w:val="24"/>
          <w:szCs w:val="24"/>
          <w:lang w:eastAsia="el-GR"/>
        </w:rPr>
      </w:pPr>
    </w:p>
    <w:p w:rsidR="00393A18" w:rsidRPr="00393A18" w:rsidRDefault="00393A18" w:rsidP="00393A18">
      <w:pPr>
        <w:spacing w:after="0" w:line="240" w:lineRule="auto"/>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w:t>
      </w:r>
      <w:r w:rsidRPr="00393A18">
        <w:rPr>
          <w:rFonts w:ascii="Arial" w:eastAsia="Times New Roman" w:hAnsi="Arial" w:cs="Arial"/>
          <w:sz w:val="24"/>
          <w:szCs w:val="24"/>
          <w:lang w:eastAsia="el-GR"/>
        </w:rPr>
        <w:tab/>
      </w:r>
      <w:r w:rsidRPr="00393A18">
        <w:rPr>
          <w:rFonts w:ascii="Arial" w:eastAsia="Times New Roman" w:hAnsi="Arial" w:cs="Arial"/>
          <w:sz w:val="24"/>
          <w:szCs w:val="24"/>
          <w:lang w:eastAsia="el-GR"/>
        </w:rPr>
        <w:tab/>
        <w:t xml:space="preserve">    </w:t>
      </w:r>
    </w:p>
    <w:p w:rsidR="00393A18" w:rsidRPr="00393A18" w:rsidRDefault="00393A18" w:rsidP="00393A18">
      <w:pPr>
        <w:numPr>
          <w:ilvl w:val="12"/>
          <w:numId w:val="0"/>
        </w:numPr>
        <w:spacing w:after="0" w:line="240" w:lineRule="auto"/>
        <w:ind w:firstLine="720"/>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Έχοντας υπόψη:</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1.- Τις διατάξεις των άρθρων 186, 191, 192, 194 και 199 του Ν. 3463/2006 (ΦΕΚ 114 Α/8-6-2006) όπως τροποποιήθηκαν και ισχύουν. </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2. Τις διατάξεις των άρθρων 5 και 7 του Π.Δ. 270/1981 (ΦΕΚ 77/τ. Α΄/30-3-1981) όπως ισχύουν, με τα οποία ορίζεται ότι η εκτιμητική επιτροπή είναι και επιτροπή καταλληλότητας</w:t>
      </w:r>
    </w:p>
    <w:p w:rsidR="00393A18" w:rsidRPr="00393A18" w:rsidRDefault="00393A18" w:rsidP="00393A18">
      <w:pPr>
        <w:spacing w:after="0" w:line="240" w:lineRule="auto"/>
        <w:ind w:firstLine="720"/>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Παρακαλούμε κατά την προσεχή συνεδρίαση του δημοτικού συμβουλίου, όπως περιλάβετε και το θέμα που αφορά την υπόδειξη δύο δημοτικών συμβούλων </w:t>
      </w:r>
      <w:r w:rsidRPr="00393A18">
        <w:rPr>
          <w:rFonts w:ascii="Arial" w:eastAsia="Times New Roman" w:hAnsi="Arial" w:cs="Times New Roman"/>
          <w:sz w:val="24"/>
          <w:szCs w:val="24"/>
          <w:lang w:eastAsia="el-GR"/>
        </w:rPr>
        <w:t>με τους αναπληρωτές τους</w:t>
      </w:r>
      <w:r w:rsidRPr="00393A18">
        <w:rPr>
          <w:rFonts w:ascii="Arial" w:eastAsia="Times New Roman" w:hAnsi="Arial" w:cs="Arial"/>
          <w:sz w:val="24"/>
          <w:szCs w:val="24"/>
          <w:lang w:eastAsia="el-GR"/>
        </w:rPr>
        <w:t xml:space="preserve"> στην επιτροπή εξέτασης της καταλληλότητας και εκτίμησης της αξίας ακινήτων και κινητών πραγμάτων προς εκποίηση, αγορά, εκμίσθωση και μίσθωση.</w:t>
      </w:r>
    </w:p>
    <w:p w:rsidR="00393A18" w:rsidRPr="00393A18" w:rsidRDefault="00393A18" w:rsidP="00393A18">
      <w:pPr>
        <w:spacing w:after="0" w:line="240" w:lineRule="auto"/>
        <w:ind w:firstLine="720"/>
        <w:jc w:val="both"/>
        <w:rPr>
          <w:rFonts w:ascii="Arial" w:eastAsia="Times New Roman" w:hAnsi="Arial" w:cs="Arial"/>
          <w:sz w:val="24"/>
          <w:szCs w:val="24"/>
          <w:lang w:eastAsia="el-GR"/>
        </w:rPr>
      </w:pPr>
    </w:p>
    <w:p w:rsidR="00393A18" w:rsidRPr="00393A18" w:rsidRDefault="00393A18" w:rsidP="00393A18">
      <w:pPr>
        <w:spacing w:after="0" w:line="240" w:lineRule="auto"/>
        <w:ind w:firstLine="720"/>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Η πιο πάνω επιτροπή συγκροτείται με απόφαση του δημάρχου και αποτελείται από δύο δημοτικούς συμβούλους που υποδεικνύονται από το δημοτικό συμβούλιο και από έναν μηχανικό που ορίζεται από το δήμαρχο και προέρχεται από την τεχνική υπηρεσία. </w:t>
      </w:r>
    </w:p>
    <w:p w:rsidR="00393A18" w:rsidRPr="00393A18" w:rsidRDefault="00393A18" w:rsidP="00393A18">
      <w:pPr>
        <w:spacing w:after="0" w:line="240" w:lineRule="auto"/>
        <w:ind w:firstLine="720"/>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Πρόεδρος της επιτροπής ορίζεται από τους δημοτικούς συμβούλους με την απόφαση της συγκρότησης. Με την ίδια απόφαση ορίζεται δημοτικός υπάλληλος γραμματέας της επιτροπής.</w:t>
      </w:r>
    </w:p>
    <w:p w:rsidR="00393A18" w:rsidRPr="00393A18" w:rsidRDefault="00393A18" w:rsidP="00393A18">
      <w:pPr>
        <w:spacing w:after="0" w:line="240" w:lineRule="auto"/>
        <w:ind w:firstLine="720"/>
        <w:jc w:val="both"/>
        <w:rPr>
          <w:rFonts w:ascii="Arial" w:eastAsia="Times New Roman" w:hAnsi="Arial" w:cs="Arial"/>
          <w:sz w:val="24"/>
          <w:szCs w:val="24"/>
          <w:lang w:eastAsia="el-GR"/>
        </w:rPr>
      </w:pPr>
    </w:p>
    <w:p w:rsidR="00393A18" w:rsidRPr="00393A18" w:rsidRDefault="00393A18" w:rsidP="00393A18">
      <w:pPr>
        <w:spacing w:after="0" w:line="240" w:lineRule="auto"/>
        <w:ind w:firstLine="720"/>
        <w:jc w:val="both"/>
        <w:rPr>
          <w:rFonts w:ascii="Arial" w:eastAsia="Times New Roman" w:hAnsi="Arial" w:cs="Arial"/>
          <w:sz w:val="24"/>
          <w:szCs w:val="24"/>
          <w:lang w:eastAsia="el-GR"/>
        </w:rPr>
      </w:pPr>
    </w:p>
    <w:p w:rsidR="00393A18" w:rsidRPr="00393A18" w:rsidRDefault="00393A18" w:rsidP="00393A18">
      <w:pPr>
        <w:spacing w:after="0" w:line="240" w:lineRule="auto"/>
        <w:jc w:val="both"/>
        <w:rPr>
          <w:rFonts w:ascii="Arial" w:eastAsia="Times New Roman" w:hAnsi="Arial" w:cs="Arial"/>
          <w:color w:val="000000"/>
          <w:sz w:val="24"/>
          <w:szCs w:val="24"/>
          <w:lang w:eastAsia="el-GR"/>
        </w:rPr>
      </w:pPr>
      <w:r w:rsidRPr="00393A18">
        <w:rPr>
          <w:rFonts w:ascii="Arial" w:eastAsia="Times New Roman" w:hAnsi="Arial" w:cs="Arial"/>
          <w:color w:val="000000"/>
          <w:sz w:val="24"/>
          <w:szCs w:val="24"/>
          <w:lang w:eastAsia="el-GR"/>
        </w:rPr>
        <w:t xml:space="preserve">                                                                                              Η  ΑΝΤΙΔΗΜΑΡΧΟΣ</w:t>
      </w:r>
    </w:p>
    <w:p w:rsidR="00393A18" w:rsidRPr="00393A18" w:rsidRDefault="00393A18" w:rsidP="00393A18">
      <w:pPr>
        <w:spacing w:after="0" w:line="240" w:lineRule="auto"/>
        <w:jc w:val="both"/>
        <w:rPr>
          <w:rFonts w:ascii="Arial" w:eastAsia="Times New Roman" w:hAnsi="Arial" w:cs="Arial"/>
          <w:color w:val="000000"/>
          <w:sz w:val="24"/>
          <w:szCs w:val="24"/>
          <w:lang w:eastAsia="el-GR"/>
        </w:rPr>
      </w:pPr>
    </w:p>
    <w:p w:rsidR="00393A18" w:rsidRPr="00393A18" w:rsidRDefault="00393A18" w:rsidP="00393A18">
      <w:pPr>
        <w:spacing w:after="0" w:line="240" w:lineRule="auto"/>
        <w:jc w:val="both"/>
        <w:rPr>
          <w:rFonts w:ascii="Arial" w:eastAsia="Times New Roman" w:hAnsi="Arial" w:cs="Arial"/>
          <w:color w:val="000000"/>
          <w:sz w:val="24"/>
          <w:szCs w:val="24"/>
          <w:lang w:eastAsia="el-GR"/>
        </w:rPr>
      </w:pPr>
    </w:p>
    <w:p w:rsidR="00393A18" w:rsidRPr="00393A18" w:rsidRDefault="00393A18" w:rsidP="00393A18">
      <w:pPr>
        <w:spacing w:after="0" w:line="240" w:lineRule="auto"/>
        <w:jc w:val="both"/>
        <w:rPr>
          <w:rFonts w:ascii="Arial" w:eastAsia="Times New Roman" w:hAnsi="Arial" w:cs="Arial"/>
          <w:color w:val="000000"/>
          <w:sz w:val="24"/>
          <w:szCs w:val="24"/>
          <w:lang w:eastAsia="el-GR"/>
        </w:rPr>
      </w:pPr>
      <w:r w:rsidRPr="00393A18">
        <w:rPr>
          <w:rFonts w:ascii="Arial" w:eastAsia="Times New Roman" w:hAnsi="Arial" w:cs="Arial"/>
          <w:color w:val="000000"/>
          <w:sz w:val="24"/>
          <w:szCs w:val="24"/>
          <w:lang w:eastAsia="el-GR"/>
        </w:rPr>
        <w:t xml:space="preserve">                                                                                             ΙΩΑΝΝΑ ΕΥΤΥΧΙΑΔΟΥ</w:t>
      </w:r>
    </w:p>
    <w:p w:rsidR="00393A18" w:rsidRPr="00393A18" w:rsidRDefault="00393A18" w:rsidP="00393A18">
      <w:pPr>
        <w:spacing w:after="0" w:line="240" w:lineRule="auto"/>
        <w:jc w:val="both"/>
        <w:rPr>
          <w:rFonts w:ascii="Arial" w:eastAsia="Times New Roman" w:hAnsi="Arial" w:cs="Arial"/>
          <w:sz w:val="24"/>
          <w:szCs w:val="24"/>
          <w:u w:val="single"/>
          <w:lang w:eastAsia="el-GR"/>
        </w:rPr>
      </w:pPr>
      <w:r w:rsidRPr="00393A18">
        <w:rPr>
          <w:rFonts w:ascii="Arial" w:eastAsia="Times New Roman" w:hAnsi="Arial" w:cs="Arial"/>
          <w:sz w:val="24"/>
          <w:szCs w:val="24"/>
          <w:lang w:eastAsia="el-GR"/>
        </w:rPr>
        <w:t xml:space="preserve">    </w:t>
      </w:r>
      <w:proofErr w:type="spellStart"/>
      <w:r w:rsidRPr="00393A18">
        <w:rPr>
          <w:rFonts w:ascii="Arial" w:eastAsia="Times New Roman" w:hAnsi="Arial" w:cs="Arial"/>
          <w:sz w:val="24"/>
          <w:szCs w:val="24"/>
          <w:u w:val="single"/>
          <w:lang w:eastAsia="el-GR"/>
        </w:rPr>
        <w:t>Εσωτ</w:t>
      </w:r>
      <w:proofErr w:type="spellEnd"/>
      <w:r w:rsidRPr="00393A18">
        <w:rPr>
          <w:rFonts w:ascii="Arial" w:eastAsia="Times New Roman" w:hAnsi="Arial" w:cs="Arial"/>
          <w:sz w:val="24"/>
          <w:szCs w:val="24"/>
          <w:u w:val="single"/>
          <w:lang w:eastAsia="el-GR"/>
        </w:rPr>
        <w:t xml:space="preserve">. Διανομή    </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w:t>
      </w:r>
      <w:proofErr w:type="spellStart"/>
      <w:r w:rsidRPr="00393A18">
        <w:rPr>
          <w:rFonts w:ascii="Arial" w:eastAsia="Times New Roman" w:hAnsi="Arial" w:cs="Arial"/>
          <w:sz w:val="24"/>
          <w:szCs w:val="24"/>
          <w:lang w:eastAsia="el-GR"/>
        </w:rPr>
        <w:t>Γρ</w:t>
      </w:r>
      <w:proofErr w:type="spellEnd"/>
      <w:r w:rsidRPr="00393A18">
        <w:rPr>
          <w:rFonts w:ascii="Arial" w:eastAsia="Times New Roman" w:hAnsi="Arial" w:cs="Arial"/>
          <w:sz w:val="24"/>
          <w:szCs w:val="24"/>
          <w:lang w:eastAsia="el-GR"/>
        </w:rPr>
        <w:t xml:space="preserve">. Δημάρχου                                                                        </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w:t>
      </w:r>
      <w:proofErr w:type="spellStart"/>
      <w:r w:rsidRPr="00393A18">
        <w:rPr>
          <w:rFonts w:ascii="Arial" w:eastAsia="Times New Roman" w:hAnsi="Arial" w:cs="Arial"/>
          <w:sz w:val="24"/>
          <w:szCs w:val="24"/>
          <w:lang w:eastAsia="el-GR"/>
        </w:rPr>
        <w:t>Γρ</w:t>
      </w:r>
      <w:proofErr w:type="spellEnd"/>
      <w:r w:rsidRPr="00393A18">
        <w:rPr>
          <w:rFonts w:ascii="Arial" w:eastAsia="Times New Roman" w:hAnsi="Arial" w:cs="Arial"/>
          <w:sz w:val="24"/>
          <w:szCs w:val="24"/>
          <w:lang w:eastAsia="el-GR"/>
        </w:rPr>
        <w:t>. Γεν. Γραμματέα</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Τ.Υ.</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w:t>
      </w:r>
      <w:r w:rsidRPr="00393A18">
        <w:rPr>
          <w:rFonts w:ascii="Arial" w:eastAsia="Times New Roman" w:hAnsi="Arial" w:cs="Arial"/>
          <w:sz w:val="24"/>
          <w:szCs w:val="24"/>
          <w:lang w:val="en-US" w:eastAsia="el-GR"/>
        </w:rPr>
        <w:t>N</w:t>
      </w:r>
      <w:r w:rsidRPr="00393A18">
        <w:rPr>
          <w:rFonts w:ascii="Arial" w:eastAsia="Times New Roman" w:hAnsi="Arial" w:cs="Arial"/>
          <w:sz w:val="24"/>
          <w:szCs w:val="24"/>
          <w:lang w:eastAsia="el-GR"/>
        </w:rPr>
        <w:t>.</w:t>
      </w:r>
      <w:r w:rsidRPr="00393A18">
        <w:rPr>
          <w:rFonts w:ascii="Arial" w:eastAsia="Times New Roman" w:hAnsi="Arial" w:cs="Arial"/>
          <w:sz w:val="24"/>
          <w:szCs w:val="24"/>
          <w:lang w:val="en-US" w:eastAsia="el-GR"/>
        </w:rPr>
        <w:t>Y</w:t>
      </w:r>
      <w:r w:rsidRPr="00393A18">
        <w:rPr>
          <w:rFonts w:ascii="Arial" w:eastAsia="Times New Roman" w:hAnsi="Arial" w:cs="Arial"/>
          <w:sz w:val="24"/>
          <w:szCs w:val="24"/>
          <w:lang w:eastAsia="el-GR"/>
        </w:rPr>
        <w:t>.</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Τ.Υ.Π.Ο.</w:t>
      </w:r>
    </w:p>
    <w:p w:rsidR="00393A18" w:rsidRPr="00393A18" w:rsidRDefault="00393A18" w:rsidP="00393A18">
      <w:pPr>
        <w:spacing w:after="0" w:line="240" w:lineRule="auto"/>
        <w:jc w:val="both"/>
        <w:rPr>
          <w:rFonts w:ascii="Arial" w:eastAsia="Times New Roman" w:hAnsi="Arial" w:cs="Arial"/>
          <w:sz w:val="24"/>
          <w:szCs w:val="24"/>
          <w:lang w:eastAsia="el-GR"/>
        </w:rPr>
      </w:pPr>
      <w:r w:rsidRPr="00393A18">
        <w:rPr>
          <w:rFonts w:ascii="Arial" w:eastAsia="Times New Roman" w:hAnsi="Arial" w:cs="Arial"/>
          <w:sz w:val="24"/>
          <w:szCs w:val="24"/>
          <w:lang w:eastAsia="el-GR"/>
        </w:rPr>
        <w:t xml:space="preserve">    Δ.Υ.</w:t>
      </w:r>
    </w:p>
    <w:p w:rsidR="00393A18" w:rsidRPr="00393A18" w:rsidRDefault="00393A18" w:rsidP="00393A18">
      <w:pPr>
        <w:spacing w:after="0" w:line="240" w:lineRule="auto"/>
        <w:rPr>
          <w:rFonts w:ascii="Times New Roman" w:eastAsia="Times New Roman" w:hAnsi="Times New Roman" w:cs="Times New Roman"/>
          <w:sz w:val="24"/>
          <w:szCs w:val="24"/>
          <w:lang w:eastAsia="el-GR"/>
        </w:rPr>
      </w:pPr>
    </w:p>
    <w:p w:rsidR="00E140B5" w:rsidRDefault="00E140B5"/>
    <w:sectPr w:rsidR="00E140B5" w:rsidSect="00393A18">
      <w:pgSz w:w="11906" w:h="16838"/>
      <w:pgMar w:top="567"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FC"/>
    <w:rsid w:val="00393A18"/>
    <w:rsid w:val="00597F90"/>
    <w:rsid w:val="008A39F3"/>
    <w:rsid w:val="00AF51FC"/>
    <w:rsid w:val="00B11632"/>
    <w:rsid w:val="00E14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EEDEA-411D-4898-B4FA-FBF50B8E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7F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7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4</cp:revision>
  <dcterms:created xsi:type="dcterms:W3CDTF">2024-02-19T12:16:00Z</dcterms:created>
  <dcterms:modified xsi:type="dcterms:W3CDTF">2024-02-21T08:08:00Z</dcterms:modified>
</cp:coreProperties>
</file>