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E7" w:rsidRDefault="00C646E7" w:rsidP="00C646E7">
      <w:pPr>
        <w:widowControl w:val="0"/>
        <w:suppressAutoHyphens/>
        <w:spacing w:after="0" w:line="360" w:lineRule="auto"/>
        <w:ind w:right="566"/>
        <w:rPr>
          <w:rFonts w:ascii="Arial" w:eastAsia="Lucida Sans Unicode" w:hAnsi="Arial" w:cs="Arial"/>
          <w:b/>
          <w:kern w:val="2"/>
          <w:sz w:val="20"/>
          <w:szCs w:val="20"/>
          <w:lang w:eastAsia="zh-CN" w:bidi="hi-IN"/>
        </w:rPr>
      </w:pPr>
    </w:p>
    <w:p w:rsidR="00C646E7" w:rsidRDefault="00C646E7" w:rsidP="00C646E7">
      <w:pPr>
        <w:widowControl w:val="0"/>
        <w:suppressAutoHyphens/>
        <w:spacing w:after="0" w:line="360" w:lineRule="auto"/>
        <w:ind w:right="566"/>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object w:dxaOrig="222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filled="t">
            <v:fill color2="black"/>
            <v:imagedata r:id="rId5" o:title=""/>
          </v:shape>
          <o:OLEObject Type="Embed" ProgID="MSDraw" ShapeID="_x0000_i1025" DrawAspect="Content" ObjectID="_1754484502" r:id="rId6"/>
        </w:object>
      </w:r>
    </w:p>
    <w:p w:rsidR="00C646E7" w:rsidRDefault="00C646E7" w:rsidP="00C646E7">
      <w:pPr>
        <w:widowControl w:val="0"/>
        <w:suppressLineNumbers/>
        <w:suppressAutoHyphens/>
        <w:spacing w:before="120" w:after="120" w:line="240" w:lineRule="auto"/>
        <w:rPr>
          <w:rFonts w:ascii="Arial" w:eastAsia="Lucida Sans Unicode" w:hAnsi="Arial" w:cs="Arial"/>
          <w:b/>
          <w:bCs/>
          <w:iCs/>
          <w:kern w:val="2"/>
          <w:sz w:val="20"/>
          <w:szCs w:val="20"/>
          <w:lang w:eastAsia="zh-CN" w:bidi="hi-IN"/>
        </w:rPr>
      </w:pPr>
      <w:r>
        <w:rPr>
          <w:rFonts w:ascii="Arial" w:eastAsia="Lucida Sans Unicode" w:hAnsi="Arial" w:cs="Arial"/>
          <w:b/>
          <w:bCs/>
          <w:iCs/>
          <w:kern w:val="2"/>
          <w:sz w:val="20"/>
          <w:szCs w:val="20"/>
          <w:lang w:eastAsia="zh-CN" w:bidi="hi-IN"/>
        </w:rPr>
        <w:t>ΕΛΛΗΝΙΚΗ ΔΗΜΟΚΡΑΤΙΑ</w:t>
      </w:r>
      <w:r>
        <w:rPr>
          <w:rFonts w:ascii="Arial" w:eastAsia="Lucida Sans Unicode" w:hAnsi="Arial" w:cs="Arial"/>
          <w:b/>
          <w:bCs/>
          <w:i/>
          <w:iCs/>
          <w:kern w:val="2"/>
          <w:sz w:val="20"/>
          <w:szCs w:val="20"/>
          <w:lang w:eastAsia="zh-CN" w:bidi="hi-IN"/>
        </w:rPr>
        <w:t xml:space="preserve">                                                                  </w:t>
      </w:r>
      <w:r>
        <w:rPr>
          <w:rFonts w:ascii="Arial" w:eastAsia="Lucida Sans Unicode" w:hAnsi="Arial" w:cs="Arial"/>
          <w:b/>
          <w:bCs/>
          <w:iCs/>
          <w:kern w:val="2"/>
          <w:sz w:val="20"/>
          <w:szCs w:val="20"/>
          <w:lang w:eastAsia="zh-CN" w:bidi="hi-IN"/>
        </w:rPr>
        <w:t>Καλλιθέα: 22/8/2023</w:t>
      </w:r>
    </w:p>
    <w:p w:rsidR="00C646E7" w:rsidRDefault="00C646E7" w:rsidP="00C646E7">
      <w:pPr>
        <w:keepNext/>
        <w:widowControl w:val="0"/>
        <w:tabs>
          <w:tab w:val="num" w:pos="720"/>
        </w:tabs>
        <w:suppressAutoHyphens/>
        <w:autoSpaceDE w:val="0"/>
        <w:spacing w:after="0" w:line="240" w:lineRule="auto"/>
        <w:ind w:left="720" w:hanging="720"/>
        <w:outlineLvl w:val="2"/>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ΝΟΜΟΣ  ΑΤΤΙΚΗΣ</w:t>
      </w:r>
    </w:p>
    <w:p w:rsidR="00C646E7" w:rsidRDefault="00C646E7" w:rsidP="00C646E7">
      <w:pPr>
        <w:keepNext/>
        <w:widowControl w:val="0"/>
        <w:tabs>
          <w:tab w:val="num" w:pos="720"/>
        </w:tabs>
        <w:suppressAutoHyphens/>
        <w:autoSpaceDE w:val="0"/>
        <w:spacing w:after="0" w:line="240" w:lineRule="auto"/>
        <w:ind w:left="720" w:hanging="720"/>
        <w:outlineLvl w:val="2"/>
        <w:rPr>
          <w:rFonts w:ascii="Arial" w:eastAsia="Lucida Sans Unicode" w:hAnsi="Arial" w:cs="Arial"/>
          <w:b/>
          <w:kern w:val="2"/>
          <w:sz w:val="20"/>
          <w:szCs w:val="20"/>
          <w:lang w:eastAsia="zh-CN" w:bidi="hi-IN"/>
        </w:rPr>
      </w:pPr>
      <w:r>
        <w:rPr>
          <w:rFonts w:ascii="Arial" w:eastAsia="Lucida Sans Unicode" w:hAnsi="Arial" w:cs="Arial"/>
          <w:b/>
          <w:bCs/>
          <w:kern w:val="2"/>
          <w:sz w:val="20"/>
          <w:szCs w:val="20"/>
          <w:lang w:eastAsia="zh-CN" w:bidi="hi-IN"/>
        </w:rPr>
        <w:t xml:space="preserve">ΔΗΜΟΣ ΚΑΛΛΙΘΕΑΣ                                                                          Αριθ. </w:t>
      </w:r>
      <w:proofErr w:type="spellStart"/>
      <w:r>
        <w:rPr>
          <w:rFonts w:ascii="Arial" w:eastAsia="Lucida Sans Unicode" w:hAnsi="Arial" w:cs="Arial"/>
          <w:b/>
          <w:bCs/>
          <w:kern w:val="2"/>
          <w:sz w:val="20"/>
          <w:szCs w:val="20"/>
          <w:lang w:eastAsia="zh-CN" w:bidi="hi-IN"/>
        </w:rPr>
        <w:t>Πρωτ</w:t>
      </w:r>
      <w:proofErr w:type="spellEnd"/>
      <w:r>
        <w:rPr>
          <w:rFonts w:ascii="Arial" w:eastAsia="Lucida Sans Unicode" w:hAnsi="Arial" w:cs="Arial"/>
          <w:b/>
          <w:bCs/>
          <w:kern w:val="2"/>
          <w:sz w:val="20"/>
          <w:szCs w:val="20"/>
          <w:lang w:eastAsia="zh-CN" w:bidi="hi-IN"/>
        </w:rPr>
        <w:t xml:space="preserve"> :</w:t>
      </w:r>
      <w:r>
        <w:rPr>
          <w:rFonts w:ascii="Arial" w:eastAsia="Lucida Sans Unicode" w:hAnsi="Arial" w:cs="Arial"/>
          <w:b/>
          <w:kern w:val="2"/>
          <w:sz w:val="20"/>
          <w:szCs w:val="20"/>
          <w:lang w:eastAsia="zh-CN" w:bidi="hi-IN"/>
        </w:rPr>
        <w:t xml:space="preserve"> </w:t>
      </w:r>
      <w:bookmarkStart w:id="0" w:name="_GoBack"/>
      <w:bookmarkEnd w:id="0"/>
      <w:r w:rsidR="00EF026F">
        <w:rPr>
          <w:rFonts w:ascii="Arial" w:eastAsia="Lucida Sans Unicode" w:hAnsi="Arial" w:cs="Arial"/>
          <w:b/>
          <w:kern w:val="2"/>
          <w:sz w:val="20"/>
          <w:szCs w:val="20"/>
          <w:lang w:val="en-US" w:eastAsia="zh-CN" w:bidi="hi-IN"/>
        </w:rPr>
        <w:t>38702</w:t>
      </w:r>
      <w:r>
        <w:rPr>
          <w:rFonts w:ascii="Arial" w:eastAsia="Lucida Sans Unicode" w:hAnsi="Arial" w:cs="Arial"/>
          <w:b/>
          <w:kern w:val="2"/>
          <w:sz w:val="20"/>
          <w:szCs w:val="20"/>
          <w:lang w:eastAsia="zh-CN" w:bidi="hi-IN"/>
        </w:rPr>
        <w:t xml:space="preserve">      </w:t>
      </w:r>
    </w:p>
    <w:p w:rsidR="00C646E7" w:rsidRDefault="00C646E7" w:rsidP="00C646E7">
      <w:pPr>
        <w:keepNext/>
        <w:widowControl w:val="0"/>
        <w:tabs>
          <w:tab w:val="num" w:pos="864"/>
        </w:tabs>
        <w:suppressAutoHyphens/>
        <w:overflowPunct w:val="0"/>
        <w:autoSpaceDE w:val="0"/>
        <w:spacing w:after="0" w:line="240" w:lineRule="auto"/>
        <w:ind w:left="864" w:hanging="864"/>
        <w:outlineLvl w:val="3"/>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ΔΙΕΥΘΥΝΣΗ   : ΚΟΙΝΩΝΙΚΗΣ ΠΟΛΙΤΙΚΗΣ</w:t>
      </w:r>
    </w:p>
    <w:p w:rsidR="00C646E7" w:rsidRDefault="00C646E7" w:rsidP="00C646E7">
      <w:pPr>
        <w:keepNext/>
        <w:widowControl w:val="0"/>
        <w:tabs>
          <w:tab w:val="num" w:pos="1152"/>
        </w:tabs>
        <w:suppressAutoHyphens/>
        <w:spacing w:after="0" w:line="240" w:lineRule="auto"/>
        <w:ind w:right="720"/>
        <w:outlineLvl w:val="5"/>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ΓΡΑΦΕΊΟ ΑΝ/ΤΡΙΑΣ ΠΡΟΙΣΤΑΜΕΝΗΣ ΔΙΕΥΘΥΝΣΗΣ</w:t>
      </w:r>
    </w:p>
    <w:p w:rsidR="00C646E7" w:rsidRDefault="00C646E7" w:rsidP="00C646E7">
      <w:pPr>
        <w:keepNext/>
        <w:widowControl w:val="0"/>
        <w:tabs>
          <w:tab w:val="num" w:pos="1152"/>
        </w:tabs>
        <w:suppressAutoHyphens/>
        <w:spacing w:after="0" w:line="240" w:lineRule="auto"/>
        <w:ind w:right="720"/>
        <w:outlineLvl w:val="5"/>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u w:val="single"/>
          <w:lang w:eastAsia="zh-CN" w:bidi="hi-IN"/>
        </w:rPr>
        <w:t>Π Ρ Ο Σ</w:t>
      </w:r>
      <w:r>
        <w:rPr>
          <w:rFonts w:ascii="Arial" w:eastAsia="Lucida Sans Unicode" w:hAnsi="Arial" w:cs="Arial"/>
          <w:b/>
          <w:kern w:val="2"/>
          <w:sz w:val="20"/>
          <w:szCs w:val="20"/>
          <w:lang w:eastAsia="zh-CN" w:bidi="hi-IN"/>
        </w:rPr>
        <w:t xml:space="preserve">                                                       </w:t>
      </w:r>
      <w:r>
        <w:rPr>
          <w:rFonts w:ascii="Arial" w:eastAsia="Lucida Sans Unicode" w:hAnsi="Arial" w:cs="Arial"/>
          <w:b/>
          <w:bCs/>
          <w:kern w:val="2"/>
          <w:sz w:val="20"/>
          <w:szCs w:val="20"/>
          <w:lang w:eastAsia="zh-CN" w:bidi="hi-IN"/>
        </w:rPr>
        <w:t xml:space="preserve">ΤΗΛΕΦΩΝΟ   : 2132101253                </w:t>
      </w:r>
      <w:r w:rsidR="00C93E36">
        <w:rPr>
          <w:rFonts w:ascii="Arial" w:eastAsia="Lucida Sans Unicode" w:hAnsi="Arial" w:cs="Arial"/>
          <w:b/>
          <w:bCs/>
          <w:kern w:val="2"/>
          <w:sz w:val="20"/>
          <w:szCs w:val="20"/>
          <w:lang w:eastAsia="zh-CN" w:bidi="hi-IN"/>
        </w:rPr>
        <w:t xml:space="preserve">               </w:t>
      </w:r>
      <w:r>
        <w:rPr>
          <w:rFonts w:ascii="Arial" w:eastAsia="Lucida Sans Unicode" w:hAnsi="Arial" w:cs="Arial"/>
          <w:b/>
          <w:bCs/>
          <w:kern w:val="2"/>
          <w:sz w:val="20"/>
          <w:szCs w:val="20"/>
          <w:lang w:eastAsia="zh-CN" w:bidi="hi-IN"/>
        </w:rPr>
        <w:t>Τον κ. Πρόεδρο του Δ.Σ. Καλλιθέας</w:t>
      </w:r>
    </w:p>
    <w:p w:rsidR="00C646E7" w:rsidRPr="006D58D1" w:rsidRDefault="00C646E7" w:rsidP="00C646E7">
      <w:pPr>
        <w:widowControl w:val="0"/>
        <w:suppressAutoHyphens/>
        <w:spacing w:after="120"/>
        <w:ind w:hanging="720"/>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             </w:t>
      </w:r>
      <w:r>
        <w:rPr>
          <w:rFonts w:ascii="Arial" w:eastAsia="Lucida Sans Unicode" w:hAnsi="Arial" w:cs="Arial"/>
          <w:b/>
          <w:kern w:val="2"/>
          <w:sz w:val="20"/>
          <w:szCs w:val="20"/>
          <w:lang w:val="en-US" w:eastAsia="zh-CN" w:bidi="hi-IN"/>
        </w:rPr>
        <w:t>EMAIL</w:t>
      </w:r>
      <w:r w:rsidRPr="006D58D1">
        <w:rPr>
          <w:rFonts w:ascii="Arial" w:eastAsia="Lucida Sans Unicode" w:hAnsi="Arial" w:cs="Arial"/>
          <w:b/>
          <w:kern w:val="2"/>
          <w:sz w:val="20"/>
          <w:szCs w:val="20"/>
          <w:lang w:eastAsia="zh-CN" w:bidi="hi-IN"/>
        </w:rPr>
        <w:tab/>
        <w:t xml:space="preserve">          : </w:t>
      </w:r>
      <w:r>
        <w:rPr>
          <w:rFonts w:ascii="Arial" w:eastAsia="Lucida Sans Unicode" w:hAnsi="Arial" w:cs="Arial"/>
          <w:b/>
          <w:kern w:val="2"/>
          <w:sz w:val="20"/>
          <w:szCs w:val="20"/>
          <w:lang w:val="en-US" w:eastAsia="zh-CN" w:bidi="hi-IN"/>
        </w:rPr>
        <w:t>f</w:t>
      </w:r>
      <w:r w:rsidRPr="006D58D1">
        <w:rPr>
          <w:rFonts w:ascii="Arial" w:eastAsia="Lucida Sans Unicode" w:hAnsi="Arial" w:cs="Arial"/>
          <w:b/>
          <w:kern w:val="2"/>
          <w:sz w:val="20"/>
          <w:szCs w:val="20"/>
          <w:lang w:eastAsia="zh-CN" w:bidi="hi-IN"/>
        </w:rPr>
        <w:t>.</w:t>
      </w:r>
      <w:proofErr w:type="spellStart"/>
      <w:r>
        <w:rPr>
          <w:rFonts w:ascii="Arial" w:eastAsia="Lucida Sans Unicode" w:hAnsi="Arial" w:cs="Arial"/>
          <w:b/>
          <w:kern w:val="2"/>
          <w:sz w:val="20"/>
          <w:szCs w:val="20"/>
          <w:lang w:val="en-US" w:eastAsia="zh-CN" w:bidi="hi-IN"/>
        </w:rPr>
        <w:t>theodosopoulou</w:t>
      </w:r>
      <w:proofErr w:type="spellEnd"/>
      <w:r w:rsidRPr="006D58D1">
        <w:rPr>
          <w:rFonts w:ascii="Arial" w:eastAsia="Lucida Sans Unicode" w:hAnsi="Arial" w:cs="Arial"/>
          <w:b/>
          <w:kern w:val="2"/>
          <w:sz w:val="20"/>
          <w:szCs w:val="20"/>
          <w:lang w:eastAsia="zh-CN" w:bidi="hi-IN"/>
        </w:rPr>
        <w:t>@</w:t>
      </w:r>
      <w:proofErr w:type="spellStart"/>
      <w:r>
        <w:rPr>
          <w:rFonts w:ascii="Arial" w:eastAsia="Lucida Sans Unicode" w:hAnsi="Arial" w:cs="Arial"/>
          <w:b/>
          <w:kern w:val="2"/>
          <w:sz w:val="20"/>
          <w:szCs w:val="20"/>
          <w:lang w:val="en-US" w:eastAsia="zh-CN" w:bidi="hi-IN"/>
        </w:rPr>
        <w:t>kallithea</w:t>
      </w:r>
      <w:proofErr w:type="spellEnd"/>
      <w:r w:rsidRPr="006D58D1">
        <w:rPr>
          <w:rFonts w:ascii="Arial" w:eastAsia="Lucida Sans Unicode" w:hAnsi="Arial" w:cs="Arial"/>
          <w:b/>
          <w:kern w:val="2"/>
          <w:sz w:val="20"/>
          <w:szCs w:val="20"/>
          <w:lang w:eastAsia="zh-CN" w:bidi="hi-IN"/>
        </w:rPr>
        <w:t>.</w:t>
      </w:r>
      <w:r>
        <w:rPr>
          <w:rFonts w:ascii="Arial" w:eastAsia="Lucida Sans Unicode" w:hAnsi="Arial" w:cs="Arial"/>
          <w:b/>
          <w:kern w:val="2"/>
          <w:sz w:val="20"/>
          <w:szCs w:val="20"/>
          <w:lang w:val="en-US" w:eastAsia="zh-CN" w:bidi="hi-IN"/>
        </w:rPr>
        <w:t>gr</w:t>
      </w:r>
      <w:r w:rsidRPr="006D58D1">
        <w:rPr>
          <w:rFonts w:ascii="Arial" w:eastAsia="Lucida Sans Unicode" w:hAnsi="Arial" w:cs="Arial"/>
          <w:b/>
          <w:kern w:val="2"/>
          <w:sz w:val="20"/>
          <w:szCs w:val="20"/>
          <w:lang w:eastAsia="zh-CN" w:bidi="hi-IN"/>
        </w:rPr>
        <w:t xml:space="preserve">                                                                                                              </w:t>
      </w:r>
    </w:p>
    <w:p w:rsidR="00C646E7" w:rsidRDefault="00C646E7" w:rsidP="00C646E7">
      <w:pPr>
        <w:pStyle w:val="-HTML"/>
        <w:shd w:val="clear" w:color="auto" w:fill="FFFFFF"/>
        <w:rPr>
          <w:rFonts w:asciiTheme="minorHAnsi" w:eastAsia="Times New Roman" w:hAnsiTheme="minorHAnsi" w:cstheme="minorHAnsi"/>
          <w:color w:val="5E5E5E"/>
          <w:sz w:val="22"/>
          <w:szCs w:val="22"/>
          <w:lang w:eastAsia="el-GR"/>
        </w:rPr>
      </w:pPr>
      <w:r w:rsidRPr="006D58D1">
        <w:rPr>
          <w:rFonts w:ascii="Arial" w:eastAsia="Lucida Sans Unicode" w:hAnsi="Arial" w:cs="Arial"/>
          <w:kern w:val="2"/>
          <w:sz w:val="22"/>
          <w:szCs w:val="22"/>
          <w:lang w:eastAsia="zh-CN" w:bidi="hi-IN"/>
        </w:rPr>
        <w:t xml:space="preserve">             </w:t>
      </w:r>
      <w:r>
        <w:rPr>
          <w:rFonts w:asciiTheme="minorHAnsi" w:eastAsia="Lucida Sans Unicode" w:hAnsiTheme="minorHAnsi" w:cstheme="minorHAnsi"/>
          <w:kern w:val="2"/>
          <w:sz w:val="22"/>
          <w:szCs w:val="22"/>
          <w:lang w:eastAsia="zh-CN" w:bidi="hi-IN"/>
        </w:rPr>
        <w:t>ΘΕΜ</w:t>
      </w:r>
      <w:r>
        <w:rPr>
          <w:rFonts w:asciiTheme="minorHAnsi" w:eastAsia="Lucida Sans Unicode" w:hAnsiTheme="minorHAnsi" w:cstheme="minorHAnsi"/>
          <w:kern w:val="2"/>
          <w:sz w:val="22"/>
          <w:szCs w:val="22"/>
          <w:lang w:val="en-US" w:eastAsia="zh-CN" w:bidi="hi-IN"/>
        </w:rPr>
        <w:t>A</w:t>
      </w:r>
      <w:r>
        <w:rPr>
          <w:rFonts w:asciiTheme="minorHAnsi" w:eastAsia="Lucida Sans Unicode" w:hAnsiTheme="minorHAnsi" w:cstheme="minorHAnsi"/>
          <w:kern w:val="2"/>
          <w:sz w:val="22"/>
          <w:szCs w:val="22"/>
          <w:lang w:eastAsia="zh-CN" w:bidi="hi-IN"/>
        </w:rPr>
        <w:t>ΤΑ</w:t>
      </w:r>
      <w:r w:rsidRPr="006D58D1">
        <w:rPr>
          <w:rFonts w:asciiTheme="minorHAnsi" w:eastAsia="Lucida Sans Unicode" w:hAnsiTheme="minorHAnsi" w:cstheme="minorHAnsi"/>
          <w:kern w:val="2"/>
          <w:sz w:val="22"/>
          <w:szCs w:val="22"/>
          <w:lang w:eastAsia="zh-CN" w:bidi="hi-IN"/>
        </w:rPr>
        <w:t xml:space="preserve"> :</w:t>
      </w:r>
      <w:r w:rsidR="006D58D1">
        <w:rPr>
          <w:rFonts w:asciiTheme="minorHAnsi" w:eastAsia="Lucida Sans Unicode" w:hAnsiTheme="minorHAnsi" w:cstheme="minorHAnsi"/>
          <w:kern w:val="2"/>
          <w:sz w:val="22"/>
          <w:szCs w:val="22"/>
          <w:lang w:eastAsia="zh-CN" w:bidi="hi-IN"/>
        </w:rPr>
        <w:t xml:space="preserve"> Έγκριση</w:t>
      </w:r>
      <w:r>
        <w:rPr>
          <w:rFonts w:asciiTheme="minorHAnsi" w:hAnsiTheme="minorHAnsi" w:cstheme="minorHAnsi"/>
          <w:sz w:val="22"/>
          <w:szCs w:val="22"/>
        </w:rPr>
        <w:t xml:space="preserve"> 1. </w:t>
      </w:r>
      <w:proofErr w:type="spellStart"/>
      <w:r>
        <w:rPr>
          <w:rFonts w:asciiTheme="minorHAnsi" w:hAnsiTheme="minorHAnsi" w:cstheme="minorHAnsi"/>
          <w:sz w:val="22"/>
          <w:szCs w:val="22"/>
        </w:rPr>
        <w:t>Επικαιροποιημένου</w:t>
      </w:r>
      <w:proofErr w:type="spellEnd"/>
      <w:r>
        <w:rPr>
          <w:rFonts w:asciiTheme="minorHAnsi" w:hAnsiTheme="minorHAnsi" w:cstheme="minorHAnsi"/>
          <w:sz w:val="22"/>
          <w:szCs w:val="22"/>
        </w:rPr>
        <w:t xml:space="preserve"> Εσωτερικού Κανονισμού Λειτουργίας του Κέντρου Κοινότητας με Παράρτημα ΚΕΜ, 2. Έγκριση </w:t>
      </w:r>
      <w:r w:rsidR="006D58D1">
        <w:rPr>
          <w:rFonts w:asciiTheme="minorHAnsi" w:hAnsiTheme="minorHAnsi" w:cstheme="minorHAnsi"/>
          <w:sz w:val="22"/>
          <w:szCs w:val="22"/>
        </w:rPr>
        <w:t xml:space="preserve">πρόσληψης </w:t>
      </w:r>
      <w:r>
        <w:rPr>
          <w:rFonts w:asciiTheme="minorHAnsi" w:hAnsiTheme="minorHAnsi" w:cstheme="minorHAnsi"/>
          <w:sz w:val="22"/>
          <w:szCs w:val="22"/>
        </w:rPr>
        <w:t xml:space="preserve">πρόσθετου προσωπικού και πλήρωση κενών θέσεων για την υφιστάμενη Κεντρική Δομή και ΚΕΜ, 3. </w:t>
      </w:r>
      <w:proofErr w:type="spellStart"/>
      <w:r>
        <w:rPr>
          <w:rFonts w:asciiTheme="minorHAnsi" w:hAnsiTheme="minorHAnsi" w:cstheme="minorHAnsi"/>
          <w:sz w:val="22"/>
          <w:szCs w:val="22"/>
        </w:rPr>
        <w:t>Επικαιροποίηση</w:t>
      </w:r>
      <w:proofErr w:type="spellEnd"/>
      <w:r>
        <w:rPr>
          <w:rFonts w:asciiTheme="minorHAnsi" w:hAnsiTheme="minorHAnsi" w:cstheme="minorHAnsi"/>
          <w:sz w:val="22"/>
          <w:szCs w:val="22"/>
        </w:rPr>
        <w:t xml:space="preserve"> του Μηχανισμού Πιστοποίησης Εκτέλεσης της Πράξης και 4. Εξουσιοδότηση του Δημάρχου να υπογράψει την απαιτούμενη τροποποίηση της ΑΙΜ για την ΠΠ 2014-2020 διότι πρόκειται για συνεχιζόμενη δομή.</w:t>
      </w:r>
    </w:p>
    <w:p w:rsidR="00C646E7" w:rsidRDefault="00C646E7" w:rsidP="00C646E7">
      <w:pPr>
        <w:pStyle w:val="TableParagraph"/>
        <w:tabs>
          <w:tab w:val="left" w:pos="720"/>
        </w:tabs>
        <w:spacing w:before="1"/>
        <w:ind w:left="365" w:right="192" w:firstLine="204"/>
        <w:rPr>
          <w:rFonts w:asciiTheme="minorHAnsi" w:hAnsiTheme="minorHAnsi" w:cstheme="minorHAnsi"/>
          <w:spacing w:val="70"/>
        </w:rPr>
      </w:pPr>
    </w:p>
    <w:p w:rsidR="00C646E7" w:rsidRDefault="00C646E7" w:rsidP="00C646E7">
      <w:pPr>
        <w:pStyle w:val="TableParagraph"/>
        <w:tabs>
          <w:tab w:val="left" w:pos="720"/>
        </w:tabs>
        <w:spacing w:before="1"/>
        <w:ind w:left="365" w:right="192" w:firstLine="204"/>
        <w:rPr>
          <w:rFonts w:asciiTheme="minorHAnsi" w:eastAsia="Lucida Sans Unicode" w:hAnsiTheme="minorHAnsi" w:cstheme="minorHAnsi"/>
          <w:kern w:val="2"/>
          <w:lang w:eastAsia="zh-CN" w:bidi="hi-IN"/>
        </w:rPr>
      </w:pPr>
      <w:r>
        <w:rPr>
          <w:rFonts w:asciiTheme="minorHAnsi" w:hAnsiTheme="minorHAnsi" w:cstheme="minorHAnsi"/>
          <w:spacing w:val="70"/>
        </w:rPr>
        <w:t xml:space="preserve"> </w:t>
      </w:r>
      <w:r>
        <w:rPr>
          <w:rFonts w:asciiTheme="minorHAnsi" w:hAnsiTheme="minorHAnsi" w:cstheme="minorHAnsi"/>
        </w:rPr>
        <w:t>Παρακαλούμε,</w:t>
      </w:r>
      <w:r>
        <w:rPr>
          <w:rFonts w:asciiTheme="minorHAnsi" w:hAnsiTheme="minorHAnsi" w:cstheme="minorHAnsi"/>
          <w:spacing w:val="1"/>
        </w:rPr>
        <w:t xml:space="preserve"> </w:t>
      </w:r>
      <w:r>
        <w:rPr>
          <w:rFonts w:asciiTheme="minorHAnsi" w:hAnsiTheme="minorHAnsi" w:cstheme="minorHAnsi"/>
        </w:rPr>
        <w:t>κατά</w:t>
      </w:r>
      <w:r>
        <w:rPr>
          <w:rFonts w:asciiTheme="minorHAnsi" w:hAnsiTheme="minorHAnsi" w:cstheme="minorHAnsi"/>
          <w:spacing w:val="1"/>
        </w:rPr>
        <w:t xml:space="preserve"> </w:t>
      </w:r>
      <w:r>
        <w:rPr>
          <w:rFonts w:asciiTheme="minorHAnsi" w:hAnsiTheme="minorHAnsi" w:cstheme="minorHAnsi"/>
        </w:rPr>
        <w:t>την</w:t>
      </w:r>
      <w:r>
        <w:rPr>
          <w:rFonts w:asciiTheme="minorHAnsi" w:hAnsiTheme="minorHAnsi" w:cstheme="minorHAnsi"/>
          <w:spacing w:val="1"/>
        </w:rPr>
        <w:t xml:space="preserve"> </w:t>
      </w:r>
      <w:r>
        <w:rPr>
          <w:rFonts w:asciiTheme="minorHAnsi" w:hAnsiTheme="minorHAnsi" w:cstheme="minorHAnsi"/>
        </w:rPr>
        <w:t>προσεχή</w:t>
      </w:r>
      <w:r>
        <w:rPr>
          <w:rFonts w:asciiTheme="minorHAnsi" w:hAnsiTheme="minorHAnsi" w:cstheme="minorHAnsi"/>
          <w:spacing w:val="1"/>
        </w:rPr>
        <w:t xml:space="preserve"> </w:t>
      </w:r>
      <w:r>
        <w:rPr>
          <w:rFonts w:asciiTheme="minorHAnsi" w:hAnsiTheme="minorHAnsi" w:cstheme="minorHAnsi"/>
        </w:rPr>
        <w:t>συνεδρίαση</w:t>
      </w:r>
      <w:r>
        <w:rPr>
          <w:rFonts w:asciiTheme="minorHAnsi" w:hAnsiTheme="minorHAnsi" w:cstheme="minorHAnsi"/>
          <w:spacing w:val="1"/>
        </w:rPr>
        <w:t xml:space="preserve"> </w:t>
      </w:r>
      <w:r>
        <w:rPr>
          <w:rFonts w:asciiTheme="minorHAnsi" w:hAnsiTheme="minorHAnsi" w:cstheme="minorHAnsi"/>
        </w:rPr>
        <w:t>του</w:t>
      </w:r>
      <w:r>
        <w:rPr>
          <w:rFonts w:asciiTheme="minorHAnsi" w:hAnsiTheme="minorHAnsi" w:cstheme="minorHAnsi"/>
          <w:spacing w:val="1"/>
        </w:rPr>
        <w:t xml:space="preserve"> </w:t>
      </w:r>
      <w:r>
        <w:rPr>
          <w:rFonts w:asciiTheme="minorHAnsi" w:hAnsiTheme="minorHAnsi" w:cstheme="minorHAnsi"/>
        </w:rPr>
        <w:t>Δημοτικού</w:t>
      </w:r>
      <w:r>
        <w:rPr>
          <w:rFonts w:asciiTheme="minorHAnsi" w:hAnsiTheme="minorHAnsi" w:cstheme="minorHAnsi"/>
          <w:spacing w:val="1"/>
        </w:rPr>
        <w:t xml:space="preserve"> </w:t>
      </w:r>
      <w:r>
        <w:rPr>
          <w:rFonts w:asciiTheme="minorHAnsi" w:hAnsiTheme="minorHAnsi" w:cstheme="minorHAnsi"/>
        </w:rPr>
        <w:t>Συμβουλίου,</w:t>
      </w:r>
      <w:r>
        <w:rPr>
          <w:rFonts w:asciiTheme="minorHAnsi" w:hAnsiTheme="minorHAnsi" w:cstheme="minorHAnsi"/>
          <w:spacing w:val="1"/>
        </w:rPr>
        <w:t xml:space="preserve"> </w:t>
      </w:r>
      <w:r>
        <w:rPr>
          <w:rFonts w:asciiTheme="minorHAnsi" w:hAnsiTheme="minorHAnsi" w:cstheme="minorHAnsi"/>
        </w:rPr>
        <w:t>να</w:t>
      </w:r>
      <w:r>
        <w:rPr>
          <w:rFonts w:asciiTheme="minorHAnsi" w:hAnsiTheme="minorHAnsi" w:cstheme="minorHAnsi"/>
          <w:spacing w:val="1"/>
        </w:rPr>
        <w:t xml:space="preserve">  </w:t>
      </w:r>
      <w:r>
        <w:rPr>
          <w:rFonts w:asciiTheme="minorHAnsi" w:hAnsiTheme="minorHAnsi" w:cstheme="minorHAnsi"/>
        </w:rPr>
        <w:t>συμπεριλάβετε και το</w:t>
      </w:r>
      <w:r>
        <w:rPr>
          <w:rFonts w:asciiTheme="minorHAnsi" w:hAnsiTheme="minorHAnsi" w:cstheme="minorHAnsi"/>
          <w:spacing w:val="-1"/>
        </w:rPr>
        <w:t xml:space="preserve"> </w:t>
      </w:r>
      <w:r>
        <w:rPr>
          <w:rFonts w:asciiTheme="minorHAnsi" w:hAnsiTheme="minorHAnsi" w:cstheme="minorHAnsi"/>
        </w:rPr>
        <w:t>θέμα</w:t>
      </w:r>
      <w:r>
        <w:rPr>
          <w:rFonts w:asciiTheme="minorHAnsi" w:hAnsiTheme="minorHAnsi" w:cstheme="minorHAnsi"/>
          <w:spacing w:val="-1"/>
        </w:rPr>
        <w:t xml:space="preserve"> </w:t>
      </w:r>
      <w:r>
        <w:rPr>
          <w:rFonts w:asciiTheme="minorHAnsi" w:hAnsiTheme="minorHAnsi" w:cstheme="minorHAnsi"/>
        </w:rPr>
        <w:t>που αναφέρονται στην περίληψη άνωθεν:</w:t>
      </w:r>
    </w:p>
    <w:p w:rsidR="00C646E7" w:rsidRDefault="00C646E7" w:rsidP="00C646E7">
      <w:pPr>
        <w:pStyle w:val="-HTML"/>
        <w:shd w:val="clear" w:color="auto" w:fill="FFFFFF"/>
        <w:rPr>
          <w:rFonts w:asciiTheme="minorHAnsi" w:hAnsiTheme="minorHAnsi" w:cstheme="minorHAnsi"/>
          <w:sz w:val="22"/>
          <w:szCs w:val="22"/>
        </w:rPr>
      </w:pPr>
      <w:r>
        <w:rPr>
          <w:rFonts w:asciiTheme="minorHAnsi" w:hAnsiTheme="minorHAnsi" w:cstheme="minorHAnsi"/>
          <w:sz w:val="22"/>
          <w:szCs w:val="22"/>
        </w:rPr>
        <w:t>Συγκεκριμένα:</w:t>
      </w:r>
    </w:p>
    <w:p w:rsidR="00C646E7" w:rsidRDefault="00C646E7" w:rsidP="00C646E7">
      <w:pPr>
        <w:pStyle w:val="-HTML"/>
        <w:shd w:val="clear" w:color="auto" w:fill="FFFFFF"/>
        <w:rPr>
          <w:rFonts w:asciiTheme="minorHAnsi" w:hAnsiTheme="minorHAnsi" w:cstheme="minorHAnsi"/>
          <w:sz w:val="22"/>
          <w:szCs w:val="22"/>
        </w:rPr>
      </w:pPr>
      <w:r>
        <w:rPr>
          <w:rFonts w:asciiTheme="minorHAnsi" w:hAnsiTheme="minorHAnsi" w:cstheme="minorHAnsi"/>
          <w:sz w:val="22"/>
          <w:szCs w:val="22"/>
        </w:rPr>
        <w:t xml:space="preserve">Α. Για την υποβολή πρότασης  στο Πρόγραμμα Αττική με τίτλο «Συνέχιση Κέντρων Κοινότητας» (ΑΤΤ 024) κατά την Προγραμματική Περίοδο 2021-2027, απαιτείται </w:t>
      </w:r>
      <w:proofErr w:type="spellStart"/>
      <w:r>
        <w:rPr>
          <w:rFonts w:asciiTheme="minorHAnsi" w:hAnsiTheme="minorHAnsi" w:cstheme="minorHAnsi"/>
          <w:sz w:val="22"/>
          <w:szCs w:val="22"/>
        </w:rPr>
        <w:t>επικαιροποίηση</w:t>
      </w:r>
      <w:proofErr w:type="spellEnd"/>
      <w:r>
        <w:rPr>
          <w:rFonts w:asciiTheme="minorHAnsi" w:hAnsiTheme="minorHAnsi" w:cstheme="minorHAnsi"/>
          <w:sz w:val="22"/>
          <w:szCs w:val="22"/>
        </w:rPr>
        <w:t xml:space="preserve"> του Εσωτερικού Κανονισμού Λειτουργίας του Κέντρου Κοινότητας με Παράρτημα ΚΕΜ  σύμφωνα με α. την ΚΥΑ </w:t>
      </w:r>
      <w:proofErr w:type="spellStart"/>
      <w:r>
        <w:rPr>
          <w:rFonts w:asciiTheme="minorHAnsi" w:hAnsiTheme="minorHAnsi" w:cstheme="minorHAnsi"/>
          <w:sz w:val="22"/>
          <w:szCs w:val="22"/>
        </w:rPr>
        <w:t>αρ</w:t>
      </w:r>
      <w:proofErr w:type="spellEnd"/>
      <w:r>
        <w:rPr>
          <w:rFonts w:asciiTheme="minorHAnsi" w:hAnsiTheme="minorHAnsi" w:cstheme="minorHAnsi"/>
          <w:sz w:val="22"/>
          <w:szCs w:val="22"/>
        </w:rPr>
        <w:t>. Δ14.49744/2023 [ΦΕΚ Β΄3322/2023] και β. κεφ. Γ.8 Οδηγού Εφαρμογής και Λειτουργίας Κέντρων Κοινότητας [ΕΥΣΕΚΤ, 2023].</w:t>
      </w:r>
      <w:r w:rsidR="006D58D1">
        <w:rPr>
          <w:rFonts w:asciiTheme="minorHAnsi" w:hAnsiTheme="minorHAnsi" w:cstheme="minorHAnsi"/>
          <w:sz w:val="22"/>
          <w:szCs w:val="22"/>
        </w:rPr>
        <w:t xml:space="preserve">  </w:t>
      </w:r>
    </w:p>
    <w:p w:rsidR="006D58D1" w:rsidRDefault="006D58D1" w:rsidP="00C646E7">
      <w:pPr>
        <w:pStyle w:val="-HTML"/>
        <w:shd w:val="clear" w:color="auto" w:fill="FFFFFF"/>
        <w:rPr>
          <w:rFonts w:asciiTheme="minorHAnsi" w:hAnsiTheme="minorHAnsi" w:cstheme="minorHAnsi"/>
          <w:sz w:val="22"/>
          <w:szCs w:val="22"/>
        </w:rPr>
      </w:pPr>
    </w:p>
    <w:p w:rsidR="00C646E7" w:rsidRDefault="00C646E7" w:rsidP="00C646E7">
      <w:pPr>
        <w:pStyle w:val="-HTML"/>
        <w:shd w:val="clear" w:color="auto" w:fill="FFFFFF"/>
        <w:rPr>
          <w:rFonts w:asciiTheme="minorHAnsi" w:hAnsiTheme="minorHAnsi" w:cstheme="minorHAnsi"/>
          <w:sz w:val="22"/>
          <w:szCs w:val="22"/>
        </w:rPr>
      </w:pPr>
      <w:r>
        <w:rPr>
          <w:rFonts w:asciiTheme="minorHAnsi" w:hAnsiTheme="minorHAnsi" w:cstheme="minorHAnsi"/>
          <w:sz w:val="22"/>
          <w:szCs w:val="22"/>
        </w:rPr>
        <w:t xml:space="preserve">Β. </w:t>
      </w:r>
      <w:r w:rsidR="006D58D1">
        <w:rPr>
          <w:rFonts w:asciiTheme="minorHAnsi" w:hAnsiTheme="minorHAnsi" w:cstheme="minorHAnsi"/>
          <w:sz w:val="22"/>
          <w:szCs w:val="22"/>
        </w:rPr>
        <w:t>Σύμφωνα με την Πρόσκληση με κωδικό ΑΤΤ024, ο</w:t>
      </w:r>
      <w:r>
        <w:rPr>
          <w:rFonts w:asciiTheme="minorHAnsi" w:hAnsiTheme="minorHAnsi" w:cstheme="minorHAnsi"/>
          <w:sz w:val="22"/>
          <w:szCs w:val="22"/>
        </w:rPr>
        <w:t xml:space="preserve"> Δικαιούχος δύναται να αιτηθεί πρόσθετο προσωπικό για τη λειτουργία του υφιστάμενου Κέντρου Κοινότητας. Κατόπιν έρευνας πεδίου της ΕΥΣΕΚΤ και με βάση ενιαία μεθοδολογία αξιολόγησης των Κοινωνικών Δομών προέκυψε ότι ο Δήμος Καλλιθέας βρίσκεται μεταξύ των Δήμων </w:t>
      </w:r>
      <w:r w:rsidR="006D58D1">
        <w:rPr>
          <w:rFonts w:asciiTheme="minorHAnsi" w:hAnsiTheme="minorHAnsi" w:cstheme="minorHAnsi"/>
          <w:sz w:val="22"/>
          <w:szCs w:val="22"/>
        </w:rPr>
        <w:t xml:space="preserve">που </w:t>
      </w:r>
      <w:r>
        <w:rPr>
          <w:rFonts w:asciiTheme="minorHAnsi" w:hAnsiTheme="minorHAnsi" w:cstheme="minorHAnsi"/>
          <w:sz w:val="22"/>
          <w:szCs w:val="22"/>
        </w:rPr>
        <w:t>πέτυχαν το υψηλότερο ποσοστό αναλογίας μεταξύ πλ</w:t>
      </w:r>
      <w:r w:rsidR="006D58D1">
        <w:rPr>
          <w:rFonts w:asciiTheme="minorHAnsi" w:hAnsiTheme="minorHAnsi" w:cstheme="minorHAnsi"/>
          <w:sz w:val="22"/>
          <w:szCs w:val="22"/>
        </w:rPr>
        <w:t xml:space="preserve">ηθυσμού και </w:t>
      </w:r>
      <w:proofErr w:type="spellStart"/>
      <w:r w:rsidR="006D58D1">
        <w:rPr>
          <w:rFonts w:asciiTheme="minorHAnsi" w:hAnsiTheme="minorHAnsi" w:cstheme="minorHAnsi"/>
          <w:sz w:val="22"/>
          <w:szCs w:val="22"/>
        </w:rPr>
        <w:t>εξυπηρετουμένων</w:t>
      </w:r>
      <w:proofErr w:type="spellEnd"/>
      <w:r w:rsidR="006D58D1">
        <w:rPr>
          <w:rFonts w:asciiTheme="minorHAnsi" w:hAnsiTheme="minorHAnsi" w:cstheme="minorHAnsi"/>
          <w:sz w:val="22"/>
          <w:szCs w:val="22"/>
        </w:rPr>
        <w:t xml:space="preserve"> οπότε </w:t>
      </w:r>
      <w:r>
        <w:rPr>
          <w:rFonts w:asciiTheme="minorHAnsi" w:hAnsiTheme="minorHAnsi" w:cstheme="minorHAnsi"/>
          <w:sz w:val="22"/>
          <w:szCs w:val="22"/>
        </w:rPr>
        <w:t xml:space="preserve">δικαιούται τη στελέχωση της υφιστάμενης δομής με επιπλέον τρείς (3) εργαζόμενους ΙΔΟΧ. </w:t>
      </w:r>
    </w:p>
    <w:p w:rsidR="00C646E7" w:rsidRDefault="00C646E7" w:rsidP="00C646E7">
      <w:pPr>
        <w:pStyle w:val="-HTML"/>
        <w:shd w:val="clear" w:color="auto" w:fill="FFFFFF"/>
        <w:rPr>
          <w:rFonts w:asciiTheme="minorHAnsi" w:hAnsiTheme="minorHAnsi" w:cstheme="minorHAnsi"/>
          <w:sz w:val="22"/>
          <w:szCs w:val="22"/>
        </w:rPr>
      </w:pPr>
      <w:r>
        <w:rPr>
          <w:rFonts w:asciiTheme="minorHAnsi" w:hAnsiTheme="minorHAnsi" w:cstheme="minorHAnsi"/>
          <w:sz w:val="22"/>
          <w:szCs w:val="22"/>
        </w:rPr>
        <w:t>Σύμφωνα με τις διαπιστωμένες ανάγκες της Κεντρική Δομής, με γνώμονα την αποτελεσματικότερη λειτουργία της, οι ειδικότητες που προτείνονται από την υπηρεσία μας ,  προς έγκριση πρόσληψης ΙΔΟΧ,  είναι:</w:t>
      </w:r>
    </w:p>
    <w:p w:rsidR="00C646E7" w:rsidRDefault="00C646E7" w:rsidP="00C646E7">
      <w:pPr>
        <w:pStyle w:val="-HTML"/>
        <w:numPr>
          <w:ilvl w:val="0"/>
          <w:numId w:val="2"/>
        </w:numPr>
        <w:shd w:val="clear" w:color="auto" w:fill="FFFFFF"/>
        <w:rPr>
          <w:rFonts w:asciiTheme="minorHAnsi" w:hAnsiTheme="minorHAnsi" w:cstheme="minorHAnsi"/>
          <w:sz w:val="22"/>
          <w:szCs w:val="22"/>
        </w:rPr>
      </w:pPr>
      <w:r>
        <w:rPr>
          <w:rFonts w:asciiTheme="minorHAnsi" w:hAnsiTheme="minorHAnsi" w:cstheme="minorHAnsi"/>
          <w:sz w:val="22"/>
          <w:szCs w:val="22"/>
        </w:rPr>
        <w:t>Ένα (1) άτομο κλάδου ΠΕ Κοινωνικής Διοίκησης και Κοινωνικής Πολιτικής ή ελλείψει αυτού ΠΕ Κοινωνικών Επιστημών (ειδικότητα ΠΕ Κοινωνιολόγων) ή ελλείψει αυτού ΠΕ Κοινωνικών Επιστημών.</w:t>
      </w:r>
    </w:p>
    <w:p w:rsidR="00C646E7" w:rsidRDefault="00C646E7" w:rsidP="00C646E7">
      <w:pPr>
        <w:pStyle w:val="-HTML"/>
        <w:numPr>
          <w:ilvl w:val="0"/>
          <w:numId w:val="2"/>
        </w:numPr>
        <w:shd w:val="clear" w:color="auto" w:fill="FFFFFF"/>
        <w:rPr>
          <w:rFonts w:asciiTheme="minorHAnsi" w:hAnsiTheme="minorHAnsi" w:cstheme="minorHAnsi"/>
          <w:sz w:val="22"/>
          <w:szCs w:val="22"/>
        </w:rPr>
      </w:pPr>
      <w:r>
        <w:rPr>
          <w:rFonts w:asciiTheme="minorHAnsi" w:hAnsiTheme="minorHAnsi" w:cstheme="minorHAnsi"/>
          <w:sz w:val="22"/>
          <w:szCs w:val="22"/>
        </w:rPr>
        <w:t>Ένα (1) άτομο κλάδου ΠΕ Διοικητικού –Οικονομικού (Ειδικότητα ΠΕ Οικονομικού) ή ελλείψει αυτού ΤΕ Διοικητικού Λογιστικού (ειδικότητα ΤΕ Διοικητικού –Λογιστικού)</w:t>
      </w:r>
    </w:p>
    <w:p w:rsidR="00C646E7" w:rsidRDefault="00C646E7" w:rsidP="00C646E7">
      <w:pPr>
        <w:pStyle w:val="-HTML"/>
        <w:numPr>
          <w:ilvl w:val="0"/>
          <w:numId w:val="2"/>
        </w:numPr>
        <w:shd w:val="clear" w:color="auto" w:fill="FFFFFF"/>
        <w:rPr>
          <w:rFonts w:asciiTheme="minorHAnsi" w:hAnsiTheme="minorHAnsi" w:cstheme="minorHAnsi"/>
          <w:sz w:val="22"/>
          <w:szCs w:val="22"/>
        </w:rPr>
      </w:pPr>
      <w:r>
        <w:rPr>
          <w:rFonts w:asciiTheme="minorHAnsi" w:hAnsiTheme="minorHAnsi" w:cstheme="minorHAnsi"/>
          <w:sz w:val="22"/>
          <w:szCs w:val="22"/>
        </w:rPr>
        <w:t>Ένα (1) άτομο κλάδου ΠΕ Κοινοτικής Υγείας (ειδικότητα ΠΕ Κοινοτικής Υγείας) ή ελλείψει αυτού ΤΕ Επισκεπτών Υγείας (ειδικότητα ΤΕ Επισκεπτών Υγείας)</w:t>
      </w:r>
    </w:p>
    <w:p w:rsidR="00C646E7" w:rsidRDefault="00C646E7" w:rsidP="00C646E7">
      <w:pPr>
        <w:pStyle w:val="-HTML"/>
        <w:shd w:val="clear" w:color="auto" w:fill="FFFFFF"/>
        <w:rPr>
          <w:rFonts w:asciiTheme="minorHAnsi" w:hAnsiTheme="minorHAnsi" w:cstheme="minorHAnsi"/>
          <w:sz w:val="22"/>
          <w:szCs w:val="22"/>
        </w:rPr>
      </w:pPr>
      <w:r>
        <w:rPr>
          <w:rFonts w:asciiTheme="minorHAnsi" w:hAnsiTheme="minorHAnsi" w:cstheme="minorHAnsi"/>
          <w:sz w:val="22"/>
          <w:szCs w:val="22"/>
        </w:rPr>
        <w:t xml:space="preserve">Αναφορικά με το Παράρτημα ΚΕΜ ο </w:t>
      </w:r>
      <w:proofErr w:type="spellStart"/>
      <w:r>
        <w:rPr>
          <w:rFonts w:asciiTheme="minorHAnsi" w:hAnsiTheme="minorHAnsi" w:cstheme="minorHAnsi"/>
          <w:sz w:val="22"/>
          <w:szCs w:val="22"/>
        </w:rPr>
        <w:t>Δκαιούχος</w:t>
      </w:r>
      <w:proofErr w:type="spellEnd"/>
      <w:r>
        <w:rPr>
          <w:rFonts w:asciiTheme="minorHAnsi" w:hAnsiTheme="minorHAnsi" w:cstheme="minorHAnsi"/>
          <w:sz w:val="22"/>
          <w:szCs w:val="22"/>
        </w:rPr>
        <w:t xml:space="preserve"> δύναται να αιτηθεί επιπλέον πρόσθετο προσωπικό με Σύμβαση Μίσθωσης Έργου για την παροχή εξειδικευμένων υπηρεσιών στους τομείς της απασχόλησης, εκπαίδευσης υγείας, στέγασης </w:t>
      </w:r>
      <w:proofErr w:type="spellStart"/>
      <w:r>
        <w:rPr>
          <w:rFonts w:asciiTheme="minorHAnsi" w:hAnsiTheme="minorHAnsi" w:cstheme="minorHAnsi"/>
          <w:sz w:val="22"/>
          <w:szCs w:val="22"/>
        </w:rPr>
        <w:t>κ.λ.π</w:t>
      </w:r>
      <w:proofErr w:type="spellEnd"/>
      <w:r>
        <w:rPr>
          <w:rFonts w:asciiTheme="minorHAnsi" w:hAnsiTheme="minorHAnsi" w:cstheme="minorHAnsi"/>
          <w:sz w:val="22"/>
          <w:szCs w:val="22"/>
        </w:rPr>
        <w:t xml:space="preserve">. </w:t>
      </w:r>
    </w:p>
    <w:p w:rsidR="00C646E7" w:rsidRDefault="00C646E7" w:rsidP="00C646E7">
      <w:pPr>
        <w:pStyle w:val="-HTML"/>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Σύμφωνα με τις διαπιστωμένες ανάγκες του Παραρτήματος ΚΕΜ, με γνώμονα την αποτελεσματικότερη λειτουργία του, οι ειδικότητες που προτείνονται από την υπηρεσία μας ,  προς έγκριση πρόσληψης ΣΜΕ, είναι:</w:t>
      </w:r>
    </w:p>
    <w:p w:rsidR="00C646E7" w:rsidRDefault="00C646E7" w:rsidP="00C646E7">
      <w:pPr>
        <w:pStyle w:val="-HTML"/>
        <w:numPr>
          <w:ilvl w:val="0"/>
          <w:numId w:val="2"/>
        </w:numPr>
        <w:shd w:val="clear" w:color="auto" w:fill="FFFFFF"/>
        <w:rPr>
          <w:rFonts w:asciiTheme="minorHAnsi" w:hAnsiTheme="minorHAnsi" w:cstheme="minorHAnsi"/>
          <w:sz w:val="22"/>
          <w:szCs w:val="22"/>
        </w:rPr>
      </w:pPr>
      <w:r>
        <w:rPr>
          <w:rFonts w:asciiTheme="minorHAnsi" w:hAnsiTheme="minorHAnsi" w:cstheme="minorHAnsi"/>
          <w:sz w:val="22"/>
          <w:szCs w:val="22"/>
        </w:rPr>
        <w:t>΄Ένα (1) άτομο κλάδου ΠΕ Κοινωνικών Επιστημών (ειδικότητα ΠΕ Κοινωνιολόγων) ή ελλείψει αυτού ΠΕ Κοινωνικών Επιστημών ή ελλείψει αυτού ΠΕ Κοινωνικής Διοίκησης και Κοινωνικής Πολιτικής, ώστε να ασχοληθεί με την παροχή εξειδικευμένων υπηρεσιών στον τομέα της απασχόλησης.</w:t>
      </w:r>
    </w:p>
    <w:p w:rsidR="00C646E7" w:rsidRDefault="00C646E7" w:rsidP="00C646E7">
      <w:pPr>
        <w:pStyle w:val="-HTML"/>
        <w:numPr>
          <w:ilvl w:val="0"/>
          <w:numId w:val="2"/>
        </w:numPr>
        <w:shd w:val="clear" w:color="auto" w:fill="FFFFFF"/>
        <w:rPr>
          <w:rFonts w:asciiTheme="minorHAnsi" w:hAnsiTheme="minorHAnsi" w:cstheme="minorHAnsi"/>
          <w:sz w:val="22"/>
          <w:szCs w:val="22"/>
        </w:rPr>
      </w:pPr>
      <w:r>
        <w:rPr>
          <w:rFonts w:asciiTheme="minorHAnsi" w:hAnsiTheme="minorHAnsi" w:cstheme="minorHAnsi"/>
          <w:sz w:val="22"/>
          <w:szCs w:val="22"/>
        </w:rPr>
        <w:t>Ένα (1) άτομο κλάδου ΠΕ Κοινοτικής Υγείας (ειδικότητα ΠΕ Κοινοτικής Υγείας) ή ελλείψει αυτού ΤΕ Επισκεπτών Υγείας (ειδικότητα ΤΕ Επισκεπτών Υγείας) ή ελλείψει αυτού ΠΕ/ΤΕ Νοσηλευτικής, ώστε να ασχοληθεί με την παροχή εξειδικευμένων υπηρεσιών στον τομέα της εκπαίδευσης υγείας.</w:t>
      </w:r>
    </w:p>
    <w:p w:rsidR="00C646E7" w:rsidRDefault="00C646E7" w:rsidP="00C646E7">
      <w:pPr>
        <w:pStyle w:val="-HTML"/>
        <w:shd w:val="clear" w:color="auto" w:fill="FFFFFF"/>
        <w:rPr>
          <w:rFonts w:asciiTheme="minorHAnsi" w:hAnsiTheme="minorHAnsi" w:cstheme="minorHAnsi"/>
          <w:sz w:val="22"/>
          <w:szCs w:val="22"/>
        </w:rPr>
      </w:pPr>
    </w:p>
    <w:p w:rsidR="00C646E7" w:rsidRDefault="00C646E7" w:rsidP="00C646E7">
      <w:pPr>
        <w:pStyle w:val="-HTML"/>
        <w:shd w:val="clear" w:color="auto" w:fill="FFFFFF"/>
        <w:rPr>
          <w:rFonts w:asciiTheme="minorHAnsi" w:hAnsiTheme="minorHAnsi" w:cstheme="minorHAnsi"/>
          <w:sz w:val="22"/>
          <w:szCs w:val="22"/>
        </w:rPr>
      </w:pPr>
      <w:r>
        <w:rPr>
          <w:rFonts w:asciiTheme="minorHAnsi" w:hAnsiTheme="minorHAnsi" w:cstheme="minorHAnsi"/>
          <w:sz w:val="22"/>
          <w:szCs w:val="22"/>
        </w:rPr>
        <w:t>Αναφορικά με την πλήρωση κενών θέσεων προσωπικού στις υφιστάμενες δομές αιτούμεθα την έγκριση κάλυψης των κενών θέσεων ΙΔΟΧ, στο Παράρτημα ΚΕΜ,  ήτοι ένα (1) άτομο ΠΕ Ψυχολόγων (μερική απασχόληση), ένα (1) άτομο ΠΕ Διοικητικού (Νομικών)  (μερική απασχόληση) και ΥΕ Διαμεσολαβητών, πλήρης απασχόληση.</w:t>
      </w:r>
    </w:p>
    <w:p w:rsidR="006D58D1" w:rsidRDefault="006D58D1" w:rsidP="00C646E7">
      <w:pPr>
        <w:pStyle w:val="-HTML"/>
        <w:shd w:val="clear" w:color="auto" w:fill="FFFFFF"/>
        <w:rPr>
          <w:rFonts w:asciiTheme="minorHAnsi" w:hAnsiTheme="minorHAnsi" w:cstheme="minorHAnsi"/>
          <w:sz w:val="22"/>
          <w:szCs w:val="22"/>
        </w:rPr>
      </w:pPr>
    </w:p>
    <w:p w:rsidR="001C7FC4" w:rsidRDefault="006D58D1" w:rsidP="001C7FC4">
      <w:pPr>
        <w:pStyle w:val="-HTML"/>
        <w:shd w:val="clear" w:color="auto" w:fill="FFFFFF"/>
        <w:rPr>
          <w:rFonts w:asciiTheme="minorHAnsi" w:hAnsiTheme="minorHAnsi" w:cstheme="minorHAnsi"/>
          <w:sz w:val="22"/>
          <w:szCs w:val="22"/>
        </w:rPr>
      </w:pPr>
      <w:r w:rsidRPr="006D58D1">
        <w:rPr>
          <w:rFonts w:asciiTheme="minorHAnsi" w:hAnsiTheme="minorHAnsi" w:cstheme="minorHAnsi"/>
          <w:b/>
          <w:sz w:val="22"/>
          <w:szCs w:val="22"/>
        </w:rPr>
        <w:t xml:space="preserve">Η έγκριση πρόσληψης επιπλέον προσωπικού καθώς και η πλήρωση κενών θέσεων είναι επιβεβλημένη προκειμένου να υποβληθεί πρόταση στο πλαίσιο της Πρόσκλησης με κωδικό ΑΤΤ024  του προγράμματος </w:t>
      </w:r>
      <w:r w:rsidRPr="006D58D1">
        <w:rPr>
          <w:rFonts w:asciiTheme="minorHAnsi" w:hAnsiTheme="minorHAnsi" w:cstheme="minorHAnsi"/>
          <w:b/>
          <w:sz w:val="24"/>
          <w:szCs w:val="22"/>
        </w:rPr>
        <w:t>ΑΤΤΙΚΗ</w:t>
      </w:r>
      <w:r w:rsidRPr="006D58D1">
        <w:rPr>
          <w:rFonts w:asciiTheme="minorHAnsi" w:hAnsiTheme="minorHAnsi" w:cstheme="minorHAnsi"/>
          <w:b/>
          <w:sz w:val="22"/>
          <w:szCs w:val="22"/>
        </w:rPr>
        <w:t xml:space="preserve"> 2021-2027.</w:t>
      </w:r>
      <w:r w:rsidR="001C7FC4" w:rsidRPr="001C7FC4">
        <w:rPr>
          <w:rFonts w:asciiTheme="minorHAnsi" w:hAnsiTheme="minorHAnsi" w:cstheme="minorHAnsi"/>
          <w:sz w:val="22"/>
          <w:szCs w:val="22"/>
        </w:rPr>
        <w:t xml:space="preserve"> </w:t>
      </w:r>
      <w:r w:rsidR="001C7FC4">
        <w:rPr>
          <w:rFonts w:asciiTheme="minorHAnsi" w:hAnsiTheme="minorHAnsi" w:cstheme="minorHAnsi"/>
          <w:sz w:val="22"/>
          <w:szCs w:val="22"/>
        </w:rPr>
        <w:t xml:space="preserve">Επίσης οι άνωθεν ειδικότητες περιλαμβάνονται στα οριζόμενα της ΚΥΑ </w:t>
      </w:r>
      <w:proofErr w:type="spellStart"/>
      <w:r w:rsidR="001C7FC4">
        <w:rPr>
          <w:rFonts w:asciiTheme="minorHAnsi" w:hAnsiTheme="minorHAnsi" w:cstheme="minorHAnsi"/>
          <w:sz w:val="22"/>
          <w:szCs w:val="22"/>
        </w:rPr>
        <w:t>αρ</w:t>
      </w:r>
      <w:proofErr w:type="spellEnd"/>
      <w:r w:rsidR="001C7FC4">
        <w:rPr>
          <w:rFonts w:asciiTheme="minorHAnsi" w:hAnsiTheme="minorHAnsi" w:cstheme="minorHAnsi"/>
          <w:sz w:val="22"/>
          <w:szCs w:val="22"/>
        </w:rPr>
        <w:t>. Δ14.49744/2023 [ΦΕΚ Β΄3322/2023] και του κεφ. Γ.8 Οδηγού Εφαρμογής και Λειτουργίας Κέντρων Κοινότητας [ΕΥΣΕΚΤ, 2023], για τη στελέχωση ΚΚ και ΚΕΜ.</w:t>
      </w:r>
    </w:p>
    <w:p w:rsidR="006D58D1" w:rsidRPr="006D58D1" w:rsidRDefault="006D58D1" w:rsidP="00C646E7">
      <w:pPr>
        <w:pStyle w:val="-HTML"/>
        <w:shd w:val="clear" w:color="auto" w:fill="FFFFFF"/>
        <w:rPr>
          <w:rFonts w:asciiTheme="minorHAnsi" w:hAnsiTheme="minorHAnsi" w:cstheme="minorHAnsi"/>
          <w:b/>
          <w:sz w:val="22"/>
          <w:szCs w:val="22"/>
        </w:rPr>
      </w:pPr>
    </w:p>
    <w:p w:rsidR="00C646E7" w:rsidRDefault="00C646E7" w:rsidP="00C646E7">
      <w:pPr>
        <w:pStyle w:val="-HTML"/>
        <w:shd w:val="clear" w:color="auto" w:fill="FFFFFF"/>
        <w:rPr>
          <w:rFonts w:asciiTheme="minorHAnsi" w:hAnsiTheme="minorHAnsi" w:cstheme="minorHAnsi"/>
          <w:sz w:val="22"/>
          <w:szCs w:val="22"/>
        </w:rPr>
      </w:pPr>
    </w:p>
    <w:p w:rsidR="00C646E7" w:rsidRDefault="00C646E7" w:rsidP="00C646E7">
      <w:pPr>
        <w:pStyle w:val="-HTML"/>
        <w:shd w:val="clear" w:color="auto" w:fill="FFFFFF"/>
        <w:rPr>
          <w:rFonts w:asciiTheme="minorHAnsi" w:hAnsiTheme="minorHAnsi" w:cstheme="minorHAnsi"/>
          <w:b/>
          <w:sz w:val="22"/>
          <w:szCs w:val="22"/>
        </w:rPr>
      </w:pPr>
      <w:r>
        <w:rPr>
          <w:rFonts w:asciiTheme="minorHAnsi" w:hAnsiTheme="minorHAnsi" w:cstheme="minorHAnsi"/>
          <w:sz w:val="22"/>
          <w:szCs w:val="22"/>
        </w:rPr>
        <w:t xml:space="preserve">Σας ενημερώνουμε ότι οι δαπάνες προσωπικού αποτελούν επιλέξιμες άμεσες δαπάνες του προγράμματος και καλύπτονται </w:t>
      </w:r>
      <w:r>
        <w:rPr>
          <w:rFonts w:asciiTheme="minorHAnsi" w:hAnsiTheme="minorHAnsi" w:cstheme="minorHAnsi"/>
          <w:b/>
          <w:sz w:val="22"/>
          <w:szCs w:val="22"/>
        </w:rPr>
        <w:t>καθ΄ ολοκληρίαν από αυτό.</w:t>
      </w:r>
    </w:p>
    <w:p w:rsidR="00C646E7" w:rsidRDefault="00C646E7" w:rsidP="00C646E7">
      <w:pPr>
        <w:pStyle w:val="-HTML"/>
        <w:shd w:val="clear" w:color="auto" w:fill="FFFFFF"/>
        <w:rPr>
          <w:rFonts w:asciiTheme="minorHAnsi" w:hAnsiTheme="minorHAnsi" w:cstheme="minorHAnsi"/>
          <w:b/>
          <w:sz w:val="22"/>
          <w:szCs w:val="22"/>
        </w:rPr>
      </w:pPr>
      <w:r>
        <w:rPr>
          <w:rFonts w:asciiTheme="minorHAnsi" w:hAnsiTheme="minorHAnsi" w:cstheme="minorHAnsi"/>
          <w:b/>
          <w:sz w:val="22"/>
          <w:szCs w:val="22"/>
        </w:rPr>
        <w:t>Οι εργαζόμε</w:t>
      </w:r>
      <w:r w:rsidR="001C7FC4">
        <w:rPr>
          <w:rFonts w:asciiTheme="minorHAnsi" w:hAnsiTheme="minorHAnsi" w:cstheme="minorHAnsi"/>
          <w:b/>
          <w:sz w:val="22"/>
          <w:szCs w:val="22"/>
        </w:rPr>
        <w:t xml:space="preserve">νοι προσλαμβάνονται με μονοετείς </w:t>
      </w:r>
      <w:r>
        <w:rPr>
          <w:rFonts w:asciiTheme="minorHAnsi" w:hAnsiTheme="minorHAnsi" w:cstheme="minorHAnsi"/>
          <w:b/>
          <w:sz w:val="22"/>
          <w:szCs w:val="22"/>
        </w:rPr>
        <w:t>συμβάσεις με τη δυνατότητα ανανέωσης.</w:t>
      </w:r>
    </w:p>
    <w:p w:rsidR="00C646E7" w:rsidRDefault="00C646E7" w:rsidP="00C646E7">
      <w:pPr>
        <w:pStyle w:val="-HTML"/>
        <w:shd w:val="clear" w:color="auto" w:fill="FFFFFF"/>
        <w:rPr>
          <w:rFonts w:asciiTheme="minorHAnsi" w:hAnsiTheme="minorHAnsi" w:cstheme="minorHAnsi"/>
          <w:b/>
          <w:sz w:val="22"/>
          <w:szCs w:val="22"/>
          <w:u w:val="single"/>
        </w:rPr>
      </w:pPr>
      <w:r>
        <w:rPr>
          <w:rFonts w:asciiTheme="minorHAnsi" w:hAnsiTheme="minorHAnsi" w:cstheme="minorHAnsi"/>
          <w:b/>
          <w:sz w:val="22"/>
          <w:szCs w:val="22"/>
          <w:u w:val="single"/>
        </w:rPr>
        <w:t>Επίσης σας γνωρίζουμε ότι σύμφωνα με τους όρους της Πρόσκλησης με κωδικό ΑΤΤ024, το υφιστάμενο προσωπικό του ΚΚ και του ΚΕΜ συνεχίζει  ως έχει και με τους ίδιους εργασιακούς όρους να προσφέρει τις υπηρεσίες του και στη νέα Προγραμματική Περίοδο 2021-2027.</w:t>
      </w:r>
    </w:p>
    <w:p w:rsidR="00CD7A04" w:rsidRDefault="00CD7A04" w:rsidP="00C646E7">
      <w:pPr>
        <w:pStyle w:val="-HTML"/>
        <w:shd w:val="clear" w:color="auto" w:fill="FFFFFF"/>
        <w:rPr>
          <w:rFonts w:asciiTheme="minorHAnsi" w:hAnsiTheme="minorHAnsi" w:cstheme="minorHAnsi"/>
          <w:b/>
          <w:sz w:val="22"/>
          <w:szCs w:val="22"/>
          <w:u w:val="single"/>
        </w:rPr>
      </w:pPr>
    </w:p>
    <w:p w:rsidR="00CD7A04" w:rsidRPr="00C93E36" w:rsidRDefault="00CD7A04" w:rsidP="00C646E7">
      <w:pPr>
        <w:pStyle w:val="-HTML"/>
        <w:shd w:val="clear" w:color="auto" w:fill="FFFFFF"/>
        <w:rPr>
          <w:rFonts w:asciiTheme="minorHAnsi" w:hAnsiTheme="minorHAnsi" w:cstheme="minorHAnsi"/>
          <w:b/>
          <w:sz w:val="22"/>
          <w:szCs w:val="22"/>
        </w:rPr>
      </w:pPr>
      <w:r>
        <w:rPr>
          <w:rFonts w:asciiTheme="minorHAnsi" w:hAnsiTheme="minorHAnsi" w:cstheme="minorHAnsi"/>
          <w:b/>
          <w:sz w:val="22"/>
          <w:szCs w:val="22"/>
          <w:u w:val="single"/>
        </w:rPr>
        <w:t xml:space="preserve">Γ. </w:t>
      </w:r>
      <w:r w:rsidRPr="00C93E36">
        <w:rPr>
          <w:rFonts w:asciiTheme="minorHAnsi" w:hAnsiTheme="minorHAnsi" w:cstheme="minorHAnsi"/>
          <w:sz w:val="22"/>
          <w:szCs w:val="22"/>
        </w:rPr>
        <w:t xml:space="preserve">Αναφορικά με το μηχανισμό πιστοποίησης παρακαλούμε όπως εγκρίνετε την </w:t>
      </w:r>
      <w:proofErr w:type="spellStart"/>
      <w:r w:rsidRPr="00C93E36">
        <w:rPr>
          <w:rFonts w:asciiTheme="minorHAnsi" w:hAnsiTheme="minorHAnsi" w:cstheme="minorHAnsi"/>
          <w:sz w:val="22"/>
          <w:szCs w:val="22"/>
        </w:rPr>
        <w:t>επικαιροποίησή</w:t>
      </w:r>
      <w:proofErr w:type="spellEnd"/>
      <w:r w:rsidRPr="00C93E36">
        <w:rPr>
          <w:rFonts w:asciiTheme="minorHAnsi" w:hAnsiTheme="minorHAnsi" w:cstheme="minorHAnsi"/>
          <w:sz w:val="22"/>
          <w:szCs w:val="22"/>
        </w:rPr>
        <w:t xml:space="preserve"> του στο πλαίσιο της πρόσκλησης με κωδικό ΑΤΤ024</w:t>
      </w:r>
      <w:r w:rsidR="00C93E36" w:rsidRPr="00C93E36">
        <w:rPr>
          <w:rFonts w:asciiTheme="minorHAnsi" w:hAnsiTheme="minorHAnsi" w:cstheme="minorHAnsi"/>
          <w:sz w:val="22"/>
          <w:szCs w:val="22"/>
        </w:rPr>
        <w:t xml:space="preserve">. Σύμφωνα με την απόφαση 28/2020 του ΔΣ Καλλιθέας ο υπάρχων μηχανισμός απαρτίζεται από τις υπαλλήλους κ. Μαρίνα Γρίβα, κ. Ιφιγένεια </w:t>
      </w:r>
      <w:proofErr w:type="spellStart"/>
      <w:r w:rsidR="00C93E36" w:rsidRPr="00C93E36">
        <w:rPr>
          <w:rFonts w:asciiTheme="minorHAnsi" w:hAnsiTheme="minorHAnsi" w:cstheme="minorHAnsi"/>
          <w:sz w:val="22"/>
          <w:szCs w:val="22"/>
        </w:rPr>
        <w:t>Φωλίδου</w:t>
      </w:r>
      <w:proofErr w:type="spellEnd"/>
      <w:r w:rsidR="00C93E36" w:rsidRPr="00C93E36">
        <w:rPr>
          <w:rFonts w:asciiTheme="minorHAnsi" w:hAnsiTheme="minorHAnsi" w:cstheme="minorHAnsi"/>
          <w:sz w:val="22"/>
          <w:szCs w:val="22"/>
        </w:rPr>
        <w:t xml:space="preserve"> και κ. Χρυσούλα </w:t>
      </w:r>
      <w:proofErr w:type="spellStart"/>
      <w:r w:rsidR="00C93E36" w:rsidRPr="00C93E36">
        <w:rPr>
          <w:rFonts w:asciiTheme="minorHAnsi" w:hAnsiTheme="minorHAnsi" w:cstheme="minorHAnsi"/>
          <w:sz w:val="22"/>
          <w:szCs w:val="22"/>
        </w:rPr>
        <w:t>Τασιούλα</w:t>
      </w:r>
      <w:proofErr w:type="spellEnd"/>
      <w:r w:rsidR="00C93E36" w:rsidRPr="00C93E36">
        <w:rPr>
          <w:rFonts w:asciiTheme="minorHAnsi" w:hAnsiTheme="minorHAnsi" w:cstheme="minorHAnsi"/>
          <w:sz w:val="22"/>
          <w:szCs w:val="22"/>
        </w:rPr>
        <w:t xml:space="preserve">. Πρόταση της υπηρεσίας είναι λόγω πρότερης εμπειρίας </w:t>
      </w:r>
      <w:r w:rsidR="00C93E36" w:rsidRPr="00C93E36">
        <w:rPr>
          <w:rFonts w:asciiTheme="minorHAnsi" w:hAnsiTheme="minorHAnsi" w:cstheme="minorHAnsi"/>
          <w:b/>
          <w:sz w:val="22"/>
          <w:szCs w:val="22"/>
        </w:rPr>
        <w:t xml:space="preserve">η </w:t>
      </w:r>
      <w:proofErr w:type="spellStart"/>
      <w:r w:rsidR="00C93E36" w:rsidRPr="00C93E36">
        <w:rPr>
          <w:rFonts w:asciiTheme="minorHAnsi" w:hAnsiTheme="minorHAnsi" w:cstheme="minorHAnsi"/>
          <w:b/>
          <w:sz w:val="22"/>
          <w:szCs w:val="22"/>
        </w:rPr>
        <w:t>επικαιροποίηση</w:t>
      </w:r>
      <w:proofErr w:type="spellEnd"/>
      <w:r w:rsidR="00C93E36" w:rsidRPr="00C93E36">
        <w:rPr>
          <w:rFonts w:asciiTheme="minorHAnsi" w:hAnsiTheme="minorHAnsi" w:cstheme="minorHAnsi"/>
          <w:b/>
          <w:sz w:val="22"/>
          <w:szCs w:val="22"/>
        </w:rPr>
        <w:t xml:space="preserve"> του μηχανισμού με τα ίδια πρόσωπα.</w:t>
      </w:r>
      <w:r w:rsidRPr="00C93E36">
        <w:rPr>
          <w:rFonts w:asciiTheme="minorHAnsi" w:hAnsiTheme="minorHAnsi" w:cstheme="minorHAnsi"/>
          <w:b/>
          <w:sz w:val="22"/>
          <w:szCs w:val="22"/>
        </w:rPr>
        <w:t xml:space="preserve"> </w:t>
      </w:r>
    </w:p>
    <w:p w:rsidR="00C646E7" w:rsidRPr="00C93E36" w:rsidRDefault="00C646E7" w:rsidP="00C646E7">
      <w:pPr>
        <w:pStyle w:val="-HTML"/>
        <w:shd w:val="clear" w:color="auto" w:fill="FFFFFF"/>
        <w:ind w:left="360"/>
        <w:rPr>
          <w:rFonts w:asciiTheme="minorHAnsi" w:hAnsiTheme="minorHAnsi" w:cstheme="minorHAnsi"/>
          <w:b/>
          <w:sz w:val="22"/>
          <w:szCs w:val="22"/>
        </w:rPr>
      </w:pPr>
    </w:p>
    <w:p w:rsidR="00C646E7" w:rsidRDefault="00C646E7" w:rsidP="00C646E7">
      <w:pPr>
        <w:pStyle w:val="TableParagraph"/>
        <w:tabs>
          <w:tab w:val="left" w:pos="720"/>
        </w:tabs>
        <w:spacing w:before="1"/>
        <w:ind w:right="192"/>
        <w:rPr>
          <w:rFonts w:cstheme="minorHAnsi"/>
        </w:rPr>
      </w:pPr>
      <w:r>
        <w:rPr>
          <w:rFonts w:asciiTheme="minorHAnsi" w:hAnsiTheme="minorHAnsi" w:cstheme="minorHAnsi"/>
        </w:rPr>
        <w:t>Κατόπιν των παραπάνω παρακαλούμε όπως προβείτε στην έγκριση:</w:t>
      </w:r>
      <w:r>
        <w:rPr>
          <w:rFonts w:cstheme="minorHAnsi"/>
        </w:rPr>
        <w:t xml:space="preserve">  </w:t>
      </w:r>
      <w:r>
        <w:rPr>
          <w:rFonts w:asciiTheme="minorHAnsi" w:hAnsiTheme="minorHAnsi" w:cstheme="minorHAnsi"/>
        </w:rPr>
        <w:t xml:space="preserve">1. </w:t>
      </w:r>
      <w:proofErr w:type="spellStart"/>
      <w:r>
        <w:rPr>
          <w:rFonts w:asciiTheme="minorHAnsi" w:hAnsiTheme="minorHAnsi" w:cstheme="minorHAnsi"/>
        </w:rPr>
        <w:t>Επικαιροποιημένου</w:t>
      </w:r>
      <w:proofErr w:type="spellEnd"/>
      <w:r>
        <w:rPr>
          <w:rFonts w:asciiTheme="minorHAnsi" w:hAnsiTheme="minorHAnsi" w:cstheme="minorHAnsi"/>
        </w:rPr>
        <w:t xml:space="preserve"> Εσωτερικού Κανονισμού Λειτουργίας του Κέντρου Κοινότητας με Παράρτημα ΚΕΜ, 2. Έγκριση </w:t>
      </w:r>
      <w:r w:rsidR="006D58D1">
        <w:rPr>
          <w:rFonts w:asciiTheme="minorHAnsi" w:hAnsiTheme="minorHAnsi" w:cstheme="minorHAnsi"/>
        </w:rPr>
        <w:t xml:space="preserve">πρόσληψης </w:t>
      </w:r>
      <w:r>
        <w:rPr>
          <w:rFonts w:asciiTheme="minorHAnsi" w:hAnsiTheme="minorHAnsi" w:cstheme="minorHAnsi"/>
        </w:rPr>
        <w:t xml:space="preserve">πρόσθετου προσωπικού και πλήρωση κενών θέσεων για την υφιστάμενη Κεντρική Δομή και ΚΕΜ, 3. </w:t>
      </w:r>
      <w:proofErr w:type="spellStart"/>
      <w:r>
        <w:rPr>
          <w:rFonts w:asciiTheme="minorHAnsi" w:hAnsiTheme="minorHAnsi" w:cstheme="minorHAnsi"/>
        </w:rPr>
        <w:t>Επικαιροποίηση</w:t>
      </w:r>
      <w:proofErr w:type="spellEnd"/>
      <w:r>
        <w:rPr>
          <w:rFonts w:asciiTheme="minorHAnsi" w:hAnsiTheme="minorHAnsi" w:cstheme="minorHAnsi"/>
        </w:rPr>
        <w:t xml:space="preserve"> του Μηχανισμού Πιστοποίησης Εκτέλεσης της Πράξης και 4. Εξουσιοδότηση του Δημάρχου να υπογράψει την απαιτούμενη τροποποίηση της ΑΙΜ για την ΠΠ 2014-2020 διότι πρόκειται για συνεχιζόμενη δομή</w:t>
      </w:r>
      <w:r>
        <w:rPr>
          <w:rFonts w:cstheme="minorHAnsi"/>
        </w:rPr>
        <w:t xml:space="preserve">                                                                                    </w:t>
      </w:r>
    </w:p>
    <w:p w:rsidR="00C646E7" w:rsidRDefault="00C646E7" w:rsidP="00C646E7">
      <w:pPr>
        <w:pStyle w:val="TableParagraph"/>
        <w:tabs>
          <w:tab w:val="left" w:pos="720"/>
        </w:tabs>
        <w:spacing w:before="1"/>
        <w:ind w:right="192"/>
        <w:rPr>
          <w:rFonts w:cstheme="minorHAnsi"/>
        </w:rPr>
      </w:pPr>
    </w:p>
    <w:p w:rsidR="00C93E36" w:rsidRPr="00C93E36" w:rsidRDefault="00C93E36" w:rsidP="00C93E36">
      <w:pPr>
        <w:pStyle w:val="TableParagraph"/>
        <w:tabs>
          <w:tab w:val="left" w:pos="720"/>
        </w:tabs>
        <w:spacing w:before="1"/>
        <w:ind w:right="192"/>
        <w:rPr>
          <w:rFonts w:asciiTheme="minorHAnsi" w:hAnsiTheme="minorHAnsi" w:cstheme="minorHAnsi"/>
          <w:sz w:val="20"/>
          <w:szCs w:val="20"/>
          <w:highlight w:val="yellow"/>
        </w:rPr>
      </w:pPr>
      <w:r>
        <w:rPr>
          <w:rFonts w:cstheme="minorHAnsi"/>
        </w:rPr>
        <w:t xml:space="preserve">                                         </w:t>
      </w:r>
      <w:r w:rsidRPr="00C93E36">
        <w:rPr>
          <w:rFonts w:cstheme="minorHAnsi"/>
          <w:sz w:val="20"/>
          <w:szCs w:val="20"/>
        </w:rPr>
        <w:t>Η ΑΝΤΙΔΗΜΑΡΧΟΣ ΠΡΟΝΟΙΑΣ</w:t>
      </w:r>
      <w:r w:rsidR="00C646E7" w:rsidRPr="00C93E36">
        <w:rPr>
          <w:rFonts w:asciiTheme="minorHAnsi" w:hAnsiTheme="minorHAnsi" w:cstheme="minorHAnsi"/>
          <w:sz w:val="20"/>
          <w:szCs w:val="20"/>
          <w:highlight w:val="yellow"/>
        </w:rPr>
        <w:t xml:space="preserve">  </w:t>
      </w:r>
    </w:p>
    <w:p w:rsidR="00C93E36" w:rsidRDefault="00C93E36" w:rsidP="00C93E36">
      <w:pPr>
        <w:pStyle w:val="TableParagraph"/>
        <w:tabs>
          <w:tab w:val="left" w:pos="720"/>
        </w:tabs>
        <w:spacing w:before="1"/>
        <w:ind w:right="192"/>
        <w:rPr>
          <w:rFonts w:asciiTheme="minorHAnsi" w:hAnsiTheme="minorHAnsi" w:cstheme="minorHAnsi"/>
          <w:highlight w:val="yellow"/>
        </w:rPr>
      </w:pPr>
    </w:p>
    <w:p w:rsidR="00C93E36" w:rsidRDefault="00C93E36" w:rsidP="00C93E36">
      <w:pPr>
        <w:pStyle w:val="TableParagraph"/>
        <w:tabs>
          <w:tab w:val="left" w:pos="720"/>
        </w:tabs>
        <w:spacing w:before="1"/>
        <w:ind w:right="192"/>
        <w:rPr>
          <w:rFonts w:asciiTheme="minorHAnsi" w:hAnsiTheme="minorHAnsi" w:cstheme="minorHAnsi"/>
          <w:highlight w:val="yellow"/>
        </w:rPr>
      </w:pPr>
    </w:p>
    <w:p w:rsidR="00C93E36" w:rsidRPr="00224A56" w:rsidRDefault="00C93E36" w:rsidP="00C93E36">
      <w:pPr>
        <w:pStyle w:val="TableParagraph"/>
        <w:tabs>
          <w:tab w:val="left" w:pos="720"/>
        </w:tabs>
        <w:spacing w:before="1"/>
        <w:ind w:right="192"/>
        <w:rPr>
          <w:rFonts w:asciiTheme="minorHAnsi" w:hAnsiTheme="minorHAnsi" w:cstheme="minorHAnsi"/>
        </w:rPr>
      </w:pPr>
      <w:r w:rsidRPr="00224A56">
        <w:rPr>
          <w:rFonts w:asciiTheme="minorHAnsi" w:hAnsiTheme="minorHAnsi" w:cstheme="minorHAnsi"/>
        </w:rPr>
        <w:lastRenderedPageBreak/>
        <w:tab/>
      </w:r>
      <w:r w:rsidRPr="00224A56">
        <w:rPr>
          <w:rFonts w:asciiTheme="minorHAnsi" w:hAnsiTheme="minorHAnsi" w:cstheme="minorHAnsi"/>
        </w:rPr>
        <w:tab/>
      </w:r>
      <w:r w:rsidRPr="00224A56">
        <w:rPr>
          <w:rFonts w:asciiTheme="minorHAnsi" w:hAnsiTheme="minorHAnsi" w:cstheme="minorHAnsi"/>
        </w:rPr>
        <w:tab/>
      </w:r>
      <w:r w:rsidRPr="00224A56">
        <w:rPr>
          <w:rFonts w:asciiTheme="minorHAnsi" w:hAnsiTheme="minorHAnsi" w:cstheme="minorHAnsi"/>
        </w:rPr>
        <w:tab/>
        <w:t xml:space="preserve">     ΑΝΝΑ ΓΙΑΝΝΑΚΟΥ -ΠΑΣΧΟΥ</w:t>
      </w:r>
      <w:r w:rsidR="00C646E7" w:rsidRPr="00224A56">
        <w:rPr>
          <w:rFonts w:asciiTheme="minorHAnsi" w:hAnsiTheme="minorHAnsi" w:cstheme="minorHAnsi"/>
        </w:rPr>
        <w:t xml:space="preserve">                 </w:t>
      </w:r>
    </w:p>
    <w:p w:rsidR="00C93E36" w:rsidRPr="00C93E36" w:rsidRDefault="00C93E36" w:rsidP="00C93E36">
      <w:pPr>
        <w:pStyle w:val="8"/>
        <w:numPr>
          <w:ilvl w:val="7"/>
          <w:numId w:val="3"/>
        </w:numPr>
        <w:ind w:left="0" w:firstLine="0"/>
        <w:rPr>
          <w:rFonts w:asciiTheme="minorHAnsi" w:hAnsiTheme="minorHAnsi" w:cstheme="minorHAnsi"/>
          <w:sz w:val="16"/>
          <w:szCs w:val="16"/>
        </w:rPr>
      </w:pPr>
    </w:p>
    <w:p w:rsidR="00C93E36" w:rsidRDefault="00C93E36" w:rsidP="00C93E36">
      <w:pPr>
        <w:pStyle w:val="8"/>
        <w:numPr>
          <w:ilvl w:val="7"/>
          <w:numId w:val="3"/>
        </w:numPr>
        <w:ind w:left="0" w:firstLine="0"/>
        <w:rPr>
          <w:rFonts w:asciiTheme="minorHAnsi" w:hAnsiTheme="minorHAnsi" w:cstheme="minorHAnsi"/>
          <w:sz w:val="16"/>
          <w:szCs w:val="16"/>
        </w:rPr>
      </w:pPr>
      <w:proofErr w:type="spellStart"/>
      <w:r>
        <w:rPr>
          <w:rFonts w:asciiTheme="minorHAnsi" w:eastAsia="Times New Roman" w:hAnsiTheme="minorHAnsi" w:cstheme="minorHAnsi"/>
          <w:sz w:val="16"/>
          <w:szCs w:val="16"/>
        </w:rPr>
        <w:t>Επ</w:t>
      </w:r>
      <w:proofErr w:type="spellEnd"/>
      <w:r>
        <w:rPr>
          <w:rFonts w:asciiTheme="minorHAnsi" w:eastAsia="Times New Roman" w:hAnsiTheme="minorHAnsi" w:cstheme="minorHAnsi"/>
          <w:sz w:val="16"/>
          <w:szCs w:val="16"/>
        </w:rPr>
        <w:t>/</w:t>
      </w:r>
      <w:proofErr w:type="spellStart"/>
      <w:r>
        <w:rPr>
          <w:rFonts w:asciiTheme="minorHAnsi" w:eastAsia="Times New Roman" w:hAnsiTheme="minorHAnsi" w:cstheme="minorHAnsi"/>
          <w:sz w:val="16"/>
          <w:szCs w:val="16"/>
        </w:rPr>
        <w:t>νο</w:t>
      </w:r>
      <w:proofErr w:type="spellEnd"/>
      <w:r>
        <w:rPr>
          <w:rFonts w:asciiTheme="minorHAnsi" w:eastAsia="Times New Roman" w:hAnsiTheme="minorHAnsi" w:cstheme="minorHAnsi"/>
          <w:sz w:val="16"/>
          <w:szCs w:val="16"/>
        </w:rPr>
        <w:t xml:space="preserve">:  </w:t>
      </w:r>
      <w:proofErr w:type="spellStart"/>
      <w:r>
        <w:rPr>
          <w:rFonts w:asciiTheme="minorHAnsi" w:eastAsia="Times New Roman" w:hAnsiTheme="minorHAnsi" w:cstheme="minorHAnsi"/>
          <w:sz w:val="16"/>
          <w:szCs w:val="16"/>
        </w:rPr>
        <w:t>Επικαιροποιημένος</w:t>
      </w:r>
      <w:proofErr w:type="spellEnd"/>
      <w:r>
        <w:rPr>
          <w:rFonts w:asciiTheme="minorHAnsi" w:eastAsia="Times New Roman" w:hAnsiTheme="minorHAnsi" w:cstheme="minorHAnsi"/>
          <w:sz w:val="16"/>
          <w:szCs w:val="16"/>
        </w:rPr>
        <w:t xml:space="preserve"> Εσωτερικός Κανονισμός</w:t>
      </w:r>
    </w:p>
    <w:p w:rsidR="00C646E7" w:rsidRDefault="00C646E7" w:rsidP="00C93E36">
      <w:pPr>
        <w:pStyle w:val="TableParagraph"/>
        <w:tabs>
          <w:tab w:val="left" w:pos="720"/>
        </w:tabs>
        <w:spacing w:before="1"/>
        <w:ind w:right="192"/>
        <w:rPr>
          <w:rFonts w:asciiTheme="minorHAnsi" w:hAnsiTheme="minorHAnsi" w:cstheme="minorHAnsi"/>
        </w:rPr>
      </w:pPr>
      <w:r>
        <w:rPr>
          <w:rFonts w:asciiTheme="minorHAnsi" w:hAnsiTheme="minorHAnsi" w:cstheme="minorHAnsi"/>
          <w:highlight w:val="yellow"/>
        </w:rPr>
        <w:t xml:space="preserve">                                                                     </w:t>
      </w:r>
    </w:p>
    <w:p w:rsidR="00C646E7" w:rsidRDefault="00C646E7" w:rsidP="00C646E7">
      <w:pPr>
        <w:pStyle w:val="8"/>
        <w:numPr>
          <w:ilvl w:val="8"/>
          <w:numId w:val="3"/>
        </w:numPr>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6"/>
          <w:szCs w:val="16"/>
        </w:rPr>
      </w:pPr>
    </w:p>
    <w:p w:rsidR="00C646E7" w:rsidRDefault="00C646E7" w:rsidP="00C646E7">
      <w:pPr>
        <w:pStyle w:val="8"/>
        <w:numPr>
          <w:ilvl w:val="7"/>
          <w:numId w:val="3"/>
        </w:numPr>
        <w:ind w:left="0" w:firstLine="0"/>
        <w:rPr>
          <w:rFonts w:asciiTheme="minorHAnsi" w:hAnsiTheme="minorHAnsi" w:cstheme="minorHAnsi"/>
          <w:sz w:val="18"/>
          <w:szCs w:val="18"/>
        </w:rPr>
      </w:pPr>
      <w:r>
        <w:rPr>
          <w:rFonts w:asciiTheme="minorHAnsi" w:hAnsiTheme="minorHAnsi" w:cstheme="minorHAnsi"/>
          <w:sz w:val="18"/>
          <w:szCs w:val="18"/>
          <w:u w:val="single"/>
        </w:rPr>
        <w:t>Εσωτερική Διανομή</w:t>
      </w:r>
      <w:r>
        <w:rPr>
          <w:rFonts w:asciiTheme="minorHAnsi" w:hAnsiTheme="minorHAnsi" w:cstheme="minorHAnsi"/>
          <w:sz w:val="18"/>
          <w:szCs w:val="18"/>
        </w:rPr>
        <w:t xml:space="preserve">                                                                                        </w:t>
      </w:r>
    </w:p>
    <w:p w:rsidR="00C646E7" w:rsidRDefault="00C646E7" w:rsidP="00C646E7">
      <w:pPr>
        <w:tabs>
          <w:tab w:val="num" w:pos="0"/>
        </w:tabs>
        <w:rPr>
          <w:rFonts w:cstheme="minorHAnsi"/>
          <w:sz w:val="18"/>
          <w:szCs w:val="18"/>
        </w:rPr>
      </w:pPr>
      <w:r>
        <w:rPr>
          <w:rFonts w:cstheme="minorHAnsi"/>
          <w:sz w:val="18"/>
          <w:szCs w:val="18"/>
        </w:rPr>
        <w:t xml:space="preserve">-   </w:t>
      </w:r>
      <w:proofErr w:type="spellStart"/>
      <w:r>
        <w:rPr>
          <w:rFonts w:cstheme="minorHAnsi"/>
          <w:sz w:val="18"/>
          <w:szCs w:val="18"/>
        </w:rPr>
        <w:t>Γρ</w:t>
      </w:r>
      <w:proofErr w:type="spellEnd"/>
      <w:r>
        <w:rPr>
          <w:rFonts w:cstheme="minorHAnsi"/>
          <w:sz w:val="18"/>
          <w:szCs w:val="18"/>
        </w:rPr>
        <w:t xml:space="preserve">. Δημάρχου                                                        </w:t>
      </w:r>
      <w:r>
        <w:rPr>
          <w:rFonts w:cstheme="minorHAnsi"/>
          <w:b/>
          <w:bCs/>
          <w:sz w:val="18"/>
          <w:szCs w:val="18"/>
        </w:rPr>
        <w:t xml:space="preserve">  </w:t>
      </w:r>
    </w:p>
    <w:p w:rsidR="00C646E7" w:rsidRDefault="00C646E7" w:rsidP="00C646E7">
      <w:pPr>
        <w:tabs>
          <w:tab w:val="num" w:pos="0"/>
        </w:tabs>
        <w:ind w:right="-720"/>
        <w:jc w:val="both"/>
        <w:rPr>
          <w:rFonts w:cstheme="minorHAnsi"/>
          <w:sz w:val="18"/>
          <w:szCs w:val="18"/>
        </w:rPr>
      </w:pPr>
      <w:r>
        <w:rPr>
          <w:rFonts w:cstheme="minorHAnsi"/>
          <w:sz w:val="18"/>
          <w:szCs w:val="18"/>
        </w:rPr>
        <w:t xml:space="preserve">-   </w:t>
      </w:r>
      <w:proofErr w:type="spellStart"/>
      <w:r>
        <w:rPr>
          <w:rFonts w:cstheme="minorHAnsi"/>
          <w:sz w:val="18"/>
          <w:szCs w:val="18"/>
        </w:rPr>
        <w:t>Γρ</w:t>
      </w:r>
      <w:proofErr w:type="spellEnd"/>
      <w:r>
        <w:rPr>
          <w:rFonts w:cstheme="minorHAnsi"/>
          <w:sz w:val="18"/>
          <w:szCs w:val="18"/>
        </w:rPr>
        <w:t>. Γεν. Γραμματέα</w:t>
      </w:r>
    </w:p>
    <w:p w:rsidR="00C646E7" w:rsidRDefault="00C646E7" w:rsidP="00C646E7">
      <w:pPr>
        <w:tabs>
          <w:tab w:val="num" w:pos="0"/>
        </w:tabs>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Γραφ</w:t>
      </w:r>
      <w:proofErr w:type="spellEnd"/>
      <w:r>
        <w:rPr>
          <w:rFonts w:ascii="Arial" w:hAnsi="Arial" w:cs="Arial"/>
          <w:sz w:val="18"/>
          <w:szCs w:val="18"/>
        </w:rPr>
        <w:t>. Αντιδημάρχου Πρόνοιας</w:t>
      </w:r>
    </w:p>
    <w:p w:rsidR="00C646E7" w:rsidRDefault="00C646E7" w:rsidP="00C646E7">
      <w:pPr>
        <w:tabs>
          <w:tab w:val="num" w:pos="0"/>
        </w:tabs>
        <w:jc w:val="both"/>
        <w:rPr>
          <w:rFonts w:ascii="Arial" w:hAnsi="Arial" w:cs="Arial"/>
          <w:sz w:val="18"/>
          <w:szCs w:val="18"/>
        </w:rPr>
      </w:pPr>
      <w:r>
        <w:rPr>
          <w:rFonts w:ascii="Arial" w:hAnsi="Arial" w:cs="Arial"/>
          <w:sz w:val="18"/>
          <w:szCs w:val="18"/>
        </w:rPr>
        <w:t>-  -Δ/</w:t>
      </w:r>
      <w:proofErr w:type="spellStart"/>
      <w:r>
        <w:rPr>
          <w:rFonts w:ascii="Arial" w:hAnsi="Arial" w:cs="Arial"/>
          <w:sz w:val="18"/>
          <w:szCs w:val="18"/>
        </w:rPr>
        <w:t>νση</w:t>
      </w:r>
      <w:proofErr w:type="spellEnd"/>
      <w:r>
        <w:rPr>
          <w:rFonts w:ascii="Arial" w:hAnsi="Arial" w:cs="Arial"/>
          <w:sz w:val="18"/>
          <w:szCs w:val="18"/>
        </w:rPr>
        <w:t xml:space="preserve"> </w:t>
      </w:r>
      <w:proofErr w:type="spellStart"/>
      <w:r>
        <w:rPr>
          <w:rFonts w:ascii="Arial" w:hAnsi="Arial" w:cs="Arial"/>
          <w:sz w:val="18"/>
          <w:szCs w:val="18"/>
        </w:rPr>
        <w:t>Κοιν</w:t>
      </w:r>
      <w:proofErr w:type="spellEnd"/>
      <w:r>
        <w:rPr>
          <w:rFonts w:ascii="Arial" w:hAnsi="Arial" w:cs="Arial"/>
          <w:sz w:val="18"/>
          <w:szCs w:val="18"/>
        </w:rPr>
        <w:t>. Πολιτικής</w:t>
      </w:r>
    </w:p>
    <w:p w:rsidR="00C646E7" w:rsidRDefault="00C646E7" w:rsidP="00C646E7">
      <w:pPr>
        <w:tabs>
          <w:tab w:val="num" w:pos="0"/>
        </w:tabs>
        <w:jc w:val="both"/>
        <w:rPr>
          <w:rFonts w:ascii="Arial" w:hAnsi="Arial" w:cs="Arial"/>
          <w:sz w:val="18"/>
          <w:szCs w:val="18"/>
        </w:rPr>
      </w:pPr>
      <w:r>
        <w:rPr>
          <w:rFonts w:ascii="Arial" w:hAnsi="Arial" w:cs="Arial"/>
          <w:sz w:val="18"/>
          <w:szCs w:val="18"/>
        </w:rPr>
        <w:t xml:space="preserve">   -Δ/</w:t>
      </w:r>
      <w:proofErr w:type="spellStart"/>
      <w:r>
        <w:rPr>
          <w:rFonts w:ascii="Arial" w:hAnsi="Arial" w:cs="Arial"/>
          <w:sz w:val="18"/>
          <w:szCs w:val="18"/>
        </w:rPr>
        <w:t>νση</w:t>
      </w:r>
      <w:proofErr w:type="spellEnd"/>
      <w:r>
        <w:rPr>
          <w:rFonts w:ascii="Arial" w:hAnsi="Arial" w:cs="Arial"/>
          <w:sz w:val="18"/>
          <w:szCs w:val="18"/>
        </w:rPr>
        <w:t xml:space="preserve"> Δ.Υ.</w:t>
      </w:r>
    </w:p>
    <w:p w:rsidR="00C646E7" w:rsidRDefault="00C646E7" w:rsidP="00C646E7">
      <w:pPr>
        <w:tabs>
          <w:tab w:val="num" w:pos="0"/>
        </w:tabs>
        <w:jc w:val="both"/>
        <w:rPr>
          <w:rFonts w:ascii="Arial" w:hAnsi="Arial" w:cs="Arial"/>
          <w:sz w:val="18"/>
          <w:szCs w:val="18"/>
        </w:rPr>
      </w:pPr>
      <w:r>
        <w:rPr>
          <w:rFonts w:ascii="Arial" w:hAnsi="Arial" w:cs="Arial"/>
          <w:sz w:val="18"/>
          <w:szCs w:val="18"/>
        </w:rPr>
        <w:t>-Δ/</w:t>
      </w:r>
      <w:proofErr w:type="spellStart"/>
      <w:r>
        <w:rPr>
          <w:rFonts w:ascii="Arial" w:hAnsi="Arial" w:cs="Arial"/>
          <w:sz w:val="18"/>
          <w:szCs w:val="18"/>
        </w:rPr>
        <w:t>νση</w:t>
      </w:r>
      <w:proofErr w:type="spellEnd"/>
      <w:r>
        <w:rPr>
          <w:rFonts w:ascii="Arial" w:hAnsi="Arial" w:cs="Arial"/>
          <w:sz w:val="18"/>
          <w:szCs w:val="18"/>
        </w:rPr>
        <w:t xml:space="preserve"> Ο.Υ.</w:t>
      </w:r>
    </w:p>
    <w:p w:rsidR="00C646E7" w:rsidRDefault="00C646E7" w:rsidP="00C646E7">
      <w:pPr>
        <w:tabs>
          <w:tab w:val="left" w:pos="720"/>
        </w:tabs>
        <w:rPr>
          <w:sz w:val="18"/>
          <w:szCs w:val="18"/>
        </w:rPr>
      </w:pPr>
    </w:p>
    <w:p w:rsidR="005236F3" w:rsidRDefault="00EF026F"/>
    <w:sectPr w:rsidR="005236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21F26"/>
    <w:multiLevelType w:val="hybridMultilevel"/>
    <w:tmpl w:val="0B8AE7C0"/>
    <w:lvl w:ilvl="0" w:tplc="7CEAA16A">
      <w:start w:val="1"/>
      <w:numFmt w:val="decimal"/>
      <w:lvlText w:val="%1."/>
      <w:lvlJc w:val="left"/>
      <w:pPr>
        <w:ind w:left="180" w:hanging="360"/>
      </w:pPr>
      <w:rPr>
        <w:b/>
        <w:sz w:val="20"/>
      </w:rPr>
    </w:lvl>
    <w:lvl w:ilvl="1" w:tplc="04080019">
      <w:start w:val="1"/>
      <w:numFmt w:val="lowerLetter"/>
      <w:lvlText w:val="%2."/>
      <w:lvlJc w:val="left"/>
      <w:pPr>
        <w:ind w:left="900" w:hanging="360"/>
      </w:pPr>
    </w:lvl>
    <w:lvl w:ilvl="2" w:tplc="0408001B">
      <w:start w:val="1"/>
      <w:numFmt w:val="lowerRoman"/>
      <w:lvlText w:val="%3."/>
      <w:lvlJc w:val="right"/>
      <w:pPr>
        <w:ind w:left="1620" w:hanging="180"/>
      </w:pPr>
    </w:lvl>
    <w:lvl w:ilvl="3" w:tplc="0408000F">
      <w:start w:val="1"/>
      <w:numFmt w:val="decimal"/>
      <w:lvlText w:val="%4."/>
      <w:lvlJc w:val="left"/>
      <w:pPr>
        <w:ind w:left="2340" w:hanging="360"/>
      </w:pPr>
    </w:lvl>
    <w:lvl w:ilvl="4" w:tplc="04080019">
      <w:start w:val="1"/>
      <w:numFmt w:val="lowerLetter"/>
      <w:lvlText w:val="%5."/>
      <w:lvlJc w:val="left"/>
      <w:pPr>
        <w:ind w:left="3060" w:hanging="360"/>
      </w:pPr>
    </w:lvl>
    <w:lvl w:ilvl="5" w:tplc="0408001B">
      <w:start w:val="1"/>
      <w:numFmt w:val="lowerRoman"/>
      <w:lvlText w:val="%6."/>
      <w:lvlJc w:val="right"/>
      <w:pPr>
        <w:ind w:left="3780" w:hanging="180"/>
      </w:pPr>
    </w:lvl>
    <w:lvl w:ilvl="6" w:tplc="0408000F">
      <w:start w:val="1"/>
      <w:numFmt w:val="decimal"/>
      <w:lvlText w:val="%7."/>
      <w:lvlJc w:val="left"/>
      <w:pPr>
        <w:ind w:left="4500" w:hanging="360"/>
      </w:pPr>
    </w:lvl>
    <w:lvl w:ilvl="7" w:tplc="04080019">
      <w:start w:val="1"/>
      <w:numFmt w:val="lowerLetter"/>
      <w:pStyle w:val="8"/>
      <w:lvlText w:val="%8."/>
      <w:lvlJc w:val="left"/>
      <w:pPr>
        <w:ind w:left="5220" w:hanging="360"/>
      </w:pPr>
    </w:lvl>
    <w:lvl w:ilvl="8" w:tplc="0408001B">
      <w:start w:val="1"/>
      <w:numFmt w:val="lowerRoman"/>
      <w:lvlText w:val="%9."/>
      <w:lvlJc w:val="right"/>
      <w:pPr>
        <w:ind w:left="5940" w:hanging="180"/>
      </w:pPr>
    </w:lvl>
  </w:abstractNum>
  <w:abstractNum w:abstractNumId="2" w15:restartNumberingAfterBreak="0">
    <w:nsid w:val="1B496D28"/>
    <w:multiLevelType w:val="hybridMultilevel"/>
    <w:tmpl w:val="D388C2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58"/>
    <w:rsid w:val="00097B3A"/>
    <w:rsid w:val="001C7FC4"/>
    <w:rsid w:val="00224A56"/>
    <w:rsid w:val="006D58D1"/>
    <w:rsid w:val="00A17B58"/>
    <w:rsid w:val="00A96D98"/>
    <w:rsid w:val="00C646E7"/>
    <w:rsid w:val="00C93E36"/>
    <w:rsid w:val="00CD7A04"/>
    <w:rsid w:val="00EF0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396B"/>
  <w15:chartTrackingRefBased/>
  <w15:docId w15:val="{20F40D8F-556F-4A5A-9AB6-9A62B354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E7"/>
    <w:pPr>
      <w:spacing w:after="200" w:line="276" w:lineRule="auto"/>
    </w:pPr>
  </w:style>
  <w:style w:type="paragraph" w:styleId="8">
    <w:name w:val="heading 8"/>
    <w:basedOn w:val="a"/>
    <w:next w:val="a"/>
    <w:link w:val="8Char"/>
    <w:semiHidden/>
    <w:unhideWhenUsed/>
    <w:qFormat/>
    <w:rsid w:val="00C646E7"/>
    <w:pPr>
      <w:keepNext/>
      <w:widowControl w:val="0"/>
      <w:numPr>
        <w:ilvl w:val="7"/>
        <w:numId w:val="1"/>
      </w:numPr>
      <w:suppressAutoHyphens/>
      <w:spacing w:after="0" w:line="240" w:lineRule="auto"/>
      <w:ind w:left="0" w:right="-720" w:firstLine="0"/>
      <w:jc w:val="both"/>
      <w:outlineLvl w:val="7"/>
    </w:pPr>
    <w:rPr>
      <w:rFonts w:ascii="Times New Roman" w:eastAsia="Lucida Sans Unicode" w:hAnsi="Times New Roman" w:cs="Mangal"/>
      <w:b/>
      <w:bC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semiHidden/>
    <w:rsid w:val="00C646E7"/>
    <w:rPr>
      <w:rFonts w:ascii="Times New Roman" w:eastAsia="Lucida Sans Unicode" w:hAnsi="Times New Roman" w:cs="Mangal"/>
      <w:b/>
      <w:bCs/>
      <w:kern w:val="2"/>
      <w:sz w:val="24"/>
      <w:szCs w:val="24"/>
      <w:lang w:eastAsia="zh-CN" w:bidi="hi-IN"/>
    </w:rPr>
  </w:style>
  <w:style w:type="paragraph" w:styleId="-HTML">
    <w:name w:val="HTML Preformatted"/>
    <w:basedOn w:val="a"/>
    <w:link w:val="-HTMLChar"/>
    <w:uiPriority w:val="99"/>
    <w:semiHidden/>
    <w:unhideWhenUsed/>
    <w:rsid w:val="00C64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C646E7"/>
    <w:rPr>
      <w:rFonts w:ascii="Consolas" w:hAnsi="Consolas"/>
      <w:sz w:val="20"/>
      <w:szCs w:val="20"/>
    </w:rPr>
  </w:style>
  <w:style w:type="paragraph" w:customStyle="1" w:styleId="TableParagraph">
    <w:name w:val="Table Paragraph"/>
    <w:basedOn w:val="a"/>
    <w:uiPriority w:val="1"/>
    <w:qFormat/>
    <w:rsid w:val="00C646E7"/>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4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1014</Words>
  <Characters>5476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ygeia11</dc:creator>
  <cp:keywords/>
  <dc:description/>
  <cp:lastModifiedBy>Άννα Τσολακίδου</cp:lastModifiedBy>
  <cp:revision>4</cp:revision>
  <dcterms:created xsi:type="dcterms:W3CDTF">2023-08-22T09:46:00Z</dcterms:created>
  <dcterms:modified xsi:type="dcterms:W3CDTF">2023-08-25T13:02:00Z</dcterms:modified>
</cp:coreProperties>
</file>