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207" w:tblpY="436"/>
        <w:tblOverlap w:val="never"/>
        <w:tblW w:w="10139" w:type="dxa"/>
        <w:tblLook w:val="0000" w:firstRow="0" w:lastRow="0" w:firstColumn="0" w:lastColumn="0" w:noHBand="0" w:noVBand="0"/>
      </w:tblPr>
      <w:tblGrid>
        <w:gridCol w:w="5637"/>
        <w:gridCol w:w="4502"/>
      </w:tblGrid>
      <w:tr w:rsidR="00872B67" w:rsidRPr="002925D9" w:rsidTr="00FF3C6F">
        <w:trPr>
          <w:trHeight w:val="1446"/>
        </w:trPr>
        <w:tc>
          <w:tcPr>
            <w:tcW w:w="10139" w:type="dxa"/>
            <w:gridSpan w:val="2"/>
          </w:tcPr>
          <w:tbl>
            <w:tblPr>
              <w:tblpPr w:leftFromText="180" w:rightFromText="180" w:vertAnchor="text" w:horzAnchor="margin" w:tblpXSpec="right" w:tblpY="-2220"/>
              <w:tblOverlap w:val="never"/>
              <w:tblW w:w="3989" w:type="dxa"/>
              <w:tblLook w:val="0000" w:firstRow="0" w:lastRow="0" w:firstColumn="0" w:lastColumn="0" w:noHBand="0" w:noVBand="0"/>
            </w:tblPr>
            <w:tblGrid>
              <w:gridCol w:w="240"/>
              <w:gridCol w:w="3020"/>
              <w:gridCol w:w="729"/>
            </w:tblGrid>
            <w:tr w:rsidR="00872B67" w:rsidTr="00FF3C6F">
              <w:trPr>
                <w:trHeight w:val="463"/>
              </w:trPr>
              <w:tc>
                <w:tcPr>
                  <w:tcW w:w="3259" w:type="dxa"/>
                  <w:gridSpan w:val="2"/>
                </w:tcPr>
                <w:p w:rsidR="00872B67" w:rsidRPr="00A91120" w:rsidRDefault="00872B67" w:rsidP="00FF3C6F">
                  <w:pPr>
                    <w:pStyle w:val="a3"/>
                    <w:spacing w:line="360" w:lineRule="auto"/>
                    <w:rPr>
                      <w:sz w:val="28"/>
                      <w:szCs w:val="28"/>
                    </w:rPr>
                  </w:pPr>
                </w:p>
              </w:tc>
              <w:tc>
                <w:tcPr>
                  <w:tcW w:w="729" w:type="dxa"/>
                  <w:vMerge w:val="restart"/>
                </w:tcPr>
                <w:p w:rsidR="00872B67" w:rsidRPr="00147CD0" w:rsidRDefault="00872B67" w:rsidP="00FF3C6F">
                  <w:pPr>
                    <w:spacing w:line="360" w:lineRule="auto"/>
                    <w:rPr>
                      <w:rFonts w:ascii="Tahoma" w:hAnsi="Tahoma" w:cs="Tahoma"/>
                      <w:b/>
                      <w:bCs/>
                      <w:sz w:val="24"/>
                    </w:rPr>
                  </w:pPr>
                </w:p>
              </w:tc>
            </w:tr>
            <w:tr w:rsidR="00872B67" w:rsidTr="00FF3C6F">
              <w:trPr>
                <w:trHeight w:val="518"/>
              </w:trPr>
              <w:tc>
                <w:tcPr>
                  <w:tcW w:w="240" w:type="dxa"/>
                </w:tcPr>
                <w:p w:rsidR="00872B67" w:rsidRDefault="00872B67" w:rsidP="00FF3C6F">
                  <w:pPr>
                    <w:tabs>
                      <w:tab w:val="left" w:pos="1286"/>
                    </w:tabs>
                    <w:spacing w:line="360" w:lineRule="auto"/>
                    <w:rPr>
                      <w:rFonts w:ascii="Tahoma" w:hAnsi="Tahoma" w:cs="Tahoma"/>
                      <w:sz w:val="24"/>
                    </w:rPr>
                  </w:pPr>
                </w:p>
              </w:tc>
              <w:tc>
                <w:tcPr>
                  <w:tcW w:w="3020" w:type="dxa"/>
                </w:tcPr>
                <w:p w:rsidR="00872B67" w:rsidRDefault="00872B67" w:rsidP="00FF3C6F">
                  <w:pPr>
                    <w:spacing w:line="360" w:lineRule="auto"/>
                    <w:rPr>
                      <w:rFonts w:ascii="Tahoma" w:hAnsi="Tahoma" w:cs="Tahoma"/>
                      <w:b/>
                      <w:bCs/>
                      <w:sz w:val="24"/>
                    </w:rPr>
                  </w:pPr>
                </w:p>
                <w:p w:rsidR="00872B67" w:rsidRDefault="00872B67" w:rsidP="00FF3C6F">
                  <w:pPr>
                    <w:spacing w:line="360" w:lineRule="auto"/>
                    <w:rPr>
                      <w:rFonts w:ascii="Tahoma" w:hAnsi="Tahoma" w:cs="Tahoma"/>
                      <w:b/>
                      <w:bCs/>
                      <w:sz w:val="24"/>
                    </w:rPr>
                  </w:pPr>
                </w:p>
                <w:p w:rsidR="00872B67" w:rsidRDefault="00872B67" w:rsidP="00FF3C6F">
                  <w:pPr>
                    <w:spacing w:line="360" w:lineRule="auto"/>
                    <w:rPr>
                      <w:rFonts w:ascii="Tahoma" w:hAnsi="Tahoma" w:cs="Tahoma"/>
                      <w:b/>
                      <w:bCs/>
                      <w:sz w:val="24"/>
                    </w:rPr>
                  </w:pPr>
                </w:p>
                <w:p w:rsidR="00872B67" w:rsidRDefault="00872B67" w:rsidP="00FF3C6F">
                  <w:pPr>
                    <w:spacing w:line="360" w:lineRule="auto"/>
                    <w:rPr>
                      <w:rFonts w:ascii="Tahoma" w:hAnsi="Tahoma" w:cs="Tahoma"/>
                      <w:b/>
                      <w:bCs/>
                      <w:sz w:val="24"/>
                    </w:rPr>
                  </w:pPr>
                </w:p>
                <w:p w:rsidR="00872B67" w:rsidRPr="00FB389E" w:rsidRDefault="00872B67" w:rsidP="00BD4150">
                  <w:pPr>
                    <w:spacing w:line="360" w:lineRule="auto"/>
                    <w:rPr>
                      <w:rFonts w:ascii="Tahoma" w:hAnsi="Tahoma" w:cs="Tahoma"/>
                      <w:sz w:val="24"/>
                      <w:lang w:val="en-US"/>
                    </w:rPr>
                  </w:pPr>
                  <w:r>
                    <w:rPr>
                      <w:rFonts w:ascii="Tahoma" w:hAnsi="Tahoma" w:cs="Tahoma"/>
                      <w:b/>
                      <w:bCs/>
                      <w:sz w:val="24"/>
                    </w:rPr>
                    <w:t xml:space="preserve">Καλλιθέα </w:t>
                  </w:r>
                  <w:r w:rsidR="00871144">
                    <w:rPr>
                      <w:rFonts w:ascii="Tahoma" w:hAnsi="Tahoma" w:cs="Tahoma"/>
                      <w:b/>
                      <w:bCs/>
                      <w:sz w:val="24"/>
                      <w:lang w:val="en-US"/>
                    </w:rPr>
                    <w:t>09</w:t>
                  </w:r>
                  <w:r w:rsidRPr="00147CD0">
                    <w:rPr>
                      <w:rFonts w:ascii="Tahoma" w:hAnsi="Tahoma" w:cs="Tahoma"/>
                      <w:b/>
                      <w:bCs/>
                      <w:sz w:val="24"/>
                    </w:rPr>
                    <w:t>/</w:t>
                  </w:r>
                  <w:r w:rsidR="00871144">
                    <w:rPr>
                      <w:rFonts w:ascii="Tahoma" w:hAnsi="Tahoma" w:cs="Tahoma"/>
                      <w:b/>
                      <w:bCs/>
                      <w:sz w:val="24"/>
                      <w:lang w:val="en-US"/>
                    </w:rPr>
                    <w:t>11</w:t>
                  </w:r>
                  <w:r w:rsidR="002A3CE2">
                    <w:rPr>
                      <w:rFonts w:ascii="Tahoma" w:hAnsi="Tahoma" w:cs="Tahoma"/>
                      <w:b/>
                      <w:bCs/>
                      <w:sz w:val="24"/>
                    </w:rPr>
                    <w:t>/2017</w:t>
                  </w:r>
                  <w:r w:rsidRPr="00147CD0">
                    <w:rPr>
                      <w:rFonts w:ascii="Tahoma" w:hAnsi="Tahoma" w:cs="Tahoma"/>
                      <w:b/>
                      <w:bCs/>
                      <w:sz w:val="24"/>
                    </w:rPr>
                    <w:t xml:space="preserve">        </w:t>
                  </w:r>
                  <w:r w:rsidR="00BD4150">
                    <w:rPr>
                      <w:rFonts w:ascii="Tahoma" w:hAnsi="Tahoma" w:cs="Tahoma"/>
                      <w:b/>
                      <w:bCs/>
                      <w:sz w:val="24"/>
                    </w:rPr>
                    <w:t xml:space="preserve">  </w:t>
                  </w:r>
                  <w:proofErr w:type="spellStart"/>
                  <w:r w:rsidR="00BD4150">
                    <w:rPr>
                      <w:rFonts w:ascii="Tahoma" w:hAnsi="Tahoma" w:cs="Tahoma"/>
                      <w:b/>
                      <w:bCs/>
                      <w:sz w:val="24"/>
                    </w:rPr>
                    <w:t>Αριθμ.Πρωτ</w:t>
                  </w:r>
                  <w:proofErr w:type="spellEnd"/>
                  <w:r w:rsidR="00BD4150">
                    <w:rPr>
                      <w:rFonts w:ascii="Tahoma" w:hAnsi="Tahoma" w:cs="Tahoma"/>
                      <w:b/>
                      <w:bCs/>
                      <w:sz w:val="24"/>
                    </w:rPr>
                    <w:t xml:space="preserve"> :</w:t>
                  </w:r>
                  <w:r w:rsidR="000871D2">
                    <w:rPr>
                      <w:rFonts w:ascii="Tahoma" w:hAnsi="Tahoma" w:cs="Tahoma"/>
                      <w:b/>
                      <w:bCs/>
                      <w:sz w:val="24"/>
                    </w:rPr>
                    <w:t>61454</w:t>
                  </w:r>
                  <w:bookmarkStart w:id="0" w:name="_GoBack"/>
                  <w:bookmarkEnd w:id="0"/>
                </w:p>
              </w:tc>
              <w:tc>
                <w:tcPr>
                  <w:tcW w:w="729" w:type="dxa"/>
                  <w:vMerge/>
                </w:tcPr>
                <w:p w:rsidR="00872B67" w:rsidRDefault="00872B67" w:rsidP="00FF3C6F">
                  <w:pPr>
                    <w:spacing w:line="360" w:lineRule="auto"/>
                    <w:rPr>
                      <w:rFonts w:ascii="Tahoma" w:hAnsi="Tahoma" w:cs="Tahoma"/>
                      <w:b/>
                      <w:bCs/>
                      <w:sz w:val="24"/>
                    </w:rPr>
                  </w:pPr>
                </w:p>
              </w:tc>
            </w:tr>
            <w:tr w:rsidR="00872B67" w:rsidTr="00FF3C6F">
              <w:trPr>
                <w:trHeight w:val="150"/>
              </w:trPr>
              <w:tc>
                <w:tcPr>
                  <w:tcW w:w="3259" w:type="dxa"/>
                  <w:gridSpan w:val="2"/>
                </w:tcPr>
                <w:p w:rsidR="00872B67" w:rsidRDefault="00872B67" w:rsidP="00FF3C6F">
                  <w:pPr>
                    <w:spacing w:line="360" w:lineRule="auto"/>
                    <w:rPr>
                      <w:rFonts w:ascii="Tahoma" w:hAnsi="Tahoma" w:cs="Tahoma"/>
                      <w:sz w:val="24"/>
                    </w:rPr>
                  </w:pPr>
                </w:p>
              </w:tc>
              <w:tc>
                <w:tcPr>
                  <w:tcW w:w="729" w:type="dxa"/>
                </w:tcPr>
                <w:p w:rsidR="00872B67" w:rsidRPr="00147CD0" w:rsidRDefault="00872B67" w:rsidP="00FF3C6F">
                  <w:pPr>
                    <w:spacing w:line="360" w:lineRule="auto"/>
                    <w:rPr>
                      <w:rFonts w:ascii="Tahoma" w:hAnsi="Tahoma" w:cs="Tahoma"/>
                      <w:b/>
                      <w:bCs/>
                      <w:sz w:val="24"/>
                    </w:rPr>
                  </w:pPr>
                </w:p>
              </w:tc>
            </w:tr>
          </w:tbl>
          <w:p w:rsidR="00872B67" w:rsidRPr="00BD4150" w:rsidRDefault="00872B67" w:rsidP="00FF3C6F">
            <w:pPr>
              <w:tabs>
                <w:tab w:val="left" w:pos="5387"/>
              </w:tabs>
              <w:spacing w:line="360" w:lineRule="auto"/>
              <w:rPr>
                <w:rFonts w:ascii="Tahoma" w:hAnsi="Tahoma" w:cs="Tahoma"/>
                <w:noProof/>
                <w:sz w:val="24"/>
                <w:lang w:val="en-US"/>
              </w:rPr>
            </w:pPr>
          </w:p>
          <w:p w:rsidR="00872B67" w:rsidRDefault="00872B67" w:rsidP="00FF3C6F">
            <w:pPr>
              <w:tabs>
                <w:tab w:val="left" w:pos="5387"/>
              </w:tabs>
              <w:spacing w:line="360" w:lineRule="auto"/>
              <w:rPr>
                <w:rFonts w:ascii="Tahoma" w:hAnsi="Tahoma" w:cs="Tahoma"/>
                <w:sz w:val="24"/>
              </w:rPr>
            </w:pPr>
            <w:r>
              <w:rPr>
                <w:rFonts w:ascii="Tahoma" w:hAnsi="Tahoma" w:cs="Tahoma"/>
                <w:noProof/>
                <w:sz w:val="24"/>
              </w:rPr>
              <w:drawing>
                <wp:inline distT="0" distB="0" distL="0" distR="0">
                  <wp:extent cx="843280" cy="795655"/>
                  <wp:effectExtent l="0" t="0" r="0" b="4445"/>
                  <wp:docPr id="1" name="Εικόνα 1" descr="Logo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K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3280" cy="795655"/>
                          </a:xfrm>
                          <a:prstGeom prst="rect">
                            <a:avLst/>
                          </a:prstGeom>
                          <a:noFill/>
                          <a:ln>
                            <a:noFill/>
                          </a:ln>
                        </pic:spPr>
                      </pic:pic>
                    </a:graphicData>
                  </a:graphic>
                </wp:inline>
              </w:drawing>
            </w:r>
          </w:p>
          <w:p w:rsidR="00872B67" w:rsidRDefault="00872B67" w:rsidP="00FF3C6F">
            <w:pPr>
              <w:pStyle w:val="a3"/>
              <w:tabs>
                <w:tab w:val="left" w:pos="6240"/>
              </w:tabs>
              <w:spacing w:line="360" w:lineRule="auto"/>
            </w:pPr>
            <w:r>
              <w:t xml:space="preserve">ΕΛΛΗΝΙΚΗ ΔΗΜΟΚΡΑΤΙΑ                                            </w:t>
            </w:r>
          </w:p>
          <w:p w:rsidR="00872B67" w:rsidRDefault="00872B67" w:rsidP="00FF3C6F">
            <w:pPr>
              <w:spacing w:line="360" w:lineRule="auto"/>
              <w:rPr>
                <w:rFonts w:ascii="Tahoma" w:hAnsi="Tahoma" w:cs="Tahoma"/>
                <w:b/>
                <w:bCs/>
                <w:sz w:val="24"/>
              </w:rPr>
            </w:pPr>
            <w:r>
              <w:rPr>
                <w:rFonts w:ascii="Tahoma" w:hAnsi="Tahoma" w:cs="Tahoma"/>
                <w:b/>
                <w:bCs/>
                <w:sz w:val="24"/>
              </w:rPr>
              <w:t>ΝΟΜΟΣ ΑΤΤΙΚΗΣ</w:t>
            </w:r>
          </w:p>
          <w:p w:rsidR="00872B67" w:rsidRPr="002925D9" w:rsidRDefault="00872B67" w:rsidP="00FF3C6F">
            <w:pPr>
              <w:pStyle w:val="a3"/>
              <w:spacing w:line="360" w:lineRule="auto"/>
              <w:rPr>
                <w:sz w:val="28"/>
                <w:szCs w:val="28"/>
              </w:rPr>
            </w:pPr>
            <w:r w:rsidRPr="002925D9">
              <w:rPr>
                <w:sz w:val="28"/>
                <w:szCs w:val="28"/>
              </w:rPr>
              <w:t>ΔΗΜΟΣ  ΚΑΛΛΙΘΕΑΣ</w:t>
            </w:r>
          </w:p>
        </w:tc>
      </w:tr>
      <w:tr w:rsidR="00872B67" w:rsidRPr="004B3A76" w:rsidTr="00FF3C6F">
        <w:trPr>
          <w:trHeight w:val="2316"/>
        </w:trPr>
        <w:tc>
          <w:tcPr>
            <w:tcW w:w="5637" w:type="dxa"/>
          </w:tcPr>
          <w:p w:rsidR="00872B67" w:rsidRDefault="00872B67" w:rsidP="00FF3C6F">
            <w:pPr>
              <w:spacing w:line="360" w:lineRule="auto"/>
              <w:rPr>
                <w:rFonts w:ascii="Tahoma" w:hAnsi="Tahoma" w:cs="Tahoma"/>
                <w:sz w:val="22"/>
                <w:szCs w:val="22"/>
              </w:rPr>
            </w:pPr>
            <w:r w:rsidRPr="002925D9">
              <w:rPr>
                <w:rFonts w:ascii="Tahoma" w:hAnsi="Tahoma" w:cs="Tahoma"/>
                <w:sz w:val="24"/>
                <w:szCs w:val="24"/>
              </w:rPr>
              <w:t>Διεύθυνση</w:t>
            </w:r>
            <w:r w:rsidR="00AA75D3">
              <w:rPr>
                <w:rFonts w:ascii="Tahoma" w:hAnsi="Tahoma" w:cs="Tahoma"/>
                <w:sz w:val="24"/>
                <w:szCs w:val="24"/>
              </w:rPr>
              <w:t xml:space="preserve"> </w:t>
            </w:r>
            <w:r w:rsidRPr="00A91120">
              <w:rPr>
                <w:rFonts w:ascii="Tahoma" w:hAnsi="Tahoma" w:cs="Tahoma"/>
                <w:sz w:val="22"/>
                <w:szCs w:val="22"/>
              </w:rPr>
              <w:t>Πολιτισμού,</w:t>
            </w:r>
            <w:r w:rsidR="00AA75D3">
              <w:rPr>
                <w:rFonts w:ascii="Tahoma" w:hAnsi="Tahoma" w:cs="Tahoma"/>
                <w:sz w:val="22"/>
                <w:szCs w:val="22"/>
              </w:rPr>
              <w:t xml:space="preserve"> </w:t>
            </w:r>
            <w:r>
              <w:rPr>
                <w:rFonts w:ascii="Tahoma" w:hAnsi="Tahoma" w:cs="Tahoma"/>
                <w:sz w:val="22"/>
                <w:szCs w:val="22"/>
              </w:rPr>
              <w:t xml:space="preserve">Παιδείας &amp; </w:t>
            </w:r>
            <w:r w:rsidR="00AA75D3">
              <w:rPr>
                <w:rFonts w:ascii="Tahoma" w:hAnsi="Tahoma" w:cs="Tahoma"/>
                <w:sz w:val="22"/>
                <w:szCs w:val="22"/>
              </w:rPr>
              <w:t>Νέας Γενιάς.</w:t>
            </w:r>
          </w:p>
          <w:p w:rsidR="00872B67" w:rsidRDefault="00872B67" w:rsidP="00FF3C6F">
            <w:pPr>
              <w:spacing w:line="360" w:lineRule="auto"/>
              <w:rPr>
                <w:rFonts w:ascii="Tahoma" w:hAnsi="Tahoma" w:cs="Tahoma"/>
                <w:sz w:val="24"/>
                <w:szCs w:val="24"/>
              </w:rPr>
            </w:pPr>
            <w:r>
              <w:rPr>
                <w:rFonts w:ascii="Tahoma" w:hAnsi="Tahoma" w:cs="Tahoma"/>
                <w:sz w:val="24"/>
                <w:szCs w:val="24"/>
              </w:rPr>
              <w:t xml:space="preserve">Τμήμα      </w:t>
            </w:r>
            <w:r w:rsidRPr="002925D9">
              <w:rPr>
                <w:rFonts w:ascii="Tahoma" w:hAnsi="Tahoma" w:cs="Tahoma"/>
                <w:sz w:val="24"/>
                <w:szCs w:val="24"/>
              </w:rPr>
              <w:t>:</w:t>
            </w:r>
            <w:r w:rsidR="00AA75D3">
              <w:rPr>
                <w:rFonts w:ascii="Tahoma" w:hAnsi="Tahoma" w:cs="Tahoma"/>
                <w:sz w:val="24"/>
                <w:szCs w:val="24"/>
              </w:rPr>
              <w:t>Παιδείας και Διά Βίου Μάθησης.</w:t>
            </w:r>
            <w:r w:rsidRPr="00AE3653">
              <w:rPr>
                <w:rFonts w:ascii="Tahoma" w:hAnsi="Tahoma" w:cs="Tahoma"/>
                <w:sz w:val="24"/>
                <w:szCs w:val="24"/>
              </w:rPr>
              <w:t xml:space="preserve">    </w:t>
            </w:r>
            <w:r w:rsidRPr="002925D9">
              <w:rPr>
                <w:rFonts w:ascii="Tahoma" w:hAnsi="Tahoma" w:cs="Tahoma"/>
                <w:sz w:val="24"/>
                <w:szCs w:val="24"/>
              </w:rPr>
              <w:t xml:space="preserve"> Διεύθ</w:t>
            </w:r>
            <w:r>
              <w:rPr>
                <w:rFonts w:ascii="Tahoma" w:hAnsi="Tahoma" w:cs="Tahoma"/>
                <w:sz w:val="24"/>
                <w:szCs w:val="24"/>
              </w:rPr>
              <w:t>υνση</w:t>
            </w:r>
            <w:r w:rsidRPr="002925D9">
              <w:rPr>
                <w:rFonts w:ascii="Tahoma" w:hAnsi="Tahoma" w:cs="Tahoma"/>
                <w:sz w:val="24"/>
                <w:szCs w:val="24"/>
              </w:rPr>
              <w:t>:</w:t>
            </w:r>
            <w:r w:rsidRPr="00AE3653">
              <w:rPr>
                <w:rFonts w:ascii="Tahoma" w:hAnsi="Tahoma" w:cs="Tahoma"/>
                <w:sz w:val="24"/>
                <w:szCs w:val="24"/>
              </w:rPr>
              <w:t xml:space="preserve"> Φιλαρέτου 108 , Τ.Κ. 17675</w:t>
            </w:r>
          </w:p>
          <w:p w:rsidR="00872B67" w:rsidRDefault="00872B67" w:rsidP="00FF3C6F">
            <w:pPr>
              <w:spacing w:line="360" w:lineRule="auto"/>
              <w:rPr>
                <w:rFonts w:ascii="Tahoma" w:hAnsi="Tahoma" w:cs="Tahoma"/>
                <w:sz w:val="24"/>
                <w:szCs w:val="24"/>
              </w:rPr>
            </w:pPr>
            <w:r w:rsidRPr="002925D9">
              <w:rPr>
                <w:rFonts w:ascii="Tahoma" w:hAnsi="Tahoma" w:cs="Tahoma"/>
                <w:sz w:val="24"/>
                <w:szCs w:val="24"/>
              </w:rPr>
              <w:t>Αρμόδιος</w:t>
            </w:r>
            <w:r>
              <w:rPr>
                <w:rFonts w:ascii="Tahoma" w:hAnsi="Tahoma" w:cs="Tahoma"/>
                <w:sz w:val="24"/>
                <w:szCs w:val="24"/>
              </w:rPr>
              <w:t xml:space="preserve">  </w:t>
            </w:r>
            <w:r w:rsidRPr="002925D9">
              <w:rPr>
                <w:rFonts w:ascii="Tahoma" w:hAnsi="Tahoma" w:cs="Tahoma"/>
                <w:sz w:val="24"/>
                <w:szCs w:val="24"/>
              </w:rPr>
              <w:t>:</w:t>
            </w:r>
            <w:r w:rsidRPr="00AE3653">
              <w:rPr>
                <w:rFonts w:ascii="Tahoma" w:hAnsi="Tahoma" w:cs="Tahoma"/>
                <w:sz w:val="24"/>
                <w:szCs w:val="24"/>
              </w:rPr>
              <w:t xml:space="preserve"> Ι. Χατζηράπτης</w:t>
            </w:r>
          </w:p>
          <w:p w:rsidR="00BD4150" w:rsidRPr="00CC6385" w:rsidRDefault="00BD4150" w:rsidP="00FF3C6F">
            <w:pPr>
              <w:spacing w:line="360" w:lineRule="auto"/>
              <w:rPr>
                <w:rFonts w:ascii="Tahoma" w:hAnsi="Tahoma" w:cs="Tahoma"/>
                <w:sz w:val="24"/>
                <w:szCs w:val="24"/>
                <w:lang w:val="en-US"/>
              </w:rPr>
            </w:pPr>
            <w:r>
              <w:rPr>
                <w:rFonts w:ascii="Tahoma" w:hAnsi="Tahoma" w:cs="Tahoma"/>
                <w:sz w:val="24"/>
                <w:szCs w:val="24"/>
              </w:rPr>
              <w:t>Ε</w:t>
            </w:r>
            <w:r w:rsidRPr="00CC6385">
              <w:rPr>
                <w:rFonts w:ascii="Tahoma" w:hAnsi="Tahoma" w:cs="Tahoma"/>
                <w:sz w:val="24"/>
                <w:szCs w:val="24"/>
                <w:lang w:val="en-US"/>
              </w:rPr>
              <w:t>-</w:t>
            </w:r>
            <w:r>
              <w:rPr>
                <w:rFonts w:ascii="Tahoma" w:hAnsi="Tahoma" w:cs="Tahoma"/>
                <w:sz w:val="24"/>
                <w:szCs w:val="24"/>
                <w:lang w:val="en-US"/>
              </w:rPr>
              <w:t>mail</w:t>
            </w:r>
            <w:r w:rsidRPr="00CC6385">
              <w:rPr>
                <w:rFonts w:ascii="Tahoma" w:hAnsi="Tahoma" w:cs="Tahoma"/>
                <w:sz w:val="24"/>
                <w:szCs w:val="24"/>
                <w:lang w:val="en-US"/>
              </w:rPr>
              <w:t xml:space="preserve">      :</w:t>
            </w:r>
            <w:r>
              <w:rPr>
                <w:rFonts w:ascii="Tahoma" w:hAnsi="Tahoma" w:cs="Tahoma"/>
                <w:sz w:val="24"/>
                <w:szCs w:val="24"/>
                <w:lang w:val="en-US"/>
              </w:rPr>
              <w:t>g</w:t>
            </w:r>
            <w:r w:rsidRPr="00CC6385">
              <w:rPr>
                <w:rFonts w:ascii="Tahoma" w:hAnsi="Tahoma" w:cs="Tahoma"/>
                <w:sz w:val="24"/>
                <w:szCs w:val="24"/>
                <w:lang w:val="en-US"/>
              </w:rPr>
              <w:t>.</w:t>
            </w:r>
            <w:r>
              <w:rPr>
                <w:rFonts w:ascii="Tahoma" w:hAnsi="Tahoma" w:cs="Tahoma"/>
                <w:sz w:val="24"/>
                <w:szCs w:val="24"/>
                <w:lang w:val="en-US"/>
              </w:rPr>
              <w:t>xatziraptis</w:t>
            </w:r>
            <w:r w:rsidRPr="00CC6385">
              <w:rPr>
                <w:rFonts w:ascii="Tahoma" w:hAnsi="Tahoma" w:cs="Tahoma"/>
                <w:sz w:val="24"/>
                <w:szCs w:val="24"/>
                <w:lang w:val="en-US"/>
              </w:rPr>
              <w:t>@</w:t>
            </w:r>
            <w:r>
              <w:rPr>
                <w:rFonts w:ascii="Tahoma" w:hAnsi="Tahoma" w:cs="Tahoma"/>
                <w:sz w:val="24"/>
                <w:szCs w:val="24"/>
                <w:lang w:val="en-US"/>
              </w:rPr>
              <w:t>kallithea</w:t>
            </w:r>
            <w:r w:rsidRPr="00CC6385">
              <w:rPr>
                <w:rFonts w:ascii="Tahoma" w:hAnsi="Tahoma" w:cs="Tahoma"/>
                <w:sz w:val="24"/>
                <w:szCs w:val="24"/>
                <w:lang w:val="en-US"/>
              </w:rPr>
              <w:t>.</w:t>
            </w:r>
            <w:r>
              <w:rPr>
                <w:rFonts w:ascii="Tahoma" w:hAnsi="Tahoma" w:cs="Tahoma"/>
                <w:sz w:val="24"/>
                <w:szCs w:val="24"/>
                <w:lang w:val="en-US"/>
              </w:rPr>
              <w:t>gr</w:t>
            </w:r>
          </w:p>
          <w:p w:rsidR="00872B67" w:rsidRPr="00AE3653" w:rsidRDefault="00872B67" w:rsidP="00FF3C6F">
            <w:pPr>
              <w:spacing w:line="360" w:lineRule="auto"/>
              <w:rPr>
                <w:rFonts w:ascii="Tahoma" w:hAnsi="Tahoma" w:cs="Tahoma"/>
                <w:bCs/>
                <w:sz w:val="24"/>
                <w:szCs w:val="24"/>
              </w:rPr>
            </w:pPr>
            <w:r w:rsidRPr="002925D9">
              <w:rPr>
                <w:rFonts w:ascii="Tahoma" w:hAnsi="Tahoma" w:cs="Tahoma"/>
                <w:bCs/>
                <w:sz w:val="24"/>
                <w:szCs w:val="24"/>
              </w:rPr>
              <w:t>Τηλέφωνο:</w:t>
            </w:r>
            <w:r w:rsidRPr="00AE3653">
              <w:rPr>
                <w:rFonts w:ascii="Tahoma" w:hAnsi="Tahoma" w:cs="Tahoma"/>
                <w:bCs/>
                <w:sz w:val="24"/>
                <w:szCs w:val="24"/>
              </w:rPr>
              <w:t>2109589635</w:t>
            </w:r>
          </w:p>
          <w:p w:rsidR="00872B67" w:rsidRDefault="00872B67" w:rsidP="00FF3C6F">
            <w:pPr>
              <w:tabs>
                <w:tab w:val="left" w:pos="1286"/>
              </w:tabs>
              <w:spacing w:line="360" w:lineRule="auto"/>
              <w:rPr>
                <w:rFonts w:ascii="Tahoma" w:hAnsi="Tahoma" w:cs="Tahoma"/>
                <w:bCs/>
                <w:sz w:val="24"/>
                <w:szCs w:val="24"/>
              </w:rPr>
            </w:pPr>
          </w:p>
          <w:p w:rsidR="00872B67" w:rsidRDefault="00872B67" w:rsidP="00FF3C6F">
            <w:pPr>
              <w:tabs>
                <w:tab w:val="left" w:pos="1410"/>
                <w:tab w:val="center" w:pos="2553"/>
              </w:tabs>
              <w:spacing w:line="360" w:lineRule="auto"/>
              <w:rPr>
                <w:rFonts w:ascii="Tahoma" w:hAnsi="Tahoma" w:cs="Tahoma"/>
                <w:sz w:val="24"/>
              </w:rPr>
            </w:pPr>
            <w:r w:rsidRPr="00AE3653">
              <w:rPr>
                <w:rFonts w:ascii="Tahoma" w:hAnsi="Tahoma" w:cs="Tahoma"/>
                <w:sz w:val="24"/>
              </w:rPr>
              <w:tab/>
            </w:r>
            <w:r w:rsidRPr="00AE3653">
              <w:rPr>
                <w:rFonts w:ascii="Tahoma" w:hAnsi="Tahoma" w:cs="Tahoma"/>
                <w:sz w:val="24"/>
              </w:rPr>
              <w:tab/>
            </w:r>
          </w:p>
        </w:tc>
        <w:tc>
          <w:tcPr>
            <w:tcW w:w="4502" w:type="dxa"/>
          </w:tcPr>
          <w:p w:rsidR="00872B67" w:rsidRPr="004B3A76" w:rsidRDefault="00872B67" w:rsidP="00FF3C6F">
            <w:pPr>
              <w:spacing w:line="360" w:lineRule="auto"/>
              <w:rPr>
                <w:rFonts w:ascii="Tahoma" w:hAnsi="Tahoma" w:cs="Tahoma"/>
                <w:b/>
                <w:sz w:val="24"/>
                <w:szCs w:val="24"/>
              </w:rPr>
            </w:pPr>
          </w:p>
        </w:tc>
      </w:tr>
      <w:tr w:rsidR="00872B67" w:rsidRPr="004B3A76" w:rsidTr="00FF3C6F">
        <w:trPr>
          <w:trHeight w:val="2316"/>
        </w:trPr>
        <w:tc>
          <w:tcPr>
            <w:tcW w:w="5637" w:type="dxa"/>
          </w:tcPr>
          <w:p w:rsidR="00872B67" w:rsidRPr="002925D9" w:rsidRDefault="00872B67" w:rsidP="00FF3C6F">
            <w:pPr>
              <w:spacing w:line="360" w:lineRule="auto"/>
              <w:rPr>
                <w:rFonts w:ascii="Tahoma" w:hAnsi="Tahoma" w:cs="Tahoma"/>
                <w:sz w:val="24"/>
                <w:szCs w:val="24"/>
              </w:rPr>
            </w:pPr>
          </w:p>
        </w:tc>
        <w:tc>
          <w:tcPr>
            <w:tcW w:w="4502" w:type="dxa"/>
          </w:tcPr>
          <w:p w:rsidR="00872B67" w:rsidRPr="00FA7DCD" w:rsidRDefault="00872B67" w:rsidP="00FF3C6F">
            <w:pPr>
              <w:tabs>
                <w:tab w:val="left" w:pos="1410"/>
                <w:tab w:val="center" w:pos="2553"/>
              </w:tabs>
              <w:spacing w:line="360" w:lineRule="auto"/>
              <w:rPr>
                <w:rFonts w:ascii="Tahoma" w:hAnsi="Tahoma" w:cs="Tahoma"/>
                <w:b/>
                <w:sz w:val="24"/>
                <w:u w:val="single"/>
              </w:rPr>
            </w:pPr>
            <w:r w:rsidRPr="00FA7DCD">
              <w:rPr>
                <w:rFonts w:ascii="Tahoma" w:hAnsi="Tahoma" w:cs="Tahoma"/>
                <w:b/>
                <w:sz w:val="24"/>
                <w:u w:val="single"/>
              </w:rPr>
              <w:t>ΠΡΟΣ</w:t>
            </w:r>
          </w:p>
          <w:p w:rsidR="00872B67" w:rsidRPr="00AE3653" w:rsidRDefault="00872B67" w:rsidP="00FF3C6F">
            <w:pPr>
              <w:tabs>
                <w:tab w:val="left" w:pos="1410"/>
                <w:tab w:val="center" w:pos="2553"/>
              </w:tabs>
              <w:spacing w:line="360" w:lineRule="auto"/>
              <w:rPr>
                <w:rFonts w:ascii="Tahoma" w:hAnsi="Tahoma" w:cs="Tahoma"/>
                <w:sz w:val="24"/>
              </w:rPr>
            </w:pPr>
            <w:r w:rsidRPr="00AE3653">
              <w:rPr>
                <w:rFonts w:ascii="Tahoma" w:hAnsi="Tahoma" w:cs="Tahoma"/>
                <w:sz w:val="24"/>
              </w:rPr>
              <w:t>τον  Πρόεδρο</w:t>
            </w:r>
          </w:p>
          <w:p w:rsidR="00872B67" w:rsidRPr="00AE3653" w:rsidRDefault="00872B67" w:rsidP="00FF3C6F">
            <w:pPr>
              <w:spacing w:line="360" w:lineRule="auto"/>
              <w:rPr>
                <w:rFonts w:ascii="Tahoma" w:hAnsi="Tahoma" w:cs="Tahoma"/>
                <w:sz w:val="24"/>
              </w:rPr>
            </w:pPr>
            <w:r w:rsidRPr="00AE3653">
              <w:rPr>
                <w:rFonts w:ascii="Tahoma" w:hAnsi="Tahoma" w:cs="Tahoma"/>
                <w:sz w:val="24"/>
              </w:rPr>
              <w:t xml:space="preserve">του Δημοτικού Συμβουλίου </w:t>
            </w:r>
          </w:p>
          <w:p w:rsidR="00872B67" w:rsidRPr="00872B67" w:rsidRDefault="00872B67" w:rsidP="00FF3C6F">
            <w:pPr>
              <w:spacing w:line="360" w:lineRule="auto"/>
              <w:rPr>
                <w:rFonts w:ascii="Tahoma" w:hAnsi="Tahoma" w:cs="Tahoma"/>
                <w:sz w:val="24"/>
              </w:rPr>
            </w:pPr>
          </w:p>
          <w:p w:rsidR="00872B67" w:rsidRPr="004B3A76" w:rsidRDefault="00872B67" w:rsidP="00FF3C6F">
            <w:pPr>
              <w:spacing w:line="360" w:lineRule="auto"/>
              <w:rPr>
                <w:rFonts w:ascii="Tahoma" w:hAnsi="Tahoma" w:cs="Tahoma"/>
                <w:b/>
                <w:sz w:val="24"/>
                <w:szCs w:val="24"/>
              </w:rPr>
            </w:pPr>
          </w:p>
        </w:tc>
      </w:tr>
    </w:tbl>
    <w:p w:rsidR="00872B67" w:rsidRPr="00BD4150" w:rsidRDefault="00872B67" w:rsidP="00872B67">
      <w:pPr>
        <w:pStyle w:val="2"/>
        <w:ind w:firstLine="0"/>
      </w:pPr>
      <w:r>
        <w:tab/>
      </w:r>
      <w:r w:rsidRPr="00AD2115">
        <w:rPr>
          <w:b/>
        </w:rPr>
        <w:t>ΘΕΜΑ</w:t>
      </w:r>
      <w:r>
        <w:t xml:space="preserve"> :</w:t>
      </w:r>
      <w:r w:rsidRPr="002F494E">
        <w:t xml:space="preserve">&lt;&lt; </w:t>
      </w:r>
      <w:r>
        <w:t>Επιχ</w:t>
      </w:r>
      <w:r w:rsidR="002A3CE2">
        <w:t>ο</w:t>
      </w:r>
      <w:r w:rsidR="00871144">
        <w:t>ρήγηση Σχολικής Επιτροπής Δευτερ</w:t>
      </w:r>
      <w:r w:rsidR="002A3CE2">
        <w:t>ο</w:t>
      </w:r>
      <w:r>
        <w:t xml:space="preserve">βάθμιας </w:t>
      </w:r>
      <w:r w:rsidRPr="00872B67">
        <w:t xml:space="preserve">  </w:t>
      </w:r>
    </w:p>
    <w:p w:rsidR="00872B67" w:rsidRPr="002F494E" w:rsidRDefault="00872B67" w:rsidP="00872B67">
      <w:pPr>
        <w:pStyle w:val="2"/>
        <w:ind w:firstLine="0"/>
      </w:pPr>
      <w:r w:rsidRPr="00872B67">
        <w:t xml:space="preserve">                           </w:t>
      </w:r>
      <w:r>
        <w:t>Εκπαίδευσης με το</w:t>
      </w:r>
      <w:r w:rsidRPr="00872B67">
        <w:t xml:space="preserve"> </w:t>
      </w:r>
      <w:r w:rsidR="00373D64">
        <w:t>ποσό των 5</w:t>
      </w:r>
      <w:r>
        <w:t>0.000,00€&gt;&gt;</w:t>
      </w:r>
    </w:p>
    <w:p w:rsidR="00872B67" w:rsidRDefault="00872B67" w:rsidP="00872B67">
      <w:pPr>
        <w:pStyle w:val="2"/>
        <w:ind w:firstLine="0"/>
      </w:pPr>
    </w:p>
    <w:p w:rsidR="00872B67" w:rsidRDefault="00872B67" w:rsidP="00872B67">
      <w:pPr>
        <w:pStyle w:val="2"/>
      </w:pPr>
      <w:r>
        <w:t>Παρακαλούμε όπως κατά την προσεχή συνεδρίαση του Δημοτικού Συμβουλίου περιλάβετε προς συζήτηση και έγκριση και το στην περίληψη θέμα σύμφωνα με :</w:t>
      </w:r>
    </w:p>
    <w:p w:rsidR="00872B67" w:rsidRDefault="00872B67" w:rsidP="00872B67">
      <w:pPr>
        <w:pStyle w:val="2"/>
      </w:pPr>
    </w:p>
    <w:p w:rsidR="00872B67" w:rsidRPr="00872B67" w:rsidRDefault="00872B67" w:rsidP="00872B67">
      <w:pPr>
        <w:pStyle w:val="2"/>
        <w:ind w:left="720" w:firstLine="0"/>
      </w:pPr>
      <w:r>
        <w:t>α)</w:t>
      </w:r>
      <w:r w:rsidRPr="00872B67">
        <w:t xml:space="preserve"> </w:t>
      </w:r>
      <w:r>
        <w:t>Το άρθρο 38 του Ν.4257 (ΦΕΚ 93/Α/14-4-2014) σύμφωνα με το οποίο , με απόφαση του Δημοτικού Συμβουλίου είναι δυνατή η παροχή χρηματικών επιχορηγήσεων σε νομικά πρόσωπα δημοσίου δικαίου του Δήμου , περιλαμβανομένων και των σχολικών επιτροπών, επιπροσθέτως της τακτικής  επιχορήγησης που λαμβάνουν, εάν και εφόσον έχει εγγραφεί σχετική πίστωση στον οικείο προϋπολογισμό για τον σκοπό αυτό και δεν υπερβαίνει το ένα και μισό εκατοστό (1,5 %) των τακτικών εσόδων του Δήμου.</w:t>
      </w:r>
    </w:p>
    <w:p w:rsidR="00872B67" w:rsidRDefault="00872B67" w:rsidP="00872B67">
      <w:pPr>
        <w:pStyle w:val="2"/>
        <w:ind w:left="720" w:firstLine="0"/>
      </w:pPr>
      <w:r>
        <w:t>β)</w:t>
      </w:r>
      <w:r w:rsidRPr="00872B67">
        <w:t xml:space="preserve"> </w:t>
      </w:r>
      <w:r w:rsidR="00AA75D3">
        <w:t xml:space="preserve">Το με αριθμό </w:t>
      </w:r>
      <w:proofErr w:type="spellStart"/>
      <w:r w:rsidR="00AA75D3">
        <w:t>πρωτ</w:t>
      </w:r>
      <w:proofErr w:type="spellEnd"/>
      <w:r w:rsidR="00AA75D3">
        <w:t>: 61347/9</w:t>
      </w:r>
      <w:r w:rsidR="00871144">
        <w:t>-11</w:t>
      </w:r>
      <w:r w:rsidR="00AA75D3">
        <w:t>-20</w:t>
      </w:r>
      <w:r w:rsidR="00B01DBE" w:rsidRPr="00B01DBE">
        <w:t>17</w:t>
      </w:r>
      <w:r w:rsidR="00BD4150" w:rsidRPr="00BD4150">
        <w:rPr>
          <w:b/>
          <w:bCs/>
        </w:rPr>
        <w:t xml:space="preserve"> </w:t>
      </w:r>
      <w:r>
        <w:t xml:space="preserve"> έγγρ</w:t>
      </w:r>
      <w:r w:rsidR="002A3CE2">
        <w:t>α</w:t>
      </w:r>
      <w:r w:rsidR="00871144">
        <w:t>φο της Σχολικής Επιτροπής Δευτερ</w:t>
      </w:r>
      <w:r w:rsidR="002A3CE2">
        <w:t>ο</w:t>
      </w:r>
      <w:r>
        <w:t>βάθμιας Εκπαίδευσης με το οποί</w:t>
      </w:r>
      <w:r w:rsidR="00BD4150">
        <w:t>ο μας διαβιβάζει την με αριθμό</w:t>
      </w:r>
      <w:r w:rsidR="002A3CE2">
        <w:t xml:space="preserve"> </w:t>
      </w:r>
      <w:r w:rsidR="00E958F3">
        <w:t>86</w:t>
      </w:r>
      <w:r w:rsidR="002A3CE2">
        <w:t>/2017</w:t>
      </w:r>
      <w:r>
        <w:t xml:space="preserve"> </w:t>
      </w:r>
      <w:r>
        <w:lastRenderedPageBreak/>
        <w:t>Απόφαση της και μας ζητά να επιχορηγηθεί από τον</w:t>
      </w:r>
      <w:r w:rsidR="00373D64">
        <w:t xml:space="preserve"> Δήμο Καλλιθέας με το ποσό των 5</w:t>
      </w:r>
      <w:r>
        <w:t>0.000,00€.</w:t>
      </w:r>
    </w:p>
    <w:p w:rsidR="00872B67" w:rsidRDefault="00872B67" w:rsidP="00872B67">
      <w:pPr>
        <w:pStyle w:val="2"/>
        <w:ind w:firstLine="0"/>
      </w:pPr>
      <w:r>
        <w:tab/>
        <w:t>Με την επιχορήγηση θα αντιμετωπιστούν οι έκτακτες ανάγκες που δημιουρ</w:t>
      </w:r>
      <w:r w:rsidR="002A3CE2">
        <w:t>γήθηκαν</w:t>
      </w:r>
      <w:r w:rsidR="00F40BA8">
        <w:t>,</w:t>
      </w:r>
      <w:r w:rsidR="00373D64">
        <w:t xml:space="preserve">  αφού φέτος έχουν</w:t>
      </w:r>
      <w:r w:rsidR="00871144">
        <w:t xml:space="preserve"> παρουσιαστεί αρκετά κρούσματα κλοπών στα σχολεία</w:t>
      </w:r>
      <w:r w:rsidR="00373D64">
        <w:t xml:space="preserve"> με συνέπεια να υπάρχουν αρκετές ζημιές </w:t>
      </w:r>
      <w:r w:rsidR="00F40BA8">
        <w:t>,</w:t>
      </w:r>
      <w:r w:rsidR="00373D64">
        <w:t>όπως κλειδαριές σπασμένες,</w:t>
      </w:r>
      <w:r w:rsidR="00871144">
        <w:t xml:space="preserve"> τζάμια σπασμένα</w:t>
      </w:r>
      <w:r w:rsidR="00373D64">
        <w:t xml:space="preserve"> </w:t>
      </w:r>
      <w:r w:rsidR="00871144">
        <w:t xml:space="preserve">,καταστροφές αλουμινίων ,γραφείων, </w:t>
      </w:r>
      <w:r w:rsidR="00373D64">
        <w:t>αντικείμενα που κλάπηκαν και θα πρέπει να αποκατασταθούν</w:t>
      </w:r>
      <w:r w:rsidR="00871144">
        <w:t xml:space="preserve"> όπως σταθεροί και φορητοί ηλεκτρονικοί υπολογιστές</w:t>
      </w:r>
      <w:r w:rsidR="000670DA">
        <w:t xml:space="preserve">, </w:t>
      </w:r>
      <w:proofErr w:type="spellStart"/>
      <w:r w:rsidR="000670DA">
        <w:t>βιντεοπροβολείς</w:t>
      </w:r>
      <w:proofErr w:type="spellEnd"/>
      <w:r w:rsidR="00EB5880">
        <w:t xml:space="preserve"> ,</w:t>
      </w:r>
      <w:r w:rsidR="000670DA">
        <w:t xml:space="preserve"> καθώς επίσης και να τοποθετηθούν συστήματα ασφαλείας στο σύνολο των σχολείων</w:t>
      </w:r>
      <w:r w:rsidR="00373D64">
        <w:t xml:space="preserve">. Εν όψει επίσης της μετακόμισης του </w:t>
      </w:r>
      <w:r w:rsidR="000670DA">
        <w:t xml:space="preserve">Εργαστηρίου Ειδικής Επαγγελματικής Εκπαίδευσης και Κατάρτισης (ΕΕΕΕΚ) στο </w:t>
      </w:r>
      <w:r w:rsidR="00373D64">
        <w:t xml:space="preserve"> διδακτή</w:t>
      </w:r>
      <w:r w:rsidR="000670DA">
        <w:t xml:space="preserve">ριο επί της οδού </w:t>
      </w:r>
      <w:proofErr w:type="spellStart"/>
      <w:r w:rsidR="000670DA">
        <w:t>Ματζαγριωτάκη</w:t>
      </w:r>
      <w:proofErr w:type="spellEnd"/>
      <w:r w:rsidR="000670DA">
        <w:t xml:space="preserve"> 12</w:t>
      </w:r>
      <w:r w:rsidR="00373D64">
        <w:t xml:space="preserve">, θα χρειαστούν να γίνουν κάποια έξοδα τα οποία δεν μπορούν να καλυφθούν από την τακτική επιχορήγηση (καθαρισμός κτιρίου, υλικοτεχνική υποδομή, έξοδα μετακόμισης, εργασίες λειτουργικότητας </w:t>
      </w:r>
      <w:proofErr w:type="spellStart"/>
      <w:r w:rsidR="00373D64">
        <w:t>κ.λ.π</w:t>
      </w:r>
      <w:proofErr w:type="spellEnd"/>
      <w:r w:rsidR="00373D64">
        <w:t>.</w:t>
      </w:r>
      <w:r w:rsidR="000670DA">
        <w:t>). Τέλος, ενόψει του επερχόμενου χειμώνα είναι επιτακτική ανάγκη</w:t>
      </w:r>
      <w:r w:rsidR="00EB5880">
        <w:t xml:space="preserve"> η άμεση μόνωση των ταρατσών των 5</w:t>
      </w:r>
      <w:r w:rsidR="00EB5880" w:rsidRPr="00EB5880">
        <w:rPr>
          <w:vertAlign w:val="superscript"/>
        </w:rPr>
        <w:t>ου</w:t>
      </w:r>
      <w:r w:rsidR="00EB5880">
        <w:t>,6</w:t>
      </w:r>
      <w:r w:rsidR="00EB5880" w:rsidRPr="00EB5880">
        <w:rPr>
          <w:vertAlign w:val="superscript"/>
        </w:rPr>
        <w:t>ου</w:t>
      </w:r>
      <w:r w:rsidR="00EB5880">
        <w:t>,10</w:t>
      </w:r>
      <w:r w:rsidR="00EB5880" w:rsidRPr="00EB5880">
        <w:rPr>
          <w:vertAlign w:val="superscript"/>
        </w:rPr>
        <w:t>ου</w:t>
      </w:r>
      <w:r w:rsidR="00EB5880">
        <w:t>,14</w:t>
      </w:r>
      <w:r w:rsidR="00EB5880" w:rsidRPr="00EB5880">
        <w:rPr>
          <w:vertAlign w:val="superscript"/>
        </w:rPr>
        <w:t>ου</w:t>
      </w:r>
      <w:r w:rsidR="00EB5880">
        <w:t xml:space="preserve"> Γυμνασίων και 4</w:t>
      </w:r>
      <w:r w:rsidR="00EB5880" w:rsidRPr="00EB5880">
        <w:rPr>
          <w:vertAlign w:val="superscript"/>
        </w:rPr>
        <w:t>ου</w:t>
      </w:r>
      <w:r w:rsidR="00EB5880">
        <w:t xml:space="preserve"> Λυκείου, καθώς έχουν παρουσιάσει προβλήματα στεγανότητας.</w:t>
      </w:r>
      <w:r w:rsidR="00140F53">
        <w:t xml:space="preserve">  </w:t>
      </w:r>
    </w:p>
    <w:p w:rsidR="00872B67" w:rsidRDefault="00872B67" w:rsidP="00872B67">
      <w:pPr>
        <w:pStyle w:val="2"/>
        <w:ind w:firstLine="0"/>
      </w:pPr>
    </w:p>
    <w:p w:rsidR="00872B67" w:rsidRDefault="00872B67" w:rsidP="00872B67">
      <w:pPr>
        <w:pStyle w:val="2"/>
      </w:pPr>
      <w:r>
        <w:t>Κατόπιν των ανωτέρω,</w:t>
      </w:r>
    </w:p>
    <w:p w:rsidR="00872B67" w:rsidRDefault="00872B67" w:rsidP="00872B67">
      <w:pPr>
        <w:pStyle w:val="2"/>
      </w:pPr>
      <w:r>
        <w:t>Παρακαλούμε όπως ε</w:t>
      </w:r>
      <w:r w:rsidR="00F40BA8">
        <w:t>γκρίνετε την επιχορήγηση ποσού 5</w:t>
      </w:r>
      <w:r>
        <w:t>0.00</w:t>
      </w:r>
      <w:r w:rsidR="002A3CE2">
        <w:t>0</w:t>
      </w:r>
      <w:r w:rsidR="00871144">
        <w:t>,00€ στη Σχολική Επιτροπή Δευτερ</w:t>
      </w:r>
      <w:r w:rsidR="002A3CE2">
        <w:t>ο</w:t>
      </w:r>
      <w:r>
        <w:t>βάθμιας Εκπαίδευσης .</w:t>
      </w:r>
    </w:p>
    <w:p w:rsidR="00872B67" w:rsidRPr="00072182" w:rsidRDefault="00872B67" w:rsidP="00872B67">
      <w:pPr>
        <w:pStyle w:val="2"/>
        <w:tabs>
          <w:tab w:val="clear" w:pos="0"/>
          <w:tab w:val="left" w:pos="-851"/>
        </w:tabs>
      </w:pPr>
      <w:r>
        <w:t>Η δα</w:t>
      </w:r>
      <w:r w:rsidR="00F40BA8">
        <w:t xml:space="preserve">πάνη </w:t>
      </w:r>
      <w:r w:rsidR="00871144">
        <w:t>θα βαρύνει τη με ΚΑ 15/6715.0002</w:t>
      </w:r>
      <w:r>
        <w:t xml:space="preserve"> </w:t>
      </w:r>
      <w:r w:rsidR="002A3CE2">
        <w:t>πίστωση του προϋπολογισμού  2017</w:t>
      </w:r>
      <w:r>
        <w:t xml:space="preserve"> του Δήμου. Για την πιο πάνω δαπάνη έχει συνταχθεί από την Οικο</w:t>
      </w:r>
      <w:r w:rsidR="00B26AE4">
        <w:t>νομική Υπηρεσία Πρότα</w:t>
      </w:r>
      <w:r>
        <w:t>ση</w:t>
      </w:r>
      <w:r w:rsidR="00CC6385">
        <w:t xml:space="preserve"> Ανάληψης  Υποχρέωσης με αριθμό: 1124</w:t>
      </w:r>
      <w:r w:rsidR="00C71F6A">
        <w:t>/9</w:t>
      </w:r>
      <w:r w:rsidR="00871144">
        <w:t>-11</w:t>
      </w:r>
      <w:r w:rsidR="00DC0531">
        <w:t>-2017 .</w:t>
      </w:r>
    </w:p>
    <w:p w:rsidR="00872B67" w:rsidRPr="00072182" w:rsidRDefault="00872B67" w:rsidP="00872B67">
      <w:pPr>
        <w:pStyle w:val="2"/>
      </w:pPr>
    </w:p>
    <w:p w:rsidR="00872B67" w:rsidRPr="00072182" w:rsidRDefault="00872B67" w:rsidP="00BD4150">
      <w:pPr>
        <w:spacing w:line="360" w:lineRule="auto"/>
        <w:ind w:left="4473" w:firstLine="1287"/>
        <w:rPr>
          <w:rFonts w:ascii="Tahoma" w:hAnsi="Tahoma" w:cs="Tahoma"/>
          <w:b/>
          <w:sz w:val="16"/>
          <w:szCs w:val="16"/>
        </w:rPr>
      </w:pPr>
      <w:r w:rsidRPr="00072182">
        <w:rPr>
          <w:rFonts w:ascii="Tahoma" w:hAnsi="Tahoma" w:cs="Tahoma"/>
          <w:b/>
          <w:sz w:val="16"/>
          <w:szCs w:val="16"/>
        </w:rPr>
        <w:t xml:space="preserve">                 </w:t>
      </w:r>
      <w:r>
        <w:rPr>
          <w:rFonts w:ascii="Tahoma" w:hAnsi="Tahoma" w:cs="Tahoma"/>
          <w:b/>
          <w:sz w:val="16"/>
          <w:szCs w:val="16"/>
        </w:rPr>
        <w:t xml:space="preserve">         </w:t>
      </w:r>
      <w:r w:rsidRPr="00072182">
        <w:rPr>
          <w:rFonts w:ascii="Tahoma" w:hAnsi="Tahoma" w:cs="Tahoma"/>
          <w:b/>
          <w:sz w:val="16"/>
          <w:szCs w:val="16"/>
        </w:rPr>
        <w:t xml:space="preserve">     Ο Αντιδήμαρχος</w:t>
      </w:r>
    </w:p>
    <w:p w:rsidR="00872B67" w:rsidRPr="00072182" w:rsidRDefault="00872B67" w:rsidP="00BD4150">
      <w:pPr>
        <w:shd w:val="clear" w:color="auto" w:fill="FFFFFF"/>
        <w:overflowPunct/>
        <w:autoSpaceDE/>
        <w:autoSpaceDN/>
        <w:adjustRightInd/>
        <w:spacing w:line="248" w:lineRule="atLeast"/>
        <w:ind w:left="4473" w:right="-1" w:firstLine="1287"/>
        <w:jc w:val="both"/>
        <w:textAlignment w:val="center"/>
        <w:rPr>
          <w:rFonts w:ascii="Tahoma" w:hAnsi="Tahoma" w:cs="Tahoma"/>
          <w:b/>
          <w:sz w:val="16"/>
          <w:szCs w:val="16"/>
        </w:rPr>
      </w:pPr>
      <w:r w:rsidRPr="00072182">
        <w:rPr>
          <w:rFonts w:ascii="Tahoma" w:hAnsi="Tahoma" w:cs="Tahoma"/>
          <w:b/>
          <w:sz w:val="16"/>
          <w:szCs w:val="16"/>
        </w:rPr>
        <w:t xml:space="preserve">                   Πολιτισμού-Παιδείας &amp; Νέας Γενιάς</w:t>
      </w:r>
    </w:p>
    <w:p w:rsidR="00872B67" w:rsidRPr="00072182" w:rsidRDefault="00872B67" w:rsidP="00872B67">
      <w:pPr>
        <w:spacing w:line="360" w:lineRule="auto"/>
        <w:ind w:left="-567"/>
        <w:rPr>
          <w:rFonts w:ascii="Tahoma" w:hAnsi="Tahoma" w:cs="Tahoma"/>
          <w:b/>
          <w:sz w:val="16"/>
          <w:szCs w:val="16"/>
        </w:rPr>
      </w:pPr>
    </w:p>
    <w:p w:rsidR="00872B67" w:rsidRPr="00072182" w:rsidRDefault="00872B67" w:rsidP="00872B67">
      <w:pPr>
        <w:tabs>
          <w:tab w:val="left" w:pos="0"/>
          <w:tab w:val="center" w:pos="4153"/>
        </w:tabs>
        <w:spacing w:line="360" w:lineRule="auto"/>
        <w:ind w:left="-567"/>
        <w:jc w:val="both"/>
        <w:rPr>
          <w:rFonts w:ascii="Tahoma" w:hAnsi="Tahoma" w:cs="Tahoma"/>
          <w:sz w:val="22"/>
          <w:szCs w:val="22"/>
        </w:rPr>
      </w:pPr>
      <w:r w:rsidRPr="00072182">
        <w:rPr>
          <w:rFonts w:ascii="Tahoma" w:hAnsi="Tahoma" w:cs="Tahoma"/>
          <w:sz w:val="22"/>
          <w:szCs w:val="22"/>
        </w:rPr>
        <w:tab/>
      </w:r>
      <w:r w:rsidRPr="00072182">
        <w:rPr>
          <w:rFonts w:ascii="Tahoma" w:hAnsi="Tahoma" w:cs="Tahoma"/>
          <w:sz w:val="22"/>
          <w:szCs w:val="22"/>
        </w:rPr>
        <w:tab/>
      </w:r>
      <w:r w:rsidRPr="00072182">
        <w:rPr>
          <w:rFonts w:ascii="Tahoma" w:hAnsi="Tahoma" w:cs="Tahoma"/>
          <w:sz w:val="22"/>
          <w:szCs w:val="22"/>
        </w:rPr>
        <w:tab/>
      </w:r>
      <w:r w:rsidRPr="00072182">
        <w:rPr>
          <w:rFonts w:ascii="Tahoma" w:hAnsi="Tahoma" w:cs="Tahoma"/>
          <w:sz w:val="22"/>
          <w:szCs w:val="22"/>
        </w:rPr>
        <w:tab/>
      </w:r>
      <w:r w:rsidRPr="00072182">
        <w:rPr>
          <w:rFonts w:ascii="Tahoma" w:hAnsi="Tahoma" w:cs="Tahoma"/>
          <w:sz w:val="22"/>
          <w:szCs w:val="22"/>
        </w:rPr>
        <w:tab/>
      </w:r>
    </w:p>
    <w:p w:rsidR="00872B67" w:rsidRPr="00072182" w:rsidRDefault="00872B67" w:rsidP="00872B67">
      <w:pPr>
        <w:tabs>
          <w:tab w:val="left" w:pos="0"/>
          <w:tab w:val="center" w:pos="4153"/>
        </w:tabs>
        <w:spacing w:line="360" w:lineRule="auto"/>
        <w:ind w:left="-567"/>
        <w:jc w:val="both"/>
        <w:rPr>
          <w:rFonts w:ascii="Tahoma" w:hAnsi="Tahoma" w:cs="Tahoma"/>
          <w:sz w:val="22"/>
          <w:szCs w:val="22"/>
        </w:rPr>
      </w:pPr>
    </w:p>
    <w:p w:rsidR="00872B67" w:rsidRPr="00072182" w:rsidRDefault="00872B67" w:rsidP="00872B67">
      <w:pPr>
        <w:tabs>
          <w:tab w:val="left" w:pos="0"/>
          <w:tab w:val="center" w:pos="4153"/>
        </w:tabs>
        <w:spacing w:line="360" w:lineRule="auto"/>
        <w:ind w:left="-567"/>
        <w:jc w:val="both"/>
        <w:rPr>
          <w:rFonts w:ascii="Tahoma" w:hAnsi="Tahoma" w:cs="Tahoma"/>
          <w:sz w:val="22"/>
          <w:szCs w:val="22"/>
        </w:rPr>
      </w:pPr>
    </w:p>
    <w:p w:rsidR="00872B67" w:rsidRPr="00072182" w:rsidRDefault="00BD4150" w:rsidP="00872B67">
      <w:pPr>
        <w:tabs>
          <w:tab w:val="left" w:pos="0"/>
          <w:tab w:val="center" w:pos="4153"/>
        </w:tabs>
        <w:spacing w:line="360" w:lineRule="auto"/>
        <w:ind w:left="-567"/>
        <w:jc w:val="both"/>
        <w:rPr>
          <w:rFonts w:ascii="Tahoma" w:hAnsi="Tahoma" w:cs="Tahoma"/>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sidR="00872B67" w:rsidRPr="00072182">
        <w:rPr>
          <w:rFonts w:ascii="Tahoma" w:hAnsi="Tahoma" w:cs="Tahoma"/>
          <w:b/>
          <w:sz w:val="16"/>
          <w:szCs w:val="16"/>
        </w:rPr>
        <w:t xml:space="preserve">                                </w:t>
      </w:r>
      <w:r>
        <w:rPr>
          <w:rFonts w:ascii="Tahoma" w:hAnsi="Tahoma" w:cs="Tahoma"/>
          <w:b/>
          <w:sz w:val="16"/>
          <w:szCs w:val="16"/>
        </w:rPr>
        <w:tab/>
      </w:r>
      <w:r>
        <w:rPr>
          <w:rFonts w:ascii="Tahoma" w:hAnsi="Tahoma" w:cs="Tahoma"/>
          <w:b/>
          <w:sz w:val="16"/>
          <w:szCs w:val="16"/>
        </w:rPr>
        <w:tab/>
      </w:r>
      <w:r w:rsidR="00F40BA8">
        <w:rPr>
          <w:rFonts w:ascii="Tahoma" w:hAnsi="Tahoma" w:cs="Tahoma"/>
          <w:b/>
          <w:sz w:val="16"/>
          <w:szCs w:val="16"/>
        </w:rPr>
        <w:t>Εμμανουήλ Κωστάκης</w:t>
      </w:r>
    </w:p>
    <w:p w:rsidR="00872B67" w:rsidRPr="00872B67" w:rsidRDefault="00872B67" w:rsidP="00872B67">
      <w:pPr>
        <w:spacing w:line="360" w:lineRule="auto"/>
        <w:ind w:right="3878"/>
        <w:jc w:val="both"/>
        <w:rPr>
          <w:rFonts w:ascii="Tahoma" w:hAnsi="Tahoma" w:cs="Tahoma"/>
          <w:u w:val="single"/>
        </w:rPr>
      </w:pPr>
    </w:p>
    <w:p w:rsidR="00872B67" w:rsidRPr="00072182" w:rsidRDefault="00872B67" w:rsidP="00872B67">
      <w:pPr>
        <w:spacing w:line="360" w:lineRule="auto"/>
        <w:ind w:right="3878"/>
        <w:jc w:val="both"/>
        <w:rPr>
          <w:rFonts w:ascii="Tahoma" w:hAnsi="Tahoma" w:cs="Tahoma"/>
          <w:u w:val="single"/>
        </w:rPr>
      </w:pPr>
      <w:r w:rsidRPr="00072182">
        <w:rPr>
          <w:rFonts w:ascii="Tahoma" w:hAnsi="Tahoma" w:cs="Tahoma"/>
          <w:u w:val="single"/>
        </w:rPr>
        <w:t>Εσωτερική Διανομή:</w:t>
      </w:r>
    </w:p>
    <w:p w:rsidR="00872B67" w:rsidRPr="00072182" w:rsidRDefault="00872B67" w:rsidP="00872B67">
      <w:pPr>
        <w:numPr>
          <w:ilvl w:val="0"/>
          <w:numId w:val="1"/>
        </w:numPr>
        <w:spacing w:line="360" w:lineRule="auto"/>
        <w:ind w:right="3878"/>
        <w:jc w:val="both"/>
        <w:rPr>
          <w:rFonts w:ascii="Tahoma" w:hAnsi="Tahoma" w:cs="Tahoma"/>
        </w:rPr>
      </w:pPr>
      <w:r w:rsidRPr="00072182">
        <w:rPr>
          <w:rFonts w:ascii="Tahoma" w:hAnsi="Tahoma" w:cs="Tahoma"/>
        </w:rPr>
        <w:t xml:space="preserve">Αντιδήμαρχο </w:t>
      </w:r>
      <w:proofErr w:type="spellStart"/>
      <w:r w:rsidRPr="00072182">
        <w:rPr>
          <w:rFonts w:ascii="Tahoma" w:hAnsi="Tahoma" w:cs="Tahoma"/>
        </w:rPr>
        <w:t>κ.</w:t>
      </w:r>
      <w:r w:rsidR="00F40BA8">
        <w:rPr>
          <w:rFonts w:ascii="Tahoma" w:hAnsi="Tahoma" w:cs="Tahoma"/>
        </w:rPr>
        <w:t>Κωστάκη</w:t>
      </w:r>
      <w:proofErr w:type="spellEnd"/>
    </w:p>
    <w:p w:rsidR="00872B67" w:rsidRPr="00072182" w:rsidRDefault="00872B67" w:rsidP="00872B67">
      <w:pPr>
        <w:numPr>
          <w:ilvl w:val="0"/>
          <w:numId w:val="1"/>
        </w:numPr>
        <w:spacing w:line="360" w:lineRule="auto"/>
        <w:ind w:right="3878"/>
        <w:jc w:val="both"/>
        <w:rPr>
          <w:rFonts w:ascii="Tahoma" w:hAnsi="Tahoma" w:cs="Tahoma"/>
        </w:rPr>
      </w:pPr>
      <w:r w:rsidRPr="00072182">
        <w:rPr>
          <w:rFonts w:ascii="Tahoma" w:hAnsi="Tahoma" w:cs="Tahoma"/>
        </w:rPr>
        <w:t>Δ/</w:t>
      </w:r>
      <w:proofErr w:type="spellStart"/>
      <w:r w:rsidRPr="00072182">
        <w:rPr>
          <w:rFonts w:ascii="Tahoma" w:hAnsi="Tahoma" w:cs="Tahoma"/>
        </w:rPr>
        <w:t>νση</w:t>
      </w:r>
      <w:proofErr w:type="spellEnd"/>
      <w:r w:rsidRPr="00072182">
        <w:rPr>
          <w:rFonts w:ascii="Tahoma" w:hAnsi="Tahoma" w:cs="Tahoma"/>
        </w:rPr>
        <w:t xml:space="preserve"> Πολιτισμού, Παιδείας &amp; Νέας Γενιάς</w:t>
      </w:r>
    </w:p>
    <w:p w:rsidR="00872B67" w:rsidRPr="00072182" w:rsidRDefault="00872B67" w:rsidP="00872B67">
      <w:pPr>
        <w:numPr>
          <w:ilvl w:val="0"/>
          <w:numId w:val="1"/>
        </w:numPr>
        <w:spacing w:line="360" w:lineRule="auto"/>
        <w:ind w:right="3878"/>
        <w:jc w:val="both"/>
        <w:rPr>
          <w:rFonts w:ascii="Tahoma" w:hAnsi="Tahoma" w:cs="Tahoma"/>
        </w:rPr>
      </w:pPr>
      <w:r w:rsidRPr="00072182">
        <w:rPr>
          <w:rFonts w:ascii="Tahoma" w:hAnsi="Tahoma" w:cs="Tahoma"/>
        </w:rPr>
        <w:t>Τμ. Παιδείας</w:t>
      </w:r>
    </w:p>
    <w:p w:rsidR="00872B67" w:rsidRPr="00072182" w:rsidRDefault="00872B67" w:rsidP="00872B67">
      <w:pPr>
        <w:numPr>
          <w:ilvl w:val="0"/>
          <w:numId w:val="1"/>
        </w:numPr>
        <w:spacing w:line="360" w:lineRule="auto"/>
        <w:ind w:right="3878"/>
        <w:jc w:val="both"/>
        <w:rPr>
          <w:rFonts w:ascii="Tahoma" w:hAnsi="Tahoma" w:cs="Tahoma"/>
        </w:rPr>
      </w:pPr>
      <w:r w:rsidRPr="00072182">
        <w:rPr>
          <w:rFonts w:ascii="Tahoma" w:hAnsi="Tahoma" w:cs="Tahoma"/>
        </w:rPr>
        <w:t>Ο.Υ.</w:t>
      </w:r>
    </w:p>
    <w:p w:rsidR="00872B67" w:rsidRPr="00072182" w:rsidRDefault="00EB5880" w:rsidP="00872B67">
      <w:pPr>
        <w:numPr>
          <w:ilvl w:val="0"/>
          <w:numId w:val="1"/>
        </w:numPr>
        <w:spacing w:line="360" w:lineRule="auto"/>
        <w:ind w:right="3878"/>
        <w:jc w:val="both"/>
        <w:rPr>
          <w:rFonts w:ascii="Tahoma" w:hAnsi="Tahoma" w:cs="Tahoma"/>
        </w:rPr>
      </w:pPr>
      <w:r>
        <w:rPr>
          <w:rFonts w:ascii="Tahoma" w:hAnsi="Tahoma" w:cs="Tahoma"/>
        </w:rPr>
        <w:t>Σχολική Επιτροπή Δευτερ</w:t>
      </w:r>
      <w:r w:rsidR="008E296E">
        <w:rPr>
          <w:rFonts w:ascii="Tahoma" w:hAnsi="Tahoma" w:cs="Tahoma"/>
        </w:rPr>
        <w:t>ο</w:t>
      </w:r>
      <w:r w:rsidR="00872B67" w:rsidRPr="00072182">
        <w:rPr>
          <w:rFonts w:ascii="Tahoma" w:hAnsi="Tahoma" w:cs="Tahoma"/>
        </w:rPr>
        <w:t>βάθμιας Εκπαίδευσης</w:t>
      </w:r>
    </w:p>
    <w:p w:rsidR="007E6685" w:rsidRDefault="007E6685"/>
    <w:sectPr w:rsidR="007E6685" w:rsidSect="007E5E63">
      <w:pgSz w:w="11906" w:h="16838"/>
      <w:pgMar w:top="851" w:right="424"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60B8E"/>
    <w:multiLevelType w:val="hybridMultilevel"/>
    <w:tmpl w:val="00702466"/>
    <w:lvl w:ilvl="0" w:tplc="6DAE395C">
      <w:start w:val="213"/>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97"/>
    <w:rsid w:val="000216C7"/>
    <w:rsid w:val="000670DA"/>
    <w:rsid w:val="000871D2"/>
    <w:rsid w:val="000D1F64"/>
    <w:rsid w:val="00140F53"/>
    <w:rsid w:val="002A3CE2"/>
    <w:rsid w:val="003077C9"/>
    <w:rsid w:val="00325BE3"/>
    <w:rsid w:val="00352CA1"/>
    <w:rsid w:val="00373D64"/>
    <w:rsid w:val="00576041"/>
    <w:rsid w:val="00646D30"/>
    <w:rsid w:val="006B5635"/>
    <w:rsid w:val="007E5E63"/>
    <w:rsid w:val="007E6685"/>
    <w:rsid w:val="00871144"/>
    <w:rsid w:val="00872B67"/>
    <w:rsid w:val="008E296E"/>
    <w:rsid w:val="00AA75D3"/>
    <w:rsid w:val="00B01DBE"/>
    <w:rsid w:val="00B26AE4"/>
    <w:rsid w:val="00BD4150"/>
    <w:rsid w:val="00C71F6A"/>
    <w:rsid w:val="00CC6385"/>
    <w:rsid w:val="00DC0531"/>
    <w:rsid w:val="00E93BF3"/>
    <w:rsid w:val="00E958F3"/>
    <w:rsid w:val="00EB5880"/>
    <w:rsid w:val="00EF2F58"/>
    <w:rsid w:val="00F40BA8"/>
    <w:rsid w:val="00F872D8"/>
    <w:rsid w:val="00F94197"/>
    <w:rsid w:val="00FB389E"/>
    <w:rsid w:val="00FD29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13AD3-396A-4646-AEC5-BC1A6D42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B67"/>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72B67"/>
    <w:rPr>
      <w:rFonts w:ascii="Tahoma" w:hAnsi="Tahoma" w:cs="Tahoma"/>
      <w:b/>
      <w:bCs/>
      <w:sz w:val="24"/>
      <w:szCs w:val="24"/>
    </w:rPr>
  </w:style>
  <w:style w:type="paragraph" w:styleId="2">
    <w:name w:val="Body Text Indent 2"/>
    <w:basedOn w:val="a"/>
    <w:link w:val="2Char"/>
    <w:rsid w:val="00872B67"/>
    <w:pPr>
      <w:tabs>
        <w:tab w:val="left" w:pos="0"/>
      </w:tabs>
      <w:spacing w:line="360" w:lineRule="auto"/>
      <w:ind w:firstLine="720"/>
      <w:jc w:val="both"/>
    </w:pPr>
    <w:rPr>
      <w:rFonts w:ascii="Tahoma" w:hAnsi="Tahoma" w:cs="Tahoma"/>
      <w:sz w:val="24"/>
      <w:szCs w:val="24"/>
    </w:rPr>
  </w:style>
  <w:style w:type="character" w:customStyle="1" w:styleId="2Char">
    <w:name w:val="Σώμα κείμενου με εσοχή 2 Char"/>
    <w:basedOn w:val="a0"/>
    <w:link w:val="2"/>
    <w:rsid w:val="00872B67"/>
    <w:rPr>
      <w:rFonts w:ascii="Tahoma" w:eastAsia="Times New Roman" w:hAnsi="Tahoma" w:cs="Tahoma"/>
      <w:sz w:val="24"/>
      <w:szCs w:val="24"/>
      <w:lang w:eastAsia="el-GR"/>
    </w:rPr>
  </w:style>
  <w:style w:type="paragraph" w:styleId="a4">
    <w:name w:val="Balloon Text"/>
    <w:basedOn w:val="a"/>
    <w:link w:val="Char"/>
    <w:uiPriority w:val="99"/>
    <w:semiHidden/>
    <w:unhideWhenUsed/>
    <w:rsid w:val="00872B67"/>
    <w:rPr>
      <w:rFonts w:ascii="Tahoma" w:hAnsi="Tahoma" w:cs="Tahoma"/>
      <w:sz w:val="16"/>
      <w:szCs w:val="16"/>
    </w:rPr>
  </w:style>
  <w:style w:type="character" w:customStyle="1" w:styleId="Char">
    <w:name w:val="Κείμενο πλαισίου Char"/>
    <w:basedOn w:val="a0"/>
    <w:link w:val="a4"/>
    <w:uiPriority w:val="99"/>
    <w:semiHidden/>
    <w:rsid w:val="00872B67"/>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480</Words>
  <Characters>2594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Αμαλία Γιαννούλη</dc:creator>
  <cp:keywords/>
  <dc:description/>
  <cp:lastModifiedBy>Χατζηράπτης Γιάννης</cp:lastModifiedBy>
  <cp:revision>9</cp:revision>
  <cp:lastPrinted>2017-11-09T08:24:00Z</cp:lastPrinted>
  <dcterms:created xsi:type="dcterms:W3CDTF">2017-11-07T08:20:00Z</dcterms:created>
  <dcterms:modified xsi:type="dcterms:W3CDTF">2017-11-09T09:23:00Z</dcterms:modified>
</cp:coreProperties>
</file>